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806" w:rsidRPr="00077FFC" w:rsidRDefault="002C4806" w:rsidP="00077FFC">
      <w:pPr>
        <w:pStyle w:val="Default"/>
        <w:spacing w:line="276" w:lineRule="auto"/>
        <w:jc w:val="right"/>
        <w:rPr>
          <w:rFonts w:asciiTheme="minorHAnsi" w:hAnsiTheme="minorHAnsi" w:cstheme="minorHAnsi"/>
          <w:bCs/>
          <w:color w:val="7030A0"/>
          <w:sz w:val="36"/>
        </w:rPr>
      </w:pPr>
      <w:r w:rsidRPr="00077FFC">
        <w:rPr>
          <w:rFonts w:asciiTheme="minorHAnsi" w:hAnsiTheme="minorHAnsi" w:cstheme="minorHAnsi"/>
          <w:bCs/>
          <w:color w:val="7030A0"/>
          <w:sz w:val="36"/>
        </w:rPr>
        <w:t>E</w:t>
      </w:r>
      <w:r w:rsidR="00077FFC" w:rsidRPr="00077FFC">
        <w:rPr>
          <w:rFonts w:asciiTheme="minorHAnsi" w:hAnsiTheme="minorHAnsi" w:cstheme="minorHAnsi"/>
          <w:bCs/>
          <w:color w:val="7030A0"/>
          <w:sz w:val="36"/>
        </w:rPr>
        <w:t>valuación de la acción tutorial en la facultad de contaduría pública</w:t>
      </w:r>
      <w:r w:rsidR="00077FFC">
        <w:rPr>
          <w:rFonts w:asciiTheme="minorHAnsi" w:hAnsiTheme="minorHAnsi" w:cstheme="minorHAnsi"/>
          <w:bCs/>
          <w:color w:val="7030A0"/>
          <w:sz w:val="36"/>
        </w:rPr>
        <w:br/>
      </w:r>
    </w:p>
    <w:p w:rsidR="00936218" w:rsidRPr="00077FFC" w:rsidRDefault="00936218" w:rsidP="00077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i/>
          <w:sz w:val="24"/>
          <w:szCs w:val="24"/>
          <w:lang w:val="en-US" w:eastAsia="es-MX"/>
        </w:rPr>
      </w:pPr>
      <w:proofErr w:type="spellStart"/>
      <w:r w:rsidRPr="00077FFC">
        <w:rPr>
          <w:rFonts w:asciiTheme="minorHAnsi" w:eastAsiaTheme="minorHAnsi" w:hAnsiTheme="minorHAnsi" w:cstheme="minorHAnsi"/>
          <w:bCs/>
          <w:i/>
          <w:color w:val="7030A0"/>
          <w:sz w:val="28"/>
          <w:szCs w:val="24"/>
        </w:rPr>
        <w:t>E</w:t>
      </w:r>
      <w:r w:rsidR="00077FFC" w:rsidRPr="00077FFC">
        <w:rPr>
          <w:rFonts w:asciiTheme="minorHAnsi" w:eastAsiaTheme="minorHAnsi" w:hAnsiTheme="minorHAnsi" w:cstheme="minorHAnsi"/>
          <w:bCs/>
          <w:i/>
          <w:color w:val="7030A0"/>
          <w:sz w:val="28"/>
          <w:szCs w:val="24"/>
        </w:rPr>
        <w:t>valuation</w:t>
      </w:r>
      <w:proofErr w:type="spellEnd"/>
      <w:r w:rsidR="00077FFC" w:rsidRPr="00077FFC">
        <w:rPr>
          <w:rFonts w:asciiTheme="minorHAnsi" w:eastAsiaTheme="minorHAnsi" w:hAnsiTheme="minorHAnsi" w:cstheme="minorHAnsi"/>
          <w:bCs/>
          <w:i/>
          <w:color w:val="7030A0"/>
          <w:sz w:val="28"/>
          <w:szCs w:val="24"/>
        </w:rPr>
        <w:t xml:space="preserve"> of </w:t>
      </w:r>
      <w:proofErr w:type="spellStart"/>
      <w:r w:rsidR="00077FFC" w:rsidRPr="00077FFC">
        <w:rPr>
          <w:rFonts w:asciiTheme="minorHAnsi" w:eastAsiaTheme="minorHAnsi" w:hAnsiTheme="minorHAnsi" w:cstheme="minorHAnsi"/>
          <w:bCs/>
          <w:i/>
          <w:color w:val="7030A0"/>
          <w:sz w:val="28"/>
          <w:szCs w:val="24"/>
        </w:rPr>
        <w:t>the</w:t>
      </w:r>
      <w:proofErr w:type="spellEnd"/>
      <w:r w:rsidR="00077FFC" w:rsidRPr="00077FFC">
        <w:rPr>
          <w:rFonts w:asciiTheme="minorHAnsi" w:eastAsiaTheme="minorHAnsi" w:hAnsiTheme="minorHAnsi" w:cstheme="minorHAnsi"/>
          <w:bCs/>
          <w:i/>
          <w:color w:val="7030A0"/>
          <w:sz w:val="28"/>
          <w:szCs w:val="24"/>
        </w:rPr>
        <w:t xml:space="preserve"> tutorial </w:t>
      </w:r>
      <w:proofErr w:type="spellStart"/>
      <w:r w:rsidR="00077FFC" w:rsidRPr="00077FFC">
        <w:rPr>
          <w:rFonts w:asciiTheme="minorHAnsi" w:eastAsiaTheme="minorHAnsi" w:hAnsiTheme="minorHAnsi" w:cstheme="minorHAnsi"/>
          <w:bCs/>
          <w:i/>
          <w:color w:val="7030A0"/>
          <w:sz w:val="28"/>
          <w:szCs w:val="24"/>
        </w:rPr>
        <w:t>action</w:t>
      </w:r>
      <w:proofErr w:type="spellEnd"/>
      <w:r w:rsidR="00077FFC" w:rsidRPr="00077FFC">
        <w:rPr>
          <w:rFonts w:asciiTheme="minorHAnsi" w:eastAsiaTheme="minorHAnsi" w:hAnsiTheme="minorHAnsi" w:cstheme="minorHAnsi"/>
          <w:bCs/>
          <w:i/>
          <w:color w:val="7030A0"/>
          <w:sz w:val="28"/>
          <w:szCs w:val="24"/>
        </w:rPr>
        <w:t xml:space="preserve"> at </w:t>
      </w:r>
      <w:proofErr w:type="spellStart"/>
      <w:r w:rsidR="00077FFC" w:rsidRPr="00077FFC">
        <w:rPr>
          <w:rFonts w:asciiTheme="minorHAnsi" w:eastAsiaTheme="minorHAnsi" w:hAnsiTheme="minorHAnsi" w:cstheme="minorHAnsi"/>
          <w:bCs/>
          <w:i/>
          <w:color w:val="7030A0"/>
          <w:sz w:val="28"/>
          <w:szCs w:val="24"/>
        </w:rPr>
        <w:t>the</w:t>
      </w:r>
      <w:proofErr w:type="spellEnd"/>
      <w:r w:rsidR="00077FFC" w:rsidRPr="00077FFC">
        <w:rPr>
          <w:rFonts w:asciiTheme="minorHAnsi" w:eastAsiaTheme="minorHAnsi" w:hAnsiTheme="minorHAnsi" w:cstheme="minorHAnsi"/>
          <w:bCs/>
          <w:i/>
          <w:color w:val="7030A0"/>
          <w:sz w:val="28"/>
          <w:szCs w:val="24"/>
        </w:rPr>
        <w:t xml:space="preserve"> </w:t>
      </w:r>
      <w:proofErr w:type="spellStart"/>
      <w:r w:rsidR="00077FFC" w:rsidRPr="00077FFC">
        <w:rPr>
          <w:rFonts w:asciiTheme="minorHAnsi" w:eastAsiaTheme="minorHAnsi" w:hAnsiTheme="minorHAnsi" w:cstheme="minorHAnsi"/>
          <w:bCs/>
          <w:i/>
          <w:color w:val="7030A0"/>
          <w:sz w:val="28"/>
          <w:szCs w:val="24"/>
        </w:rPr>
        <w:t>faculty</w:t>
      </w:r>
      <w:proofErr w:type="spellEnd"/>
      <w:r w:rsidR="00077FFC" w:rsidRPr="00077FFC">
        <w:rPr>
          <w:rFonts w:asciiTheme="minorHAnsi" w:eastAsiaTheme="minorHAnsi" w:hAnsiTheme="minorHAnsi" w:cstheme="minorHAnsi"/>
          <w:bCs/>
          <w:i/>
          <w:color w:val="7030A0"/>
          <w:sz w:val="28"/>
          <w:szCs w:val="24"/>
        </w:rPr>
        <w:t xml:space="preserve"> of </w:t>
      </w:r>
      <w:proofErr w:type="spellStart"/>
      <w:r w:rsidR="00077FFC" w:rsidRPr="00077FFC">
        <w:rPr>
          <w:rFonts w:asciiTheme="minorHAnsi" w:eastAsiaTheme="minorHAnsi" w:hAnsiTheme="minorHAnsi" w:cstheme="minorHAnsi"/>
          <w:bCs/>
          <w:i/>
          <w:color w:val="7030A0"/>
          <w:sz w:val="28"/>
          <w:szCs w:val="24"/>
        </w:rPr>
        <w:t>public</w:t>
      </w:r>
      <w:proofErr w:type="spellEnd"/>
      <w:r w:rsidR="00077FFC" w:rsidRPr="00077FFC">
        <w:rPr>
          <w:rFonts w:asciiTheme="minorHAnsi" w:eastAsiaTheme="minorHAnsi" w:hAnsiTheme="minorHAnsi" w:cstheme="minorHAnsi"/>
          <w:bCs/>
          <w:i/>
          <w:color w:val="7030A0"/>
          <w:sz w:val="28"/>
          <w:szCs w:val="24"/>
        </w:rPr>
        <w:t xml:space="preserve"> </w:t>
      </w:r>
      <w:proofErr w:type="spellStart"/>
      <w:r w:rsidR="00077FFC" w:rsidRPr="00077FFC">
        <w:rPr>
          <w:rFonts w:asciiTheme="minorHAnsi" w:eastAsiaTheme="minorHAnsi" w:hAnsiTheme="minorHAnsi" w:cstheme="minorHAnsi"/>
          <w:bCs/>
          <w:i/>
          <w:color w:val="7030A0"/>
          <w:sz w:val="28"/>
          <w:szCs w:val="24"/>
        </w:rPr>
        <w:t>accounting</w:t>
      </w:r>
      <w:proofErr w:type="spellEnd"/>
    </w:p>
    <w:p w:rsidR="00936218" w:rsidRPr="00936218" w:rsidRDefault="00936218" w:rsidP="00936218">
      <w:pPr>
        <w:pStyle w:val="Default"/>
        <w:spacing w:line="360" w:lineRule="auto"/>
        <w:jc w:val="both"/>
        <w:rPr>
          <w:rFonts w:ascii="Times New Roman" w:hAnsi="Times New Roman" w:cs="Times New Roman"/>
          <w:b/>
          <w:bCs/>
          <w:color w:val="auto"/>
          <w:lang w:val="en-US"/>
        </w:rPr>
      </w:pPr>
    </w:p>
    <w:p w:rsidR="006029DE" w:rsidRPr="00077FFC" w:rsidRDefault="006029DE" w:rsidP="00077FFC">
      <w:pPr>
        <w:pStyle w:val="Default"/>
        <w:spacing w:line="276" w:lineRule="auto"/>
        <w:jc w:val="right"/>
        <w:rPr>
          <w:rFonts w:asciiTheme="minorHAnsi" w:hAnsiTheme="minorHAnsi" w:cstheme="minorHAnsi"/>
          <w:b/>
          <w:shd w:val="clear" w:color="auto" w:fill="FFFFFF"/>
        </w:rPr>
      </w:pPr>
      <w:r w:rsidRPr="00077FFC">
        <w:rPr>
          <w:rFonts w:asciiTheme="minorHAnsi" w:hAnsiTheme="minorHAnsi" w:cstheme="minorHAnsi"/>
          <w:b/>
          <w:shd w:val="clear" w:color="auto" w:fill="FFFFFF"/>
        </w:rPr>
        <w:t>Luisa Ponce Hernández</w:t>
      </w:r>
    </w:p>
    <w:p w:rsidR="006029DE" w:rsidRPr="00077FFC" w:rsidRDefault="006029DE" w:rsidP="00077FFC">
      <w:pPr>
        <w:pStyle w:val="Default"/>
        <w:spacing w:line="276" w:lineRule="auto"/>
        <w:jc w:val="right"/>
        <w:rPr>
          <w:rFonts w:asciiTheme="minorHAnsi" w:hAnsiTheme="minorHAnsi" w:cstheme="minorHAnsi"/>
        </w:rPr>
      </w:pPr>
      <w:r w:rsidRPr="00077FFC">
        <w:rPr>
          <w:rFonts w:asciiTheme="minorHAnsi" w:hAnsiTheme="minorHAnsi" w:cstheme="minorHAnsi"/>
        </w:rPr>
        <w:t>Universidad Autónoma de Chiapas</w:t>
      </w:r>
    </w:p>
    <w:p w:rsidR="006029DE" w:rsidRDefault="00810FBF" w:rsidP="00077FFC">
      <w:pPr>
        <w:pStyle w:val="Default"/>
        <w:spacing w:line="276" w:lineRule="auto"/>
        <w:jc w:val="right"/>
        <w:rPr>
          <w:rFonts w:ascii="Times New Roman" w:hAnsi="Times New Roman" w:cs="Times New Roman"/>
          <w:b/>
          <w:bCs/>
          <w:color w:val="auto"/>
        </w:rPr>
      </w:pPr>
      <w:hyperlink r:id="rId9" w:history="1">
        <w:r w:rsidR="006029DE" w:rsidRPr="00077FFC">
          <w:rPr>
            <w:rFonts w:asciiTheme="minorHAnsi" w:hAnsiTheme="minorHAnsi" w:cstheme="minorHAnsi"/>
            <w:color w:val="FF0000"/>
            <w:shd w:val="clear" w:color="auto" w:fill="FFFFFF"/>
          </w:rPr>
          <w:t>luisaponcemx@hotmail.com</w:t>
        </w:r>
      </w:hyperlink>
    </w:p>
    <w:p w:rsidR="006029DE" w:rsidRDefault="006029DE" w:rsidP="00077FFC">
      <w:pPr>
        <w:pStyle w:val="Default"/>
        <w:spacing w:line="276" w:lineRule="auto"/>
        <w:jc w:val="right"/>
        <w:rPr>
          <w:rFonts w:ascii="Times New Roman" w:hAnsi="Times New Roman" w:cs="Times New Roman"/>
          <w:b/>
          <w:bCs/>
          <w:color w:val="auto"/>
        </w:rPr>
      </w:pPr>
    </w:p>
    <w:p w:rsidR="006029DE" w:rsidRPr="00077FFC" w:rsidRDefault="006029DE" w:rsidP="00077FFC">
      <w:pPr>
        <w:pStyle w:val="Default"/>
        <w:spacing w:line="276" w:lineRule="auto"/>
        <w:jc w:val="right"/>
        <w:rPr>
          <w:rFonts w:asciiTheme="minorHAnsi" w:hAnsiTheme="minorHAnsi" w:cstheme="minorHAnsi"/>
          <w:b/>
          <w:shd w:val="clear" w:color="auto" w:fill="FFFFFF"/>
        </w:rPr>
      </w:pPr>
      <w:r w:rsidRPr="00077FFC">
        <w:rPr>
          <w:rFonts w:asciiTheme="minorHAnsi" w:hAnsiTheme="minorHAnsi" w:cstheme="minorHAnsi"/>
          <w:b/>
          <w:shd w:val="clear" w:color="auto" w:fill="FFFFFF"/>
        </w:rPr>
        <w:t>María Estrella Olivera Santos</w:t>
      </w:r>
    </w:p>
    <w:p w:rsidR="006029DE" w:rsidRPr="00077FFC" w:rsidRDefault="006029DE" w:rsidP="00077FFC">
      <w:pPr>
        <w:pStyle w:val="Default"/>
        <w:spacing w:line="276" w:lineRule="auto"/>
        <w:jc w:val="right"/>
        <w:rPr>
          <w:rFonts w:asciiTheme="minorHAnsi" w:hAnsiTheme="minorHAnsi" w:cstheme="minorHAnsi"/>
        </w:rPr>
      </w:pPr>
      <w:r w:rsidRPr="00077FFC">
        <w:rPr>
          <w:rFonts w:asciiTheme="minorHAnsi" w:hAnsiTheme="minorHAnsi" w:cstheme="minorHAnsi"/>
        </w:rPr>
        <w:t>Universidad Autónoma de Chiapas</w:t>
      </w:r>
    </w:p>
    <w:p w:rsidR="006029DE" w:rsidRDefault="00810FBF" w:rsidP="00077FFC">
      <w:pPr>
        <w:pStyle w:val="Default"/>
        <w:spacing w:line="276" w:lineRule="auto"/>
        <w:jc w:val="right"/>
        <w:rPr>
          <w:rFonts w:ascii="Times New Roman" w:hAnsi="Times New Roman" w:cs="Times New Roman"/>
          <w:b/>
          <w:bCs/>
          <w:color w:val="auto"/>
        </w:rPr>
      </w:pPr>
      <w:hyperlink r:id="rId10" w:history="1">
        <w:r w:rsidR="006029DE" w:rsidRPr="00077FFC">
          <w:rPr>
            <w:rFonts w:asciiTheme="minorHAnsi" w:hAnsiTheme="minorHAnsi" w:cstheme="minorHAnsi"/>
            <w:color w:val="FF0000"/>
            <w:shd w:val="clear" w:color="auto" w:fill="FFFFFF"/>
          </w:rPr>
          <w:t>estrellaos@hotmail.com</w:t>
        </w:r>
      </w:hyperlink>
    </w:p>
    <w:p w:rsidR="006029DE" w:rsidRDefault="006029DE" w:rsidP="00077FFC">
      <w:pPr>
        <w:pStyle w:val="Default"/>
        <w:spacing w:line="276" w:lineRule="auto"/>
        <w:jc w:val="right"/>
        <w:rPr>
          <w:rFonts w:ascii="Times New Roman" w:hAnsi="Times New Roman" w:cs="Times New Roman"/>
          <w:b/>
          <w:bCs/>
          <w:color w:val="auto"/>
        </w:rPr>
      </w:pPr>
    </w:p>
    <w:p w:rsidR="006029DE" w:rsidRDefault="006029DE" w:rsidP="00077FFC">
      <w:pPr>
        <w:pStyle w:val="Default"/>
        <w:spacing w:line="276" w:lineRule="auto"/>
        <w:jc w:val="right"/>
        <w:rPr>
          <w:rFonts w:ascii="Times New Roman" w:hAnsi="Times New Roman" w:cs="Times New Roman"/>
          <w:b/>
          <w:bCs/>
          <w:color w:val="auto"/>
        </w:rPr>
      </w:pPr>
      <w:r>
        <w:rPr>
          <w:rFonts w:ascii="Times New Roman" w:hAnsi="Times New Roman" w:cs="Times New Roman"/>
          <w:b/>
          <w:bCs/>
          <w:color w:val="auto"/>
        </w:rPr>
        <w:t xml:space="preserve"> </w:t>
      </w:r>
      <w:r w:rsidRPr="00077FFC">
        <w:rPr>
          <w:rFonts w:asciiTheme="minorHAnsi" w:hAnsiTheme="minorHAnsi" w:cstheme="minorHAnsi"/>
          <w:b/>
          <w:shd w:val="clear" w:color="auto" w:fill="FFFFFF"/>
        </w:rPr>
        <w:t>Arón de la Cruz Vázquez</w:t>
      </w:r>
    </w:p>
    <w:p w:rsidR="006029DE" w:rsidRPr="00077FFC" w:rsidRDefault="006029DE" w:rsidP="00077FFC">
      <w:pPr>
        <w:pStyle w:val="Default"/>
        <w:spacing w:line="276" w:lineRule="auto"/>
        <w:jc w:val="right"/>
        <w:rPr>
          <w:rFonts w:asciiTheme="minorHAnsi" w:hAnsiTheme="minorHAnsi" w:cstheme="minorHAnsi"/>
        </w:rPr>
      </w:pPr>
      <w:r w:rsidRPr="00077FFC">
        <w:rPr>
          <w:rFonts w:asciiTheme="minorHAnsi" w:hAnsiTheme="minorHAnsi" w:cstheme="minorHAnsi"/>
        </w:rPr>
        <w:t>Universidad Autónoma de Chiapas</w:t>
      </w:r>
    </w:p>
    <w:p w:rsidR="006029DE" w:rsidRDefault="00810FBF" w:rsidP="00077FFC">
      <w:pPr>
        <w:pStyle w:val="Default"/>
        <w:spacing w:line="276" w:lineRule="auto"/>
        <w:jc w:val="right"/>
        <w:rPr>
          <w:rStyle w:val="Hipervnculo"/>
          <w:rFonts w:ascii="Times New Roman" w:hAnsi="Times New Roman" w:cs="Times New Roman"/>
          <w:b/>
          <w:bCs/>
        </w:rPr>
      </w:pPr>
      <w:hyperlink r:id="rId11" w:history="1">
        <w:r w:rsidR="006029DE" w:rsidRPr="00077FFC">
          <w:rPr>
            <w:rFonts w:asciiTheme="minorHAnsi" w:hAnsiTheme="minorHAnsi" w:cstheme="minorHAnsi"/>
            <w:color w:val="FF0000"/>
            <w:shd w:val="clear" w:color="auto" w:fill="FFFFFF"/>
          </w:rPr>
          <w:t>delacruzvazquez.aron61@gmail.com</w:t>
        </w:r>
      </w:hyperlink>
    </w:p>
    <w:p w:rsidR="006029DE" w:rsidRDefault="006029DE" w:rsidP="00077FFC">
      <w:pPr>
        <w:pStyle w:val="Default"/>
        <w:spacing w:line="276" w:lineRule="auto"/>
        <w:jc w:val="right"/>
        <w:rPr>
          <w:rFonts w:ascii="Times New Roman" w:hAnsi="Times New Roman" w:cs="Times New Roman"/>
          <w:b/>
          <w:bCs/>
          <w:color w:val="auto"/>
        </w:rPr>
      </w:pPr>
    </w:p>
    <w:p w:rsidR="006029DE" w:rsidRPr="00077FFC" w:rsidRDefault="00FB772E" w:rsidP="00077FFC">
      <w:pPr>
        <w:pStyle w:val="Default"/>
        <w:spacing w:line="276" w:lineRule="auto"/>
        <w:jc w:val="right"/>
        <w:rPr>
          <w:rFonts w:asciiTheme="minorHAnsi" w:hAnsiTheme="minorHAnsi" w:cstheme="minorHAnsi"/>
          <w:b/>
          <w:shd w:val="clear" w:color="auto" w:fill="FFFFFF"/>
        </w:rPr>
      </w:pPr>
      <w:r w:rsidRPr="00077FFC">
        <w:rPr>
          <w:rFonts w:asciiTheme="minorHAnsi" w:hAnsiTheme="minorHAnsi" w:cstheme="minorHAnsi"/>
          <w:b/>
          <w:shd w:val="clear" w:color="auto" w:fill="FFFFFF"/>
        </w:rPr>
        <w:t xml:space="preserve">Christian Mauricio Castillo </w:t>
      </w:r>
      <w:r w:rsidR="006029DE" w:rsidRPr="00077FFC">
        <w:rPr>
          <w:rFonts w:asciiTheme="minorHAnsi" w:hAnsiTheme="minorHAnsi" w:cstheme="minorHAnsi"/>
          <w:b/>
          <w:shd w:val="clear" w:color="auto" w:fill="FFFFFF"/>
        </w:rPr>
        <w:t>Estrada</w:t>
      </w:r>
    </w:p>
    <w:p w:rsidR="006029DE" w:rsidRPr="00077FFC" w:rsidRDefault="006029DE" w:rsidP="00077FFC">
      <w:pPr>
        <w:pStyle w:val="Default"/>
        <w:spacing w:line="276" w:lineRule="auto"/>
        <w:jc w:val="right"/>
        <w:rPr>
          <w:rFonts w:asciiTheme="minorHAnsi" w:hAnsiTheme="minorHAnsi" w:cstheme="minorHAnsi"/>
        </w:rPr>
      </w:pPr>
      <w:r w:rsidRPr="00077FFC">
        <w:rPr>
          <w:rFonts w:asciiTheme="minorHAnsi" w:hAnsiTheme="minorHAnsi" w:cstheme="minorHAnsi"/>
        </w:rPr>
        <w:t>Universidad Autónoma de Chiapas</w:t>
      </w:r>
    </w:p>
    <w:p w:rsidR="00FB772E" w:rsidRPr="00077FFC" w:rsidRDefault="00810FBF" w:rsidP="00077FFC">
      <w:pPr>
        <w:pStyle w:val="Default"/>
        <w:spacing w:line="276" w:lineRule="auto"/>
        <w:jc w:val="right"/>
        <w:rPr>
          <w:rFonts w:asciiTheme="minorHAnsi" w:hAnsiTheme="minorHAnsi" w:cstheme="minorHAnsi"/>
          <w:color w:val="FF0000"/>
          <w:shd w:val="clear" w:color="auto" w:fill="FFFFFF"/>
        </w:rPr>
      </w:pPr>
      <w:hyperlink r:id="rId12" w:history="1">
        <w:r w:rsidR="00BC2917" w:rsidRPr="00077FFC">
          <w:rPr>
            <w:rFonts w:asciiTheme="minorHAnsi" w:hAnsiTheme="minorHAnsi" w:cstheme="minorHAnsi"/>
            <w:color w:val="FF0000"/>
            <w:shd w:val="clear" w:color="auto" w:fill="FFFFFF"/>
          </w:rPr>
          <w:t>christian_mauricio83@hotmail.com</w:t>
        </w:r>
      </w:hyperlink>
    </w:p>
    <w:p w:rsidR="00BC2917" w:rsidRPr="00BC2917" w:rsidRDefault="00BC2917" w:rsidP="00334721">
      <w:pPr>
        <w:pStyle w:val="Default"/>
        <w:spacing w:line="360" w:lineRule="auto"/>
        <w:jc w:val="both"/>
        <w:rPr>
          <w:rFonts w:ascii="Times New Roman" w:hAnsi="Times New Roman" w:cs="Times New Roman"/>
          <w:b/>
          <w:bCs/>
          <w:color w:val="auto"/>
        </w:rPr>
      </w:pPr>
    </w:p>
    <w:p w:rsidR="00FB772E" w:rsidRDefault="00FB772E" w:rsidP="00334721">
      <w:pPr>
        <w:pStyle w:val="Default"/>
        <w:spacing w:line="360" w:lineRule="auto"/>
        <w:jc w:val="both"/>
        <w:rPr>
          <w:rFonts w:ascii="Times New Roman" w:hAnsi="Times New Roman" w:cs="Times New Roman"/>
          <w:b/>
          <w:bCs/>
          <w:color w:val="auto"/>
        </w:rPr>
      </w:pPr>
    </w:p>
    <w:p w:rsidR="002C4806" w:rsidRPr="00077FFC" w:rsidRDefault="001D7953" w:rsidP="00334721">
      <w:pPr>
        <w:pStyle w:val="Default"/>
        <w:spacing w:line="360" w:lineRule="auto"/>
        <w:jc w:val="both"/>
        <w:rPr>
          <w:rFonts w:asciiTheme="minorHAnsi" w:hAnsiTheme="minorHAnsi" w:cstheme="minorHAnsi"/>
          <w:color w:val="7030A0"/>
          <w:sz w:val="28"/>
        </w:rPr>
      </w:pPr>
      <w:r w:rsidRPr="00077FFC">
        <w:rPr>
          <w:rFonts w:asciiTheme="minorHAnsi" w:hAnsiTheme="minorHAnsi" w:cstheme="minorHAnsi"/>
          <w:color w:val="7030A0"/>
          <w:sz w:val="28"/>
        </w:rPr>
        <w:t>Resumen</w:t>
      </w:r>
    </w:p>
    <w:p w:rsidR="002C4806" w:rsidRDefault="002C4806" w:rsidP="00077FFC">
      <w:pPr>
        <w:autoSpaceDE w:val="0"/>
        <w:autoSpaceDN w:val="0"/>
        <w:adjustRightInd w:val="0"/>
        <w:spacing w:line="360" w:lineRule="auto"/>
        <w:jc w:val="both"/>
        <w:rPr>
          <w:rFonts w:ascii="Times New Roman" w:hAnsi="Times New Roman"/>
          <w:sz w:val="24"/>
          <w:szCs w:val="24"/>
        </w:rPr>
      </w:pPr>
      <w:r w:rsidRPr="00334721">
        <w:rPr>
          <w:rFonts w:ascii="Times New Roman" w:hAnsi="Times New Roman"/>
          <w:sz w:val="24"/>
          <w:szCs w:val="24"/>
        </w:rPr>
        <w:t>La evaluación de la planificación de la tutoría es un elemento imprescindible para la mejora de  su  calidad  y  tiene  que  realizarse  al  final  de  cada  curso  escolar.  No  obstante,  debe  permitir  su  modificación en cualquier momento del proceso educativo. El Programa de Acción Tutorial de la Facultad de Contaduría Pública C</w:t>
      </w:r>
      <w:r w:rsidR="00FB772E" w:rsidRPr="00334721">
        <w:rPr>
          <w:rFonts w:ascii="Times New Roman" w:hAnsi="Times New Roman"/>
          <w:sz w:val="24"/>
          <w:szCs w:val="24"/>
        </w:rPr>
        <w:t>ampus</w:t>
      </w:r>
      <w:r w:rsidRPr="00334721">
        <w:rPr>
          <w:rFonts w:ascii="Times New Roman" w:hAnsi="Times New Roman"/>
          <w:sz w:val="24"/>
          <w:szCs w:val="24"/>
        </w:rPr>
        <w:t>-IV,  implementó un instrumento en línea  para evaluar la opinión de los tutorados respecto a la atención recibida por el tutor. El objetivo fue c</w:t>
      </w:r>
      <w:r w:rsidRPr="00334721">
        <w:rPr>
          <w:rFonts w:ascii="Times New Roman" w:eastAsiaTheme="minorHAnsi" w:hAnsi="Times New Roman"/>
          <w:sz w:val="24"/>
          <w:szCs w:val="24"/>
        </w:rPr>
        <w:t>onocer la opinión de l</w:t>
      </w:r>
      <w:r w:rsidR="00B963F4" w:rsidRPr="00334721">
        <w:rPr>
          <w:rFonts w:ascii="Times New Roman" w:eastAsiaTheme="minorHAnsi" w:hAnsi="Times New Roman"/>
          <w:sz w:val="24"/>
          <w:szCs w:val="24"/>
        </w:rPr>
        <w:t>os tutorados (as) acerca de la Acción T</w:t>
      </w:r>
      <w:r w:rsidRPr="00334721">
        <w:rPr>
          <w:rFonts w:ascii="Times New Roman" w:eastAsiaTheme="minorHAnsi" w:hAnsi="Times New Roman"/>
          <w:sz w:val="24"/>
          <w:szCs w:val="24"/>
        </w:rPr>
        <w:t>utorial desarrollada a lo largo del curso, como un elemento fundamental para la evaluación y revisión que el tutor/a</w:t>
      </w:r>
      <w:r w:rsidR="00A76184" w:rsidRPr="00334721">
        <w:rPr>
          <w:rFonts w:ascii="Times New Roman" w:eastAsiaTheme="minorHAnsi" w:hAnsi="Times New Roman"/>
          <w:sz w:val="24"/>
          <w:szCs w:val="24"/>
        </w:rPr>
        <w:t xml:space="preserve"> </w:t>
      </w:r>
      <w:r w:rsidRPr="00334721">
        <w:rPr>
          <w:rFonts w:ascii="Times New Roman" w:eastAsiaTheme="minorHAnsi" w:hAnsi="Times New Roman"/>
          <w:sz w:val="24"/>
          <w:szCs w:val="24"/>
        </w:rPr>
        <w:t xml:space="preserve"> habrá de realizar con vistas al curso siguiente.</w:t>
      </w:r>
      <w:r w:rsidRPr="00334721">
        <w:rPr>
          <w:rFonts w:ascii="Times New Roman" w:hAnsi="Times New Roman"/>
          <w:sz w:val="24"/>
          <w:szCs w:val="24"/>
        </w:rPr>
        <w:t xml:space="preserve"> La metodología </w:t>
      </w:r>
      <w:r w:rsidR="009A492D" w:rsidRPr="00334721">
        <w:rPr>
          <w:rFonts w:ascii="Times New Roman" w:hAnsi="Times New Roman"/>
          <w:sz w:val="24"/>
          <w:szCs w:val="24"/>
        </w:rPr>
        <w:t>que se utilizó en este trabajo fue</w:t>
      </w:r>
      <w:r w:rsidRPr="00334721">
        <w:rPr>
          <w:rFonts w:ascii="Times New Roman" w:hAnsi="Times New Roman"/>
          <w:sz w:val="24"/>
          <w:szCs w:val="24"/>
        </w:rPr>
        <w:t xml:space="preserve"> no experimental, descriptiva,  trans</w:t>
      </w:r>
      <w:r w:rsidR="009A492D" w:rsidRPr="00334721">
        <w:rPr>
          <w:rFonts w:ascii="Times New Roman" w:hAnsi="Times New Roman"/>
          <w:sz w:val="24"/>
          <w:szCs w:val="24"/>
        </w:rPr>
        <w:t>accional,  la técnica utilizada</w:t>
      </w:r>
      <w:r w:rsidRPr="00334721">
        <w:rPr>
          <w:rFonts w:ascii="Times New Roman" w:hAnsi="Times New Roman"/>
          <w:sz w:val="24"/>
          <w:szCs w:val="24"/>
        </w:rPr>
        <w:t xml:space="preserve"> fue  el cuestionario tipo </w:t>
      </w:r>
      <w:proofErr w:type="spellStart"/>
      <w:r w:rsidRPr="00334721">
        <w:rPr>
          <w:rFonts w:ascii="Times New Roman" w:hAnsi="Times New Roman"/>
          <w:sz w:val="24"/>
          <w:szCs w:val="24"/>
        </w:rPr>
        <w:t>likert</w:t>
      </w:r>
      <w:proofErr w:type="spellEnd"/>
      <w:r w:rsidRPr="00334721">
        <w:rPr>
          <w:rFonts w:ascii="Times New Roman" w:hAnsi="Times New Roman"/>
          <w:sz w:val="24"/>
          <w:szCs w:val="24"/>
        </w:rPr>
        <w:t xml:space="preserve"> para evaluar a los tuto</w:t>
      </w:r>
      <w:r w:rsidR="009A492D" w:rsidRPr="00334721">
        <w:rPr>
          <w:rFonts w:ascii="Times New Roman" w:hAnsi="Times New Roman"/>
          <w:sz w:val="24"/>
          <w:szCs w:val="24"/>
        </w:rPr>
        <w:t>res. Los resultados obtenidos de</w:t>
      </w:r>
      <w:r w:rsidRPr="00334721">
        <w:rPr>
          <w:rFonts w:ascii="Times New Roman" w:hAnsi="Times New Roman"/>
          <w:sz w:val="24"/>
          <w:szCs w:val="24"/>
        </w:rPr>
        <w:t xml:space="preserve"> las </w:t>
      </w:r>
      <w:r w:rsidR="009A492D" w:rsidRPr="00334721">
        <w:rPr>
          <w:rFonts w:ascii="Times New Roman" w:hAnsi="Times New Roman"/>
          <w:sz w:val="24"/>
          <w:szCs w:val="24"/>
        </w:rPr>
        <w:t xml:space="preserve">10 </w:t>
      </w:r>
      <w:r w:rsidRPr="00334721">
        <w:rPr>
          <w:rFonts w:ascii="Times New Roman" w:hAnsi="Times New Roman"/>
          <w:sz w:val="24"/>
          <w:szCs w:val="24"/>
        </w:rPr>
        <w:t>categorías evaluadas</w:t>
      </w:r>
      <w:r w:rsidR="001D7953">
        <w:rPr>
          <w:rFonts w:ascii="Times New Roman" w:hAnsi="Times New Roman"/>
          <w:sz w:val="24"/>
          <w:szCs w:val="24"/>
        </w:rPr>
        <w:t xml:space="preserve"> fueron</w:t>
      </w:r>
      <w:r w:rsidR="00A36AD6">
        <w:rPr>
          <w:rFonts w:ascii="Times New Roman" w:hAnsi="Times New Roman"/>
          <w:sz w:val="24"/>
          <w:szCs w:val="24"/>
        </w:rPr>
        <w:t>:</w:t>
      </w:r>
      <w:r w:rsidR="00B92A9C">
        <w:rPr>
          <w:rFonts w:ascii="Times New Roman" w:hAnsi="Times New Roman"/>
          <w:bCs/>
          <w:sz w:val="24"/>
          <w:szCs w:val="24"/>
        </w:rPr>
        <w:t xml:space="preserve"> 1) H</w:t>
      </w:r>
      <w:r w:rsidR="00A36AD6" w:rsidRPr="00334721">
        <w:rPr>
          <w:rFonts w:ascii="Times New Roman" w:hAnsi="Times New Roman"/>
          <w:bCs/>
          <w:sz w:val="24"/>
          <w:szCs w:val="24"/>
        </w:rPr>
        <w:t xml:space="preserve">ábitos </w:t>
      </w:r>
      <w:r w:rsidR="00A36AD6" w:rsidRPr="00334721">
        <w:rPr>
          <w:rFonts w:ascii="Times New Roman" w:hAnsi="Times New Roman"/>
          <w:bCs/>
          <w:sz w:val="24"/>
          <w:szCs w:val="24"/>
        </w:rPr>
        <w:lastRenderedPageBreak/>
        <w:t>de estudio</w:t>
      </w:r>
      <w:r w:rsidR="00ED780A">
        <w:rPr>
          <w:rFonts w:ascii="Times New Roman" w:hAnsi="Times New Roman"/>
          <w:bCs/>
          <w:sz w:val="24"/>
          <w:szCs w:val="24"/>
        </w:rPr>
        <w:t xml:space="preserve"> el 92</w:t>
      </w:r>
      <w:r w:rsidR="004C7EBD">
        <w:rPr>
          <w:rFonts w:ascii="Times New Roman" w:hAnsi="Times New Roman"/>
          <w:bCs/>
          <w:sz w:val="24"/>
          <w:szCs w:val="24"/>
        </w:rPr>
        <w:t xml:space="preserve"> % estuvo de acuerdo en haber recibido la información</w:t>
      </w:r>
      <w:r w:rsidR="00ED780A">
        <w:rPr>
          <w:rFonts w:ascii="Times New Roman" w:hAnsi="Times New Roman"/>
          <w:bCs/>
          <w:sz w:val="24"/>
          <w:szCs w:val="24"/>
        </w:rPr>
        <w:t xml:space="preserve"> sobre hábitos de estudio</w:t>
      </w:r>
      <w:r w:rsidR="002B2C82">
        <w:rPr>
          <w:rFonts w:ascii="Times New Roman" w:hAnsi="Times New Roman"/>
          <w:bCs/>
          <w:sz w:val="24"/>
          <w:szCs w:val="24"/>
        </w:rPr>
        <w:t>. 2) I</w:t>
      </w:r>
      <w:r w:rsidR="00A36AD6" w:rsidRPr="00334721">
        <w:rPr>
          <w:rFonts w:ascii="Times New Roman" w:hAnsi="Times New Roman"/>
          <w:bCs/>
          <w:sz w:val="24"/>
          <w:szCs w:val="24"/>
        </w:rPr>
        <w:t>nformación</w:t>
      </w:r>
      <w:r w:rsidR="004C7EBD">
        <w:rPr>
          <w:rFonts w:ascii="Times New Roman" w:hAnsi="Times New Roman"/>
          <w:bCs/>
          <w:sz w:val="24"/>
          <w:szCs w:val="24"/>
        </w:rPr>
        <w:t xml:space="preserve"> sobre</w:t>
      </w:r>
      <w:r w:rsidR="00A36AD6" w:rsidRPr="00334721">
        <w:rPr>
          <w:rFonts w:ascii="Times New Roman" w:hAnsi="Times New Roman"/>
          <w:bCs/>
          <w:sz w:val="24"/>
          <w:szCs w:val="24"/>
        </w:rPr>
        <w:t xml:space="preserve"> habilidades de comunicación</w:t>
      </w:r>
      <w:r w:rsidR="00936218">
        <w:rPr>
          <w:rFonts w:ascii="Times New Roman" w:hAnsi="Times New Roman"/>
          <w:bCs/>
          <w:sz w:val="24"/>
          <w:szCs w:val="24"/>
        </w:rPr>
        <w:t xml:space="preserve"> el 91</w:t>
      </w:r>
      <w:r w:rsidR="004C7EBD">
        <w:rPr>
          <w:rFonts w:ascii="Times New Roman" w:hAnsi="Times New Roman"/>
          <w:bCs/>
          <w:sz w:val="24"/>
          <w:szCs w:val="24"/>
        </w:rPr>
        <w:t xml:space="preserve"> % </w:t>
      </w:r>
      <w:r w:rsidR="001D7953">
        <w:rPr>
          <w:rFonts w:ascii="Times New Roman" w:hAnsi="Times New Roman"/>
          <w:bCs/>
          <w:sz w:val="24"/>
          <w:szCs w:val="24"/>
        </w:rPr>
        <w:t xml:space="preserve"> estuvo de acuerdo en que el tutor </w:t>
      </w:r>
      <w:r w:rsidR="004C7EBD">
        <w:rPr>
          <w:rFonts w:ascii="Times New Roman" w:hAnsi="Times New Roman"/>
          <w:bCs/>
          <w:sz w:val="24"/>
          <w:szCs w:val="24"/>
        </w:rPr>
        <w:t xml:space="preserve"> favoreció sus habilidades</w:t>
      </w:r>
      <w:r w:rsidR="002B2C82">
        <w:rPr>
          <w:rFonts w:ascii="Times New Roman" w:hAnsi="Times New Roman"/>
          <w:bCs/>
          <w:sz w:val="24"/>
          <w:szCs w:val="24"/>
        </w:rPr>
        <w:t xml:space="preserve"> comunicativas. 3) I</w:t>
      </w:r>
      <w:r w:rsidR="00A36AD6" w:rsidRPr="00334721">
        <w:rPr>
          <w:rFonts w:ascii="Times New Roman" w:hAnsi="Times New Roman"/>
          <w:bCs/>
          <w:sz w:val="24"/>
          <w:szCs w:val="24"/>
        </w:rPr>
        <w:t>nformación identidad universitaria</w:t>
      </w:r>
      <w:r w:rsidR="00936218">
        <w:rPr>
          <w:rFonts w:ascii="Times New Roman" w:hAnsi="Times New Roman"/>
          <w:bCs/>
          <w:sz w:val="24"/>
          <w:szCs w:val="24"/>
        </w:rPr>
        <w:t xml:space="preserve"> el 94</w:t>
      </w:r>
      <w:r w:rsidR="004C7EBD">
        <w:rPr>
          <w:rFonts w:ascii="Times New Roman" w:hAnsi="Times New Roman"/>
          <w:bCs/>
          <w:sz w:val="24"/>
          <w:szCs w:val="24"/>
        </w:rPr>
        <w:t xml:space="preserve"> % </w:t>
      </w:r>
      <w:r w:rsidR="005D57BB">
        <w:rPr>
          <w:rFonts w:ascii="Times New Roman" w:hAnsi="Times New Roman"/>
          <w:bCs/>
          <w:sz w:val="24"/>
          <w:szCs w:val="24"/>
        </w:rPr>
        <w:t>estuvo de acuerdo</w:t>
      </w:r>
      <w:r w:rsidR="00A36AD6" w:rsidRPr="00334721">
        <w:rPr>
          <w:rFonts w:ascii="Times New Roman" w:hAnsi="Times New Roman"/>
          <w:bCs/>
          <w:sz w:val="24"/>
          <w:szCs w:val="24"/>
        </w:rPr>
        <w:t>,</w:t>
      </w:r>
      <w:r w:rsidR="001D7953">
        <w:rPr>
          <w:rFonts w:ascii="Times New Roman" w:hAnsi="Times New Roman"/>
          <w:bCs/>
          <w:sz w:val="24"/>
          <w:szCs w:val="24"/>
        </w:rPr>
        <w:t xml:space="preserve"> en que se favoreció su identidad como universitario</w:t>
      </w:r>
      <w:r w:rsidR="002B2C82">
        <w:rPr>
          <w:rFonts w:ascii="Times New Roman" w:hAnsi="Times New Roman"/>
          <w:bCs/>
          <w:sz w:val="24"/>
          <w:szCs w:val="24"/>
        </w:rPr>
        <w:t xml:space="preserve">. </w:t>
      </w:r>
      <w:r w:rsidR="001D7953">
        <w:rPr>
          <w:rFonts w:ascii="Times New Roman" w:hAnsi="Times New Roman"/>
          <w:bCs/>
          <w:sz w:val="24"/>
          <w:szCs w:val="24"/>
        </w:rPr>
        <w:t xml:space="preserve"> </w:t>
      </w:r>
      <w:r w:rsidR="00A36AD6" w:rsidRPr="00334721">
        <w:rPr>
          <w:rFonts w:ascii="Times New Roman" w:hAnsi="Times New Roman"/>
          <w:bCs/>
          <w:sz w:val="24"/>
          <w:szCs w:val="24"/>
        </w:rPr>
        <w:t>4) formación compromiso profesional</w:t>
      </w:r>
      <w:r w:rsidR="00936218">
        <w:rPr>
          <w:rFonts w:ascii="Times New Roman" w:hAnsi="Times New Roman"/>
          <w:bCs/>
          <w:sz w:val="24"/>
          <w:szCs w:val="24"/>
        </w:rPr>
        <w:t xml:space="preserve"> el 94</w:t>
      </w:r>
      <w:r w:rsidR="005D57BB">
        <w:rPr>
          <w:rFonts w:ascii="Times New Roman" w:hAnsi="Times New Roman"/>
          <w:bCs/>
          <w:sz w:val="24"/>
          <w:szCs w:val="24"/>
        </w:rPr>
        <w:t xml:space="preserve"> % estuvo de acuerdo</w:t>
      </w:r>
      <w:r w:rsidR="00A36AD6" w:rsidRPr="00334721">
        <w:rPr>
          <w:rFonts w:ascii="Times New Roman" w:hAnsi="Times New Roman"/>
          <w:bCs/>
          <w:sz w:val="24"/>
          <w:szCs w:val="24"/>
        </w:rPr>
        <w:t>,</w:t>
      </w:r>
      <w:r w:rsidR="001D7953">
        <w:rPr>
          <w:rFonts w:ascii="Times New Roman" w:hAnsi="Times New Roman"/>
          <w:bCs/>
          <w:sz w:val="24"/>
          <w:szCs w:val="24"/>
        </w:rPr>
        <w:t xml:space="preserve"> en que el tutor coadyuvo para reafirmar</w:t>
      </w:r>
      <w:r w:rsidR="002B2C82">
        <w:rPr>
          <w:rFonts w:ascii="Times New Roman" w:hAnsi="Times New Roman"/>
          <w:bCs/>
          <w:sz w:val="24"/>
          <w:szCs w:val="24"/>
        </w:rPr>
        <w:t xml:space="preserve"> su compromiso como profesional. 5) I</w:t>
      </w:r>
      <w:r w:rsidR="00A36AD6" w:rsidRPr="00334721">
        <w:rPr>
          <w:rFonts w:ascii="Times New Roman" w:hAnsi="Times New Roman"/>
          <w:bCs/>
          <w:sz w:val="24"/>
          <w:szCs w:val="24"/>
        </w:rPr>
        <w:t>nformación grupos académicos,</w:t>
      </w:r>
      <w:r w:rsidR="00936218">
        <w:rPr>
          <w:rFonts w:ascii="Times New Roman" w:hAnsi="Times New Roman"/>
          <w:bCs/>
          <w:sz w:val="24"/>
          <w:szCs w:val="24"/>
        </w:rPr>
        <w:t xml:space="preserve"> el 93</w:t>
      </w:r>
      <w:r w:rsidR="005D57BB">
        <w:rPr>
          <w:rFonts w:ascii="Times New Roman" w:hAnsi="Times New Roman"/>
          <w:bCs/>
          <w:sz w:val="24"/>
          <w:szCs w:val="24"/>
        </w:rPr>
        <w:t xml:space="preserve"> % estuvo de a</w:t>
      </w:r>
      <w:r w:rsidR="00936218">
        <w:rPr>
          <w:rFonts w:ascii="Times New Roman" w:hAnsi="Times New Roman"/>
          <w:bCs/>
          <w:sz w:val="24"/>
          <w:szCs w:val="24"/>
        </w:rPr>
        <w:t>cuerd</w:t>
      </w:r>
      <w:r w:rsidR="005D57BB">
        <w:rPr>
          <w:rFonts w:ascii="Times New Roman" w:hAnsi="Times New Roman"/>
          <w:bCs/>
          <w:sz w:val="24"/>
          <w:szCs w:val="24"/>
        </w:rPr>
        <w:t>o</w:t>
      </w:r>
      <w:r w:rsidR="001D7953">
        <w:rPr>
          <w:rFonts w:ascii="Times New Roman" w:hAnsi="Times New Roman"/>
          <w:bCs/>
          <w:sz w:val="24"/>
          <w:szCs w:val="24"/>
        </w:rPr>
        <w:t xml:space="preserve"> en que el tutor les proporcionó información sobre la formación de los grupos académicos</w:t>
      </w:r>
      <w:r w:rsidR="002B2C82">
        <w:rPr>
          <w:rFonts w:ascii="Times New Roman" w:hAnsi="Times New Roman"/>
          <w:bCs/>
          <w:sz w:val="24"/>
          <w:szCs w:val="24"/>
        </w:rPr>
        <w:t>.</w:t>
      </w:r>
      <w:r w:rsidR="001D7953">
        <w:rPr>
          <w:rFonts w:ascii="Times New Roman" w:hAnsi="Times New Roman"/>
          <w:bCs/>
          <w:sz w:val="24"/>
          <w:szCs w:val="24"/>
        </w:rPr>
        <w:t xml:space="preserve"> </w:t>
      </w:r>
      <w:r w:rsidR="002B2C82">
        <w:rPr>
          <w:rFonts w:ascii="Times New Roman" w:hAnsi="Times New Roman"/>
          <w:bCs/>
          <w:sz w:val="24"/>
          <w:szCs w:val="24"/>
        </w:rPr>
        <w:t xml:space="preserve"> 6) I</w:t>
      </w:r>
      <w:r w:rsidR="00A36AD6" w:rsidRPr="00334721">
        <w:rPr>
          <w:rFonts w:ascii="Times New Roman" w:hAnsi="Times New Roman"/>
          <w:bCs/>
          <w:sz w:val="24"/>
          <w:szCs w:val="24"/>
        </w:rPr>
        <w:t xml:space="preserve">nformación </w:t>
      </w:r>
      <w:r w:rsidR="001D7953">
        <w:rPr>
          <w:rFonts w:ascii="Times New Roman" w:hAnsi="Times New Roman"/>
          <w:bCs/>
          <w:sz w:val="24"/>
          <w:szCs w:val="24"/>
        </w:rPr>
        <w:t xml:space="preserve">sobre las </w:t>
      </w:r>
      <w:r w:rsidR="00A36AD6" w:rsidRPr="00334721">
        <w:rPr>
          <w:rFonts w:ascii="Times New Roman" w:hAnsi="Times New Roman"/>
          <w:bCs/>
          <w:sz w:val="24"/>
          <w:szCs w:val="24"/>
        </w:rPr>
        <w:t xml:space="preserve">consecuencias de la orientación vocacional, </w:t>
      </w:r>
      <w:r w:rsidR="00936218">
        <w:rPr>
          <w:rFonts w:ascii="Times New Roman" w:hAnsi="Times New Roman"/>
          <w:bCs/>
          <w:sz w:val="24"/>
          <w:szCs w:val="24"/>
        </w:rPr>
        <w:t>el 95</w:t>
      </w:r>
      <w:r w:rsidR="005D57BB">
        <w:rPr>
          <w:rFonts w:ascii="Times New Roman" w:hAnsi="Times New Roman"/>
          <w:bCs/>
          <w:sz w:val="24"/>
          <w:szCs w:val="24"/>
        </w:rPr>
        <w:t xml:space="preserve"> % estuvo de acuerdo</w:t>
      </w:r>
      <w:r w:rsidR="002B2C82">
        <w:rPr>
          <w:rFonts w:ascii="Times New Roman" w:hAnsi="Times New Roman"/>
          <w:bCs/>
          <w:sz w:val="24"/>
          <w:szCs w:val="24"/>
        </w:rPr>
        <w:t>, en que el tutor les comentó</w:t>
      </w:r>
      <w:r w:rsidR="001D7953">
        <w:rPr>
          <w:rFonts w:ascii="Times New Roman" w:hAnsi="Times New Roman"/>
          <w:bCs/>
          <w:sz w:val="24"/>
          <w:szCs w:val="24"/>
        </w:rPr>
        <w:t xml:space="preserve"> sobre la importancia de recibir la orientación vocacional de manera oportuna</w:t>
      </w:r>
      <w:r w:rsidR="002B2C82">
        <w:rPr>
          <w:rFonts w:ascii="Times New Roman" w:hAnsi="Times New Roman"/>
          <w:bCs/>
          <w:sz w:val="24"/>
          <w:szCs w:val="24"/>
        </w:rPr>
        <w:t>.</w:t>
      </w:r>
      <w:r w:rsidR="005D57BB">
        <w:rPr>
          <w:rFonts w:ascii="Times New Roman" w:hAnsi="Times New Roman"/>
          <w:bCs/>
          <w:sz w:val="24"/>
          <w:szCs w:val="24"/>
        </w:rPr>
        <w:t xml:space="preserve"> </w:t>
      </w:r>
      <w:r w:rsidR="00936218">
        <w:rPr>
          <w:rFonts w:ascii="Times New Roman" w:hAnsi="Times New Roman"/>
          <w:bCs/>
          <w:sz w:val="24"/>
          <w:szCs w:val="24"/>
        </w:rPr>
        <w:t>7</w:t>
      </w:r>
      <w:r w:rsidR="002B2C82">
        <w:rPr>
          <w:rFonts w:ascii="Times New Roman" w:hAnsi="Times New Roman"/>
          <w:bCs/>
          <w:sz w:val="24"/>
          <w:szCs w:val="24"/>
        </w:rPr>
        <w:t>) T</w:t>
      </w:r>
      <w:r w:rsidR="00A36AD6" w:rsidRPr="00334721">
        <w:rPr>
          <w:rFonts w:ascii="Times New Roman" w:hAnsi="Times New Roman"/>
          <w:bCs/>
          <w:sz w:val="24"/>
          <w:szCs w:val="24"/>
        </w:rPr>
        <w:t xml:space="preserve">utoría construcción de proyecto de vida, </w:t>
      </w:r>
      <w:r w:rsidR="00936218">
        <w:rPr>
          <w:rFonts w:ascii="Times New Roman" w:hAnsi="Times New Roman"/>
          <w:bCs/>
          <w:sz w:val="24"/>
          <w:szCs w:val="24"/>
        </w:rPr>
        <w:t>el 92</w:t>
      </w:r>
      <w:r w:rsidR="005D57BB">
        <w:rPr>
          <w:rFonts w:ascii="Times New Roman" w:hAnsi="Times New Roman"/>
          <w:bCs/>
          <w:sz w:val="24"/>
          <w:szCs w:val="24"/>
        </w:rPr>
        <w:t xml:space="preserve"> % estuvo de acuerdo, </w:t>
      </w:r>
      <w:r w:rsidR="001D7953">
        <w:rPr>
          <w:rFonts w:ascii="Times New Roman" w:hAnsi="Times New Roman"/>
          <w:bCs/>
          <w:sz w:val="24"/>
          <w:szCs w:val="24"/>
        </w:rPr>
        <w:t xml:space="preserve"> en que el tutor los </w:t>
      </w:r>
      <w:r w:rsidR="002B2C82">
        <w:rPr>
          <w:rFonts w:ascii="Times New Roman" w:hAnsi="Times New Roman"/>
          <w:bCs/>
          <w:sz w:val="24"/>
          <w:szCs w:val="24"/>
        </w:rPr>
        <w:t>orientó</w:t>
      </w:r>
      <w:r w:rsidR="001D7953">
        <w:rPr>
          <w:rFonts w:ascii="Times New Roman" w:hAnsi="Times New Roman"/>
          <w:bCs/>
          <w:sz w:val="24"/>
          <w:szCs w:val="24"/>
        </w:rPr>
        <w:t xml:space="preserve"> </w:t>
      </w:r>
      <w:r w:rsidR="002B2C82">
        <w:rPr>
          <w:rFonts w:ascii="Times New Roman" w:hAnsi="Times New Roman"/>
          <w:bCs/>
          <w:sz w:val="24"/>
          <w:szCs w:val="24"/>
        </w:rPr>
        <w:t>para realizar</w:t>
      </w:r>
      <w:r w:rsidR="001D7953">
        <w:rPr>
          <w:rFonts w:ascii="Times New Roman" w:hAnsi="Times New Roman"/>
          <w:bCs/>
          <w:sz w:val="24"/>
          <w:szCs w:val="24"/>
        </w:rPr>
        <w:t xml:space="preserve"> el proyecto de</w:t>
      </w:r>
      <w:r w:rsidR="002B2C82">
        <w:rPr>
          <w:rFonts w:ascii="Times New Roman" w:hAnsi="Times New Roman"/>
          <w:bCs/>
          <w:sz w:val="24"/>
          <w:szCs w:val="24"/>
        </w:rPr>
        <w:t xml:space="preserve"> vida.</w:t>
      </w:r>
      <w:r w:rsidR="001D7953">
        <w:rPr>
          <w:rFonts w:ascii="Times New Roman" w:hAnsi="Times New Roman"/>
          <w:bCs/>
          <w:sz w:val="24"/>
          <w:szCs w:val="24"/>
        </w:rPr>
        <w:t xml:space="preserve">  </w:t>
      </w:r>
      <w:r w:rsidR="002B2C82">
        <w:rPr>
          <w:rFonts w:ascii="Times New Roman" w:hAnsi="Times New Roman"/>
          <w:bCs/>
          <w:sz w:val="24"/>
          <w:szCs w:val="24"/>
        </w:rPr>
        <w:t>8) T</w:t>
      </w:r>
      <w:r w:rsidR="00A36AD6" w:rsidRPr="00334721">
        <w:rPr>
          <w:rFonts w:ascii="Times New Roman" w:hAnsi="Times New Roman"/>
          <w:bCs/>
          <w:sz w:val="24"/>
          <w:szCs w:val="24"/>
        </w:rPr>
        <w:t>utoría aprovechamiento académico,</w:t>
      </w:r>
      <w:r w:rsidR="00936218">
        <w:rPr>
          <w:rFonts w:ascii="Times New Roman" w:hAnsi="Times New Roman"/>
          <w:bCs/>
          <w:sz w:val="24"/>
          <w:szCs w:val="24"/>
        </w:rPr>
        <w:t xml:space="preserve"> el 93</w:t>
      </w:r>
      <w:r w:rsidR="005D57BB">
        <w:rPr>
          <w:rFonts w:ascii="Times New Roman" w:hAnsi="Times New Roman"/>
          <w:bCs/>
          <w:sz w:val="24"/>
          <w:szCs w:val="24"/>
        </w:rPr>
        <w:t xml:space="preserve"> estuvo de </w:t>
      </w:r>
      <w:r w:rsidR="002B2C82">
        <w:rPr>
          <w:rFonts w:ascii="Times New Roman" w:hAnsi="Times New Roman"/>
          <w:bCs/>
          <w:sz w:val="24"/>
          <w:szCs w:val="24"/>
        </w:rPr>
        <w:t xml:space="preserve">acuerdo, en que se les brindo asesorías para mejorarlo.  </w:t>
      </w:r>
      <w:r w:rsidR="00A36AD6" w:rsidRPr="00334721">
        <w:rPr>
          <w:rFonts w:ascii="Times New Roman" w:hAnsi="Times New Roman"/>
          <w:bCs/>
          <w:sz w:val="24"/>
          <w:szCs w:val="24"/>
        </w:rPr>
        <w:t xml:space="preserve">9) Tutoría resolución de conflictos, </w:t>
      </w:r>
      <w:r w:rsidR="00936218">
        <w:rPr>
          <w:rFonts w:ascii="Times New Roman" w:hAnsi="Times New Roman"/>
          <w:bCs/>
          <w:sz w:val="24"/>
          <w:szCs w:val="24"/>
        </w:rPr>
        <w:t>el 95</w:t>
      </w:r>
      <w:r w:rsidR="002B2C82">
        <w:rPr>
          <w:rFonts w:ascii="Times New Roman" w:hAnsi="Times New Roman"/>
          <w:bCs/>
          <w:sz w:val="24"/>
          <w:szCs w:val="24"/>
        </w:rPr>
        <w:t xml:space="preserve"> %  estuvo de acuerdo, en que la tutoría les ayudo a resolver conflictos en clase. 10) S</w:t>
      </w:r>
      <w:r w:rsidR="00A36AD6" w:rsidRPr="00334721">
        <w:rPr>
          <w:rFonts w:ascii="Times New Roman" w:hAnsi="Times New Roman"/>
          <w:bCs/>
          <w:sz w:val="24"/>
          <w:szCs w:val="24"/>
        </w:rPr>
        <w:t>entirse mejor cons</w:t>
      </w:r>
      <w:r w:rsidR="00936218">
        <w:rPr>
          <w:rFonts w:ascii="Times New Roman" w:hAnsi="Times New Roman"/>
          <w:bCs/>
          <w:sz w:val="24"/>
          <w:szCs w:val="24"/>
        </w:rPr>
        <w:t>igo mismo, el 93</w:t>
      </w:r>
      <w:r w:rsidR="005D57BB">
        <w:rPr>
          <w:rFonts w:ascii="Times New Roman" w:hAnsi="Times New Roman"/>
          <w:bCs/>
          <w:sz w:val="24"/>
          <w:szCs w:val="24"/>
        </w:rPr>
        <w:t xml:space="preserve"> % estuvo de acuerdo</w:t>
      </w:r>
      <w:r w:rsidR="002B2C82">
        <w:rPr>
          <w:rFonts w:ascii="Times New Roman" w:hAnsi="Times New Roman"/>
          <w:bCs/>
          <w:sz w:val="24"/>
          <w:szCs w:val="24"/>
        </w:rPr>
        <w:t xml:space="preserve">, en sentirse bien consigo mismo por la tutoría recibida. </w:t>
      </w:r>
      <w:r w:rsidR="00A36AD6">
        <w:rPr>
          <w:rFonts w:ascii="Times New Roman" w:hAnsi="Times New Roman"/>
          <w:sz w:val="24"/>
          <w:szCs w:val="24"/>
        </w:rPr>
        <w:t>En conclusión</w:t>
      </w:r>
      <w:r w:rsidR="00B963F4" w:rsidRPr="00334721">
        <w:rPr>
          <w:rFonts w:ascii="Times New Roman" w:hAnsi="Times New Roman"/>
          <w:sz w:val="24"/>
          <w:szCs w:val="24"/>
        </w:rPr>
        <w:t xml:space="preserve"> la Acción T</w:t>
      </w:r>
      <w:r w:rsidR="002A4BA5">
        <w:rPr>
          <w:rFonts w:ascii="Times New Roman" w:hAnsi="Times New Roman"/>
          <w:sz w:val="24"/>
          <w:szCs w:val="24"/>
        </w:rPr>
        <w:t>utorial fue</w:t>
      </w:r>
      <w:r w:rsidRPr="00334721">
        <w:rPr>
          <w:rFonts w:ascii="Times New Roman" w:hAnsi="Times New Roman"/>
          <w:sz w:val="24"/>
          <w:szCs w:val="24"/>
        </w:rPr>
        <w:t xml:space="preserve"> un</w:t>
      </w:r>
      <w:r w:rsidR="00A36AD6">
        <w:rPr>
          <w:rFonts w:ascii="Times New Roman" w:hAnsi="Times New Roman"/>
          <w:sz w:val="24"/>
          <w:szCs w:val="24"/>
        </w:rPr>
        <w:t>a</w:t>
      </w:r>
      <w:r w:rsidRPr="00334721">
        <w:rPr>
          <w:rFonts w:ascii="Times New Roman" w:hAnsi="Times New Roman"/>
          <w:sz w:val="24"/>
          <w:szCs w:val="24"/>
        </w:rPr>
        <w:t xml:space="preserve"> herramienta clave para el desarrollo de competencias</w:t>
      </w:r>
      <w:r w:rsidR="005D57BB">
        <w:rPr>
          <w:rFonts w:ascii="Times New Roman" w:hAnsi="Times New Roman"/>
          <w:sz w:val="24"/>
          <w:szCs w:val="24"/>
        </w:rPr>
        <w:t xml:space="preserve"> </w:t>
      </w:r>
      <w:r w:rsidRPr="00334721">
        <w:rPr>
          <w:rFonts w:ascii="Times New Roman" w:hAnsi="Times New Roman"/>
          <w:sz w:val="24"/>
          <w:szCs w:val="24"/>
        </w:rPr>
        <w:t>profesionales integrales en los estudiantes universitarios.</w:t>
      </w:r>
    </w:p>
    <w:p w:rsidR="00077FFC" w:rsidRPr="00334721" w:rsidRDefault="00077FFC" w:rsidP="00334721">
      <w:pPr>
        <w:autoSpaceDE w:val="0"/>
        <w:autoSpaceDN w:val="0"/>
        <w:adjustRightInd w:val="0"/>
        <w:spacing w:after="0" w:line="360" w:lineRule="auto"/>
        <w:jc w:val="both"/>
        <w:rPr>
          <w:rFonts w:ascii="Times New Roman" w:hAnsi="Times New Roman"/>
          <w:sz w:val="24"/>
          <w:szCs w:val="24"/>
        </w:rPr>
      </w:pPr>
      <w:r w:rsidRPr="00077FFC">
        <w:rPr>
          <w:rFonts w:asciiTheme="minorHAnsi" w:eastAsiaTheme="minorHAnsi" w:hAnsiTheme="minorHAnsi" w:cstheme="minorHAnsi"/>
          <w:color w:val="7030A0"/>
          <w:sz w:val="28"/>
          <w:szCs w:val="24"/>
        </w:rPr>
        <w:t>Palabras Claves:</w:t>
      </w:r>
      <w:r w:rsidRPr="00334721">
        <w:rPr>
          <w:rFonts w:ascii="Times New Roman" w:eastAsia="Times New Roman" w:hAnsi="Times New Roman"/>
          <w:sz w:val="24"/>
          <w:szCs w:val="24"/>
          <w:lang w:eastAsia="es-MX"/>
        </w:rPr>
        <w:t xml:space="preserve"> Evaluación, Acción Tutorial, Estudiantes</w:t>
      </w:r>
    </w:p>
    <w:p w:rsidR="002C4806" w:rsidRPr="00334721" w:rsidRDefault="002C4806" w:rsidP="00334721">
      <w:pPr>
        <w:autoSpaceDE w:val="0"/>
        <w:autoSpaceDN w:val="0"/>
        <w:adjustRightInd w:val="0"/>
        <w:spacing w:after="0" w:line="360" w:lineRule="auto"/>
        <w:jc w:val="both"/>
        <w:rPr>
          <w:rFonts w:ascii="Times New Roman" w:eastAsiaTheme="minorHAnsi" w:hAnsi="Times New Roman"/>
          <w:sz w:val="24"/>
          <w:szCs w:val="24"/>
        </w:rPr>
      </w:pPr>
    </w:p>
    <w:p w:rsidR="002C4806" w:rsidRPr="00077FFC" w:rsidRDefault="002C4806" w:rsidP="00077FFC">
      <w:pPr>
        <w:pStyle w:val="Default"/>
        <w:spacing w:line="360" w:lineRule="auto"/>
        <w:jc w:val="both"/>
        <w:rPr>
          <w:rFonts w:asciiTheme="minorHAnsi" w:hAnsiTheme="minorHAnsi" w:cstheme="minorHAnsi"/>
          <w:color w:val="7030A0"/>
          <w:sz w:val="28"/>
        </w:rPr>
      </w:pPr>
      <w:proofErr w:type="spellStart"/>
      <w:r w:rsidRPr="00077FFC">
        <w:rPr>
          <w:rFonts w:asciiTheme="minorHAnsi" w:hAnsiTheme="minorHAnsi" w:cstheme="minorHAnsi"/>
          <w:color w:val="7030A0"/>
          <w:sz w:val="28"/>
        </w:rPr>
        <w:t>Abstract</w:t>
      </w:r>
      <w:proofErr w:type="spellEnd"/>
    </w:p>
    <w:p w:rsidR="00B92A9C" w:rsidRPr="00B92A9C" w:rsidRDefault="00B92A9C" w:rsidP="00077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sz w:val="24"/>
          <w:szCs w:val="24"/>
          <w:lang w:val="en-US" w:eastAsia="es-MX"/>
        </w:rPr>
      </w:pPr>
      <w:r w:rsidRPr="00B92A9C">
        <w:rPr>
          <w:rFonts w:ascii="Times New Roman" w:eastAsia="Times New Roman" w:hAnsi="Times New Roman"/>
          <w:sz w:val="24"/>
          <w:szCs w:val="24"/>
          <w:lang w:val="en" w:eastAsia="es-MX"/>
        </w:rPr>
        <w:t xml:space="preserve">The evaluation of the planning of the tutoring is an essential element for the improvement of its quality and has to be done at the end of each school year. However, it must allow its modification at any time in the educational process. The Tutorial Action Program of the Campus-IV Public Accounting Faculty implemented an online tool to evaluate the opinion of the tutored about the care received by the tutor. The objective was to know the opinion of the tutored about the Tutorial Action developed throughout the course, as a fundamental element for the evaluation and revision that the tutor / a will have to carry out with a view to the following course. The methodology that was used in this work was non-experimental, descriptive, </w:t>
      </w:r>
      <w:proofErr w:type="gramStart"/>
      <w:r w:rsidRPr="00B92A9C">
        <w:rPr>
          <w:rFonts w:ascii="Times New Roman" w:eastAsia="Times New Roman" w:hAnsi="Times New Roman"/>
          <w:sz w:val="24"/>
          <w:szCs w:val="24"/>
          <w:lang w:val="en" w:eastAsia="es-MX"/>
        </w:rPr>
        <w:t>transactional</w:t>
      </w:r>
      <w:proofErr w:type="gramEnd"/>
      <w:r w:rsidRPr="00B92A9C">
        <w:rPr>
          <w:rFonts w:ascii="Times New Roman" w:eastAsia="Times New Roman" w:hAnsi="Times New Roman"/>
          <w:sz w:val="24"/>
          <w:szCs w:val="24"/>
          <w:lang w:val="en" w:eastAsia="es-MX"/>
        </w:rPr>
        <w:t xml:space="preserve">, the technique used was the </w:t>
      </w:r>
      <w:proofErr w:type="spellStart"/>
      <w:r w:rsidRPr="00B92A9C">
        <w:rPr>
          <w:rFonts w:ascii="Times New Roman" w:eastAsia="Times New Roman" w:hAnsi="Times New Roman"/>
          <w:sz w:val="24"/>
          <w:szCs w:val="24"/>
          <w:lang w:val="en" w:eastAsia="es-MX"/>
        </w:rPr>
        <w:t>likert</w:t>
      </w:r>
      <w:proofErr w:type="spellEnd"/>
      <w:r w:rsidRPr="00B92A9C">
        <w:rPr>
          <w:rFonts w:ascii="Times New Roman" w:eastAsia="Times New Roman" w:hAnsi="Times New Roman"/>
          <w:sz w:val="24"/>
          <w:szCs w:val="24"/>
          <w:lang w:val="en" w:eastAsia="es-MX"/>
        </w:rPr>
        <w:t xml:space="preserve"> questionnaire to evaluate the tutors. The results obtained from the 10 categories evaluated were: 1) Study Habits 92% agreed to have received information about study habits. 2) Information on communication skills 91% agreed that the tutor favored their </w:t>
      </w:r>
      <w:r w:rsidRPr="00B92A9C">
        <w:rPr>
          <w:rFonts w:ascii="Times New Roman" w:eastAsia="Times New Roman" w:hAnsi="Times New Roman"/>
          <w:sz w:val="24"/>
          <w:szCs w:val="24"/>
          <w:lang w:val="en" w:eastAsia="es-MX"/>
        </w:rPr>
        <w:lastRenderedPageBreak/>
        <w:t xml:space="preserve">communicative skills. 3) Information on university identity 94% agreed, in which their identity as a university was favored. 4) Professional commitment training 94% agreed, in which the tutor helped to reaffirm their commitment as a professional. 5) Information academic groups, 93% agreed that the tutor provided them with information about the formation of academic groups. 6) Information about the consequences of vocational guidance, 95% agreed, that the tutor told them about the importance of receiving vocational guidance in a timely manner. 7) Tutoring construction of life project, 92% agreed, in which the tutor guided them to carry out the life project. 8) Tutoring academic achievement, 93 agreed, in which they were advised to improve it. 9) Conflict resolution tutoring, 95% agreed, that tutoring helped them to resolve conflicts in class. 10) Feeling better about himself, 93% agreed, feeling good about himself for the tutoring he received. In conclusion, the Tutorial </w:t>
      </w:r>
      <w:r w:rsidR="002A4BA5">
        <w:rPr>
          <w:rFonts w:ascii="Times New Roman" w:eastAsia="Times New Roman" w:hAnsi="Times New Roman"/>
          <w:sz w:val="24"/>
          <w:szCs w:val="24"/>
          <w:lang w:val="en" w:eastAsia="es-MX"/>
        </w:rPr>
        <w:t>Action was</w:t>
      </w:r>
      <w:r w:rsidRPr="00B92A9C">
        <w:rPr>
          <w:rFonts w:ascii="Times New Roman" w:eastAsia="Times New Roman" w:hAnsi="Times New Roman"/>
          <w:sz w:val="24"/>
          <w:szCs w:val="24"/>
          <w:lang w:val="en" w:eastAsia="es-MX"/>
        </w:rPr>
        <w:t xml:space="preserve"> a key tool for the development of integral professional competences in university</w:t>
      </w:r>
      <w:r>
        <w:rPr>
          <w:rFonts w:ascii="Times New Roman" w:eastAsia="Times New Roman" w:hAnsi="Times New Roman"/>
          <w:sz w:val="24"/>
          <w:szCs w:val="24"/>
          <w:lang w:val="en" w:eastAsia="es-MX"/>
        </w:rPr>
        <w:t xml:space="preserve"> </w:t>
      </w:r>
      <w:r w:rsidRPr="00B92A9C">
        <w:rPr>
          <w:rFonts w:ascii="Times New Roman" w:eastAsia="Times New Roman" w:hAnsi="Times New Roman"/>
          <w:sz w:val="24"/>
          <w:szCs w:val="24"/>
          <w:lang w:val="en" w:eastAsia="es-MX"/>
        </w:rPr>
        <w:t>students.</w:t>
      </w:r>
    </w:p>
    <w:p w:rsidR="00A76184" w:rsidRPr="00334721" w:rsidRDefault="00A76184" w:rsidP="00077FFC">
      <w:pPr>
        <w:pStyle w:val="HTMLconformatoprevio"/>
        <w:spacing w:after="240" w:line="360" w:lineRule="auto"/>
        <w:jc w:val="both"/>
        <w:rPr>
          <w:rFonts w:ascii="Times New Roman" w:eastAsia="Times New Roman" w:hAnsi="Times New Roman"/>
          <w:sz w:val="24"/>
          <w:szCs w:val="24"/>
          <w:lang w:val="en-US" w:eastAsia="es-MX"/>
        </w:rPr>
      </w:pPr>
      <w:r w:rsidRPr="00077FFC">
        <w:rPr>
          <w:rFonts w:asciiTheme="minorHAnsi" w:eastAsiaTheme="minorHAnsi" w:hAnsiTheme="minorHAnsi" w:cstheme="minorHAnsi"/>
          <w:color w:val="7030A0"/>
          <w:sz w:val="28"/>
          <w:szCs w:val="24"/>
        </w:rPr>
        <w:t xml:space="preserve">Key </w:t>
      </w:r>
      <w:proofErr w:type="spellStart"/>
      <w:r w:rsidRPr="00077FFC">
        <w:rPr>
          <w:rFonts w:asciiTheme="minorHAnsi" w:eastAsiaTheme="minorHAnsi" w:hAnsiTheme="minorHAnsi" w:cstheme="minorHAnsi"/>
          <w:color w:val="7030A0"/>
          <w:sz w:val="28"/>
          <w:szCs w:val="24"/>
        </w:rPr>
        <w:t>words</w:t>
      </w:r>
      <w:proofErr w:type="spellEnd"/>
      <w:r w:rsidRPr="00077FFC">
        <w:rPr>
          <w:rFonts w:asciiTheme="minorHAnsi" w:eastAsiaTheme="minorHAnsi" w:hAnsiTheme="minorHAnsi" w:cstheme="minorHAnsi"/>
          <w:color w:val="7030A0"/>
          <w:sz w:val="28"/>
          <w:szCs w:val="24"/>
        </w:rPr>
        <w:t>:</w:t>
      </w:r>
      <w:r w:rsidRPr="00334721">
        <w:rPr>
          <w:rFonts w:ascii="Times New Roman" w:eastAsia="Times New Roman" w:hAnsi="Times New Roman"/>
          <w:sz w:val="24"/>
          <w:szCs w:val="24"/>
          <w:lang w:val="en-US" w:eastAsia="es-MX"/>
        </w:rPr>
        <w:t xml:space="preserve"> Evaluation, Tutorial Action, Students</w:t>
      </w:r>
      <w:r w:rsidR="00077FFC">
        <w:rPr>
          <w:rFonts w:ascii="Times New Roman" w:eastAsia="Times New Roman" w:hAnsi="Times New Roman"/>
          <w:sz w:val="24"/>
          <w:szCs w:val="24"/>
          <w:lang w:val="en-US" w:eastAsia="es-MX"/>
        </w:rPr>
        <w:t>.</w:t>
      </w:r>
    </w:p>
    <w:p w:rsidR="00077FFC" w:rsidRPr="00077FFC" w:rsidRDefault="00077FFC" w:rsidP="00077FFC">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8A3998" w:rsidRPr="00334721" w:rsidRDefault="00810FBF" w:rsidP="00077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US" w:eastAsia="es-MX"/>
        </w:rPr>
      </w:pPr>
      <w:r>
        <w:rPr>
          <w:rFonts w:asciiTheme="minorHAnsi" w:hAnsiTheme="minorHAnsi" w:cstheme="minorHAnsi"/>
        </w:rPr>
        <w:pict>
          <v:rect id="_x0000_i1025" style="width:0;height:1.5pt" o:hralign="center" o:hrstd="t" o:hr="t" fillcolor="#a0a0a0" stroked="f"/>
        </w:pict>
      </w:r>
    </w:p>
    <w:p w:rsidR="00077FFC" w:rsidRDefault="00077FFC" w:rsidP="00334721">
      <w:pPr>
        <w:pStyle w:val="Default"/>
        <w:spacing w:line="360" w:lineRule="auto"/>
        <w:jc w:val="both"/>
        <w:rPr>
          <w:rFonts w:asciiTheme="minorHAnsi" w:hAnsiTheme="minorHAnsi" w:cstheme="minorHAnsi"/>
          <w:color w:val="7030A0"/>
          <w:sz w:val="28"/>
        </w:rPr>
      </w:pPr>
    </w:p>
    <w:p w:rsidR="002C4806" w:rsidRPr="00077FFC" w:rsidRDefault="00B92A9C" w:rsidP="00334721">
      <w:pPr>
        <w:pStyle w:val="Default"/>
        <w:spacing w:line="360" w:lineRule="auto"/>
        <w:jc w:val="both"/>
        <w:rPr>
          <w:rFonts w:asciiTheme="minorHAnsi" w:hAnsiTheme="minorHAnsi" w:cstheme="minorHAnsi"/>
          <w:color w:val="7030A0"/>
          <w:sz w:val="28"/>
        </w:rPr>
      </w:pPr>
      <w:r w:rsidRPr="00077FFC">
        <w:rPr>
          <w:rFonts w:asciiTheme="minorHAnsi" w:hAnsiTheme="minorHAnsi" w:cstheme="minorHAnsi"/>
          <w:color w:val="7030A0"/>
          <w:sz w:val="28"/>
        </w:rPr>
        <w:t>I</w:t>
      </w:r>
      <w:bookmarkStart w:id="0" w:name="_GoBack"/>
      <w:r w:rsidRPr="00077FFC">
        <w:rPr>
          <w:rFonts w:asciiTheme="minorHAnsi" w:hAnsiTheme="minorHAnsi" w:cstheme="minorHAnsi"/>
          <w:color w:val="7030A0"/>
          <w:sz w:val="28"/>
        </w:rPr>
        <w:t>ntroducc</w:t>
      </w:r>
      <w:bookmarkEnd w:id="0"/>
      <w:r w:rsidRPr="00077FFC">
        <w:rPr>
          <w:rFonts w:asciiTheme="minorHAnsi" w:hAnsiTheme="minorHAnsi" w:cstheme="minorHAnsi"/>
          <w:color w:val="7030A0"/>
          <w:sz w:val="28"/>
        </w:rPr>
        <w:t>ión</w:t>
      </w:r>
      <w:r w:rsidR="002C4806" w:rsidRPr="00077FFC">
        <w:rPr>
          <w:rFonts w:asciiTheme="minorHAnsi" w:hAnsiTheme="minorHAnsi" w:cstheme="minorHAnsi"/>
          <w:color w:val="7030A0"/>
          <w:sz w:val="28"/>
        </w:rPr>
        <w:t xml:space="preserve"> </w:t>
      </w:r>
    </w:p>
    <w:p w:rsidR="002C4806" w:rsidRPr="00334721" w:rsidRDefault="002C4806" w:rsidP="00334721">
      <w:pPr>
        <w:spacing w:line="360" w:lineRule="auto"/>
        <w:jc w:val="both"/>
        <w:rPr>
          <w:rFonts w:ascii="Times New Roman" w:hAnsi="Times New Roman"/>
          <w:noProof/>
          <w:sz w:val="24"/>
          <w:szCs w:val="24"/>
        </w:rPr>
      </w:pPr>
      <w:r w:rsidRPr="00334721">
        <w:rPr>
          <w:rFonts w:ascii="Times New Roman" w:hAnsi="Times New Roman"/>
          <w:sz w:val="24"/>
          <w:szCs w:val="24"/>
        </w:rPr>
        <w:t>Como institución de educación pública, la Universidad Autónoma de Chiapas se debe a la sociedad, su responsabilidad es proporcionar oportunidades de educación superior de calidad a todos los jóvenes deseos</w:t>
      </w:r>
      <w:r w:rsidR="00B963F4" w:rsidRPr="00334721">
        <w:rPr>
          <w:rFonts w:ascii="Times New Roman" w:hAnsi="Times New Roman"/>
          <w:sz w:val="24"/>
          <w:szCs w:val="24"/>
        </w:rPr>
        <w:t xml:space="preserve">os de superarse, especialmente </w:t>
      </w:r>
      <w:r w:rsidRPr="00334721">
        <w:rPr>
          <w:rFonts w:ascii="Times New Roman" w:hAnsi="Times New Roman"/>
          <w:sz w:val="24"/>
          <w:szCs w:val="24"/>
        </w:rPr>
        <w:t xml:space="preserve"> aquéllos de escasos recursos provenientes de grupos vulnerables, indígenas y marginados. En la  búsqueda del mejoramiento de la calidad, la Universidad Autónoma de Chiapas</w:t>
      </w:r>
      <w:r w:rsidR="00B963F4" w:rsidRPr="00334721">
        <w:rPr>
          <w:rFonts w:ascii="Times New Roman" w:hAnsi="Times New Roman"/>
          <w:sz w:val="24"/>
          <w:szCs w:val="24"/>
        </w:rPr>
        <w:t xml:space="preserve">, </w:t>
      </w:r>
      <w:r w:rsidRPr="00334721">
        <w:rPr>
          <w:rFonts w:ascii="Times New Roman" w:hAnsi="Times New Roman"/>
          <w:sz w:val="24"/>
          <w:szCs w:val="24"/>
        </w:rPr>
        <w:t xml:space="preserve"> Facultad de Contaduría Pública, Campus IV,  ha emprendido una transformación  para  alcanzar mayor eficiencia y competitividad en el mercado laboral.</w:t>
      </w:r>
      <w:r w:rsidRPr="00334721">
        <w:rPr>
          <w:rFonts w:ascii="Times New Roman" w:hAnsi="Times New Roman"/>
          <w:noProof/>
          <w:sz w:val="24"/>
          <w:szCs w:val="24"/>
        </w:rPr>
        <w:t xml:space="preserve"> (Modelo curricular 2006-2010).</w:t>
      </w:r>
    </w:p>
    <w:p w:rsidR="002C4806" w:rsidRPr="00334721" w:rsidRDefault="00B963F4" w:rsidP="00334721">
      <w:pPr>
        <w:spacing w:line="360" w:lineRule="auto"/>
        <w:jc w:val="both"/>
        <w:rPr>
          <w:rFonts w:ascii="Times New Roman" w:hAnsi="Times New Roman"/>
          <w:noProof/>
          <w:sz w:val="24"/>
          <w:szCs w:val="24"/>
        </w:rPr>
      </w:pPr>
      <w:r w:rsidRPr="00334721">
        <w:rPr>
          <w:rFonts w:ascii="Times New Roman" w:hAnsi="Times New Roman"/>
          <w:sz w:val="24"/>
          <w:szCs w:val="24"/>
        </w:rPr>
        <w:t>La Acción T</w:t>
      </w:r>
      <w:r w:rsidR="002C4806" w:rsidRPr="00334721">
        <w:rPr>
          <w:rFonts w:ascii="Times New Roman" w:hAnsi="Times New Roman"/>
          <w:sz w:val="24"/>
          <w:szCs w:val="24"/>
        </w:rPr>
        <w:t>utoria</w:t>
      </w:r>
      <w:r w:rsidRPr="00334721">
        <w:rPr>
          <w:rFonts w:ascii="Times New Roman" w:hAnsi="Times New Roman"/>
          <w:sz w:val="24"/>
          <w:szCs w:val="24"/>
        </w:rPr>
        <w:t>l de la Facultad se realiza</w:t>
      </w:r>
      <w:r w:rsidR="002C4806" w:rsidRPr="00334721">
        <w:rPr>
          <w:rFonts w:ascii="Times New Roman" w:hAnsi="Times New Roman"/>
          <w:sz w:val="24"/>
          <w:szCs w:val="24"/>
        </w:rPr>
        <w:t xml:space="preserve"> a través de  tres jornadas tutoriales grupales</w:t>
      </w:r>
      <w:r w:rsidRPr="00334721">
        <w:rPr>
          <w:rFonts w:ascii="Times New Roman" w:hAnsi="Times New Roman"/>
          <w:sz w:val="24"/>
          <w:szCs w:val="24"/>
        </w:rPr>
        <w:t xml:space="preserve">, </w:t>
      </w:r>
      <w:r w:rsidR="002C4806" w:rsidRPr="00334721">
        <w:rPr>
          <w:rFonts w:ascii="Times New Roman" w:hAnsi="Times New Roman"/>
          <w:sz w:val="24"/>
          <w:szCs w:val="24"/>
        </w:rPr>
        <w:t xml:space="preserve"> programadas al inicio del semestre en fechas y horarios específicos</w:t>
      </w:r>
      <w:r w:rsidR="006D1D41" w:rsidRPr="00334721">
        <w:rPr>
          <w:rFonts w:ascii="Times New Roman" w:hAnsi="Times New Roman"/>
          <w:sz w:val="24"/>
          <w:szCs w:val="24"/>
        </w:rPr>
        <w:t xml:space="preserve">, la atención </w:t>
      </w:r>
      <w:r w:rsidR="002C4806" w:rsidRPr="00334721">
        <w:rPr>
          <w:rFonts w:ascii="Times New Roman" w:hAnsi="Times New Roman"/>
          <w:sz w:val="24"/>
          <w:szCs w:val="24"/>
        </w:rPr>
        <w:t xml:space="preserve"> personalizada </w:t>
      </w:r>
      <w:r w:rsidR="006D1D41" w:rsidRPr="00334721">
        <w:rPr>
          <w:rFonts w:ascii="Times New Roman" w:hAnsi="Times New Roman"/>
          <w:sz w:val="24"/>
          <w:szCs w:val="24"/>
        </w:rPr>
        <w:t xml:space="preserve">se dan </w:t>
      </w:r>
      <w:r w:rsidR="002C4806" w:rsidRPr="00334721">
        <w:rPr>
          <w:rFonts w:ascii="Times New Roman" w:hAnsi="Times New Roman"/>
          <w:sz w:val="24"/>
          <w:szCs w:val="24"/>
        </w:rPr>
        <w:t>cuando los casos lo ameritan. Se atiende a la totalidad de la población estudiantil mediante la modalidad de tutorías grupos-clase, con la participación de 44 docentes</w:t>
      </w:r>
      <w:r w:rsidRPr="00334721">
        <w:rPr>
          <w:rFonts w:ascii="Times New Roman" w:hAnsi="Times New Roman"/>
          <w:sz w:val="24"/>
          <w:szCs w:val="24"/>
        </w:rPr>
        <w:t>-</w:t>
      </w:r>
      <w:r w:rsidR="002C4806" w:rsidRPr="00334721">
        <w:rPr>
          <w:rFonts w:ascii="Times New Roman" w:hAnsi="Times New Roman"/>
          <w:sz w:val="24"/>
          <w:szCs w:val="24"/>
        </w:rPr>
        <w:t>tutores formados para este fin</w:t>
      </w:r>
      <w:r w:rsidRPr="00334721">
        <w:rPr>
          <w:rFonts w:ascii="Times New Roman" w:hAnsi="Times New Roman"/>
          <w:sz w:val="24"/>
          <w:szCs w:val="24"/>
        </w:rPr>
        <w:t xml:space="preserve">, </w:t>
      </w:r>
      <w:r w:rsidR="002C4806" w:rsidRPr="00334721">
        <w:rPr>
          <w:rFonts w:ascii="Times New Roman" w:hAnsi="Times New Roman"/>
          <w:sz w:val="24"/>
          <w:szCs w:val="24"/>
        </w:rPr>
        <w:t xml:space="preserve"> con los sigu</w:t>
      </w:r>
      <w:r w:rsidRPr="00334721">
        <w:rPr>
          <w:rFonts w:ascii="Times New Roman" w:hAnsi="Times New Roman"/>
          <w:sz w:val="24"/>
          <w:szCs w:val="24"/>
        </w:rPr>
        <w:t>ientes cursos: “Inducción a la Actividad T</w:t>
      </w:r>
      <w:r w:rsidR="002C4806" w:rsidRPr="00334721">
        <w:rPr>
          <w:rFonts w:ascii="Times New Roman" w:hAnsi="Times New Roman"/>
          <w:sz w:val="24"/>
          <w:szCs w:val="24"/>
        </w:rPr>
        <w:t>utorial”</w:t>
      </w:r>
      <w:r w:rsidRPr="00334721">
        <w:rPr>
          <w:rFonts w:ascii="Times New Roman" w:hAnsi="Times New Roman"/>
          <w:sz w:val="24"/>
          <w:szCs w:val="24"/>
        </w:rPr>
        <w:t xml:space="preserve">,  “Herramientas básicas </w:t>
      </w:r>
      <w:r w:rsidRPr="00334721">
        <w:rPr>
          <w:rFonts w:ascii="Times New Roman" w:hAnsi="Times New Roman"/>
          <w:sz w:val="24"/>
          <w:szCs w:val="24"/>
        </w:rPr>
        <w:lastRenderedPageBreak/>
        <w:t>de la A</w:t>
      </w:r>
      <w:r w:rsidR="002C4806" w:rsidRPr="00334721">
        <w:rPr>
          <w:rFonts w:ascii="Times New Roman" w:hAnsi="Times New Roman"/>
          <w:sz w:val="24"/>
          <w:szCs w:val="24"/>
        </w:rPr>
        <w:t xml:space="preserve">cción </w:t>
      </w:r>
      <w:r w:rsidRPr="00334721">
        <w:rPr>
          <w:rFonts w:ascii="Times New Roman" w:hAnsi="Times New Roman"/>
          <w:sz w:val="24"/>
          <w:szCs w:val="24"/>
        </w:rPr>
        <w:t>Tutorial”, “La Entrevista en la Acción Tutorial”,  “Las Modalidades de la T</w:t>
      </w:r>
      <w:r w:rsidR="002C4806" w:rsidRPr="00334721">
        <w:rPr>
          <w:rFonts w:ascii="Times New Roman" w:hAnsi="Times New Roman"/>
          <w:sz w:val="24"/>
          <w:szCs w:val="24"/>
        </w:rPr>
        <w:t>utoría” y “Evaluación de l</w:t>
      </w:r>
      <w:r w:rsidRPr="00334721">
        <w:rPr>
          <w:rFonts w:ascii="Times New Roman" w:hAnsi="Times New Roman"/>
          <w:sz w:val="24"/>
          <w:szCs w:val="24"/>
        </w:rPr>
        <w:t>a Acción T</w:t>
      </w:r>
      <w:r w:rsidR="002C4806" w:rsidRPr="00334721">
        <w:rPr>
          <w:rFonts w:ascii="Times New Roman" w:hAnsi="Times New Roman"/>
          <w:sz w:val="24"/>
          <w:szCs w:val="24"/>
        </w:rPr>
        <w:t>utorial”, así mismo se realiza la planeación semestral de las actividades tutori</w:t>
      </w:r>
      <w:r w:rsidRPr="00334721">
        <w:rPr>
          <w:rFonts w:ascii="Times New Roman" w:hAnsi="Times New Roman"/>
          <w:sz w:val="24"/>
          <w:szCs w:val="24"/>
        </w:rPr>
        <w:t>ales, en las cuales participan activamente.</w:t>
      </w:r>
    </w:p>
    <w:p w:rsidR="008F0704" w:rsidRPr="00334721" w:rsidRDefault="002C4806" w:rsidP="00334721">
      <w:pPr>
        <w:spacing w:line="360" w:lineRule="auto"/>
        <w:jc w:val="both"/>
        <w:rPr>
          <w:rFonts w:ascii="Times New Roman" w:hAnsi="Times New Roman"/>
          <w:sz w:val="24"/>
          <w:szCs w:val="24"/>
        </w:rPr>
      </w:pPr>
      <w:r w:rsidRPr="00334721">
        <w:rPr>
          <w:rFonts w:ascii="Times New Roman" w:hAnsi="Times New Roman"/>
          <w:sz w:val="24"/>
          <w:szCs w:val="24"/>
        </w:rPr>
        <w:t xml:space="preserve">Por tanto el  </w:t>
      </w:r>
      <w:r w:rsidR="00B963F4" w:rsidRPr="00334721">
        <w:rPr>
          <w:rFonts w:ascii="Times New Roman" w:hAnsi="Times New Roman"/>
          <w:sz w:val="24"/>
          <w:szCs w:val="24"/>
        </w:rPr>
        <w:t>objetivo de la investigación es</w:t>
      </w:r>
      <w:r w:rsidRPr="00334721">
        <w:rPr>
          <w:rFonts w:ascii="Times New Roman" w:hAnsi="Times New Roman"/>
          <w:sz w:val="24"/>
          <w:szCs w:val="24"/>
        </w:rPr>
        <w:t xml:space="preserve"> c</w:t>
      </w:r>
      <w:r w:rsidRPr="00334721">
        <w:rPr>
          <w:rFonts w:ascii="Times New Roman" w:eastAsiaTheme="minorHAnsi" w:hAnsi="Times New Roman"/>
          <w:sz w:val="24"/>
          <w:szCs w:val="24"/>
        </w:rPr>
        <w:t>onocer la opinión de l</w:t>
      </w:r>
      <w:r w:rsidR="00B963F4" w:rsidRPr="00334721">
        <w:rPr>
          <w:rFonts w:ascii="Times New Roman" w:eastAsiaTheme="minorHAnsi" w:hAnsi="Times New Roman"/>
          <w:sz w:val="24"/>
          <w:szCs w:val="24"/>
        </w:rPr>
        <w:t>os tutorados (as) acerca de la Acción T</w:t>
      </w:r>
      <w:r w:rsidRPr="00334721">
        <w:rPr>
          <w:rFonts w:ascii="Times New Roman" w:eastAsiaTheme="minorHAnsi" w:hAnsi="Times New Roman"/>
          <w:sz w:val="24"/>
          <w:szCs w:val="24"/>
        </w:rPr>
        <w:t>utorial desarrollada a lo largo del  semestre enero-junio 2016, como un elemento fundamental para la evaluación y revisión que el tutor/a habrá de realizar con vistas al curso siguiente.</w:t>
      </w:r>
      <w:r w:rsidRPr="00334721">
        <w:rPr>
          <w:rFonts w:ascii="Times New Roman" w:hAnsi="Times New Roman"/>
          <w:sz w:val="24"/>
          <w:szCs w:val="24"/>
        </w:rPr>
        <w:t xml:space="preserve"> </w:t>
      </w:r>
    </w:p>
    <w:p w:rsidR="002C4806" w:rsidRPr="00B92A9C" w:rsidRDefault="00334721" w:rsidP="00334721">
      <w:pPr>
        <w:autoSpaceDE w:val="0"/>
        <w:autoSpaceDN w:val="0"/>
        <w:adjustRightInd w:val="0"/>
        <w:spacing w:after="0" w:line="360" w:lineRule="auto"/>
        <w:jc w:val="both"/>
        <w:rPr>
          <w:rFonts w:ascii="Times New Roman" w:hAnsi="Times New Roman"/>
          <w:b/>
          <w:sz w:val="24"/>
          <w:szCs w:val="24"/>
        </w:rPr>
      </w:pPr>
      <w:r w:rsidRPr="00B92A9C">
        <w:rPr>
          <w:rFonts w:ascii="Times New Roman" w:hAnsi="Times New Roman"/>
          <w:b/>
          <w:sz w:val="24"/>
          <w:szCs w:val="24"/>
        </w:rPr>
        <w:t>Antecedentes  del Programa</w:t>
      </w:r>
      <w:r w:rsidR="00E83F2C" w:rsidRPr="00B92A9C">
        <w:rPr>
          <w:rFonts w:ascii="Times New Roman" w:hAnsi="Times New Roman"/>
          <w:b/>
          <w:sz w:val="24"/>
          <w:szCs w:val="24"/>
        </w:rPr>
        <w:t xml:space="preserve"> de Acción Tutorial </w:t>
      </w:r>
    </w:p>
    <w:p w:rsidR="002C4806" w:rsidRPr="00334721" w:rsidRDefault="0053655A" w:rsidP="00334721">
      <w:pPr>
        <w:tabs>
          <w:tab w:val="num" w:pos="540"/>
        </w:tabs>
        <w:spacing w:line="360" w:lineRule="auto"/>
        <w:jc w:val="both"/>
        <w:rPr>
          <w:rFonts w:ascii="Times New Roman" w:hAnsi="Times New Roman"/>
          <w:noProof/>
          <w:sz w:val="24"/>
          <w:szCs w:val="24"/>
        </w:rPr>
      </w:pPr>
      <w:r>
        <w:rPr>
          <w:rFonts w:ascii="Times New Roman" w:hAnsi="Times New Roman"/>
          <w:sz w:val="24"/>
          <w:szCs w:val="24"/>
        </w:rPr>
        <w:t xml:space="preserve">En la  Facultad, se  </w:t>
      </w:r>
      <w:r w:rsidR="00EF0DFA">
        <w:rPr>
          <w:rFonts w:ascii="Times New Roman" w:hAnsi="Times New Roman"/>
          <w:sz w:val="24"/>
          <w:szCs w:val="24"/>
        </w:rPr>
        <w:t>inició</w:t>
      </w:r>
      <w:r w:rsidR="002C4806" w:rsidRPr="00334721">
        <w:rPr>
          <w:rFonts w:ascii="Times New Roman" w:hAnsi="Times New Roman"/>
          <w:sz w:val="24"/>
          <w:szCs w:val="24"/>
        </w:rPr>
        <w:t xml:space="preserve"> el Programa de acción Tutorial (PAT) en el  2004,  el  Centro de Apoyo Psicopedagógico (CAP)</w:t>
      </w:r>
      <w:r w:rsidR="008F0704" w:rsidRPr="00334721">
        <w:rPr>
          <w:rFonts w:ascii="Times New Roman" w:hAnsi="Times New Roman"/>
          <w:sz w:val="24"/>
          <w:szCs w:val="24"/>
        </w:rPr>
        <w:t xml:space="preserve"> el </w:t>
      </w:r>
      <w:r w:rsidR="002C4806" w:rsidRPr="00334721">
        <w:rPr>
          <w:rFonts w:ascii="Times New Roman" w:hAnsi="Times New Roman"/>
          <w:sz w:val="24"/>
          <w:szCs w:val="24"/>
        </w:rPr>
        <w:t xml:space="preserve"> 01 de agosto del 2009, teniendo como </w:t>
      </w:r>
      <w:r w:rsidR="002C4806" w:rsidRPr="00334721">
        <w:rPr>
          <w:rFonts w:ascii="Times New Roman" w:hAnsi="Times New Roman"/>
          <w:noProof/>
          <w:sz w:val="24"/>
          <w:szCs w:val="24"/>
        </w:rPr>
        <w:t xml:space="preserve"> objetivo brindar asesoría permanente y especializada a los alumnos, docentes y gestores académicos a fin de consolidar el modelo de docencia centrado en el aprendizaje de calidad y el desarrollo integral del estudiante (Modelo Educativo 2009), considerando los pilares de la educación aprender a conocer, a hacer, a ser y convivir juntos (Delors, 1996).</w:t>
      </w:r>
    </w:p>
    <w:p w:rsidR="002C4806" w:rsidRPr="00334721" w:rsidRDefault="0053655A" w:rsidP="00334721">
      <w:pPr>
        <w:spacing w:line="360" w:lineRule="auto"/>
        <w:jc w:val="both"/>
        <w:rPr>
          <w:rFonts w:ascii="Times New Roman" w:hAnsi="Times New Roman"/>
          <w:bCs/>
          <w:sz w:val="24"/>
          <w:szCs w:val="24"/>
        </w:rPr>
      </w:pPr>
      <w:r>
        <w:rPr>
          <w:rFonts w:ascii="Times New Roman" w:hAnsi="Times New Roman"/>
          <w:bCs/>
          <w:sz w:val="24"/>
          <w:szCs w:val="24"/>
        </w:rPr>
        <w:t>La tutoría cubrió</w:t>
      </w:r>
      <w:r w:rsidR="002C4806" w:rsidRPr="00334721">
        <w:rPr>
          <w:rFonts w:ascii="Times New Roman" w:hAnsi="Times New Roman"/>
          <w:bCs/>
          <w:sz w:val="24"/>
          <w:szCs w:val="24"/>
        </w:rPr>
        <w:t xml:space="preserve"> la totalidad de la población estudiantil, con el apoyo de 44 docentes tutores, en tres jornadas tutoriales  cada semestre,  la atención psicopedagógica </w:t>
      </w:r>
      <w:r>
        <w:rPr>
          <w:rFonts w:ascii="Times New Roman" w:hAnsi="Times New Roman"/>
          <w:bCs/>
          <w:sz w:val="24"/>
          <w:szCs w:val="24"/>
        </w:rPr>
        <w:t>fue proporcionada</w:t>
      </w:r>
      <w:r w:rsidR="002C4806" w:rsidRPr="00334721">
        <w:rPr>
          <w:rFonts w:ascii="Times New Roman" w:hAnsi="Times New Roman"/>
          <w:bCs/>
          <w:sz w:val="24"/>
          <w:szCs w:val="24"/>
        </w:rPr>
        <w:t xml:space="preserve"> de forma individual y grupal.</w:t>
      </w:r>
    </w:p>
    <w:p w:rsidR="002C4806" w:rsidRPr="00334721" w:rsidRDefault="002C4806" w:rsidP="00334721">
      <w:pPr>
        <w:pStyle w:val="NormalWeb"/>
        <w:spacing w:line="360" w:lineRule="auto"/>
        <w:jc w:val="both"/>
        <w:rPr>
          <w:color w:val="000000"/>
        </w:rPr>
      </w:pPr>
      <w:r w:rsidRPr="00334721">
        <w:rPr>
          <w:color w:val="000000"/>
        </w:rPr>
        <w:t>Toda Institución Educativa que actualmente busque lograr un desempeño competitivo en la formación de sus alumnos,</w:t>
      </w:r>
      <w:r w:rsidR="006D1D41" w:rsidRPr="00334721">
        <w:rPr>
          <w:color w:val="000000"/>
        </w:rPr>
        <w:t xml:space="preserve"> </w:t>
      </w:r>
      <w:r w:rsidR="0053655A">
        <w:rPr>
          <w:color w:val="000000"/>
        </w:rPr>
        <w:t xml:space="preserve">  también promueve</w:t>
      </w:r>
      <w:r w:rsidRPr="00334721">
        <w:rPr>
          <w:color w:val="000000"/>
        </w:rPr>
        <w:t xml:space="preserve"> la evaluación de los tutores, la cual   no debe verse como una estrategia de vigilancia jerárquica que controla sus actividades tutoriales, sino como una forma de fomentar y favorecer el perfeccionamiento de la tutoría, como una manera de identificar las cualidades que conforman a un buen tutor. </w:t>
      </w:r>
    </w:p>
    <w:p w:rsidR="002C4806" w:rsidRPr="00334721" w:rsidRDefault="002C4806" w:rsidP="00334721">
      <w:pPr>
        <w:spacing w:after="0" w:line="360" w:lineRule="auto"/>
        <w:jc w:val="both"/>
        <w:rPr>
          <w:rFonts w:ascii="Times New Roman" w:eastAsiaTheme="minorHAnsi" w:hAnsi="Times New Roman"/>
          <w:b/>
          <w:bCs/>
          <w:iCs/>
          <w:sz w:val="24"/>
          <w:szCs w:val="24"/>
        </w:rPr>
      </w:pPr>
      <w:r w:rsidRPr="00334721">
        <w:rPr>
          <w:rFonts w:ascii="Times New Roman" w:eastAsiaTheme="minorHAnsi" w:hAnsi="Times New Roman"/>
          <w:b/>
          <w:bCs/>
          <w:iCs/>
          <w:sz w:val="24"/>
          <w:szCs w:val="24"/>
        </w:rPr>
        <w:t>La tutoría</w:t>
      </w:r>
    </w:p>
    <w:p w:rsidR="002C4806" w:rsidRPr="00334721" w:rsidRDefault="002C4806" w:rsidP="00334721">
      <w:pPr>
        <w:spacing w:after="0" w:line="360" w:lineRule="auto"/>
        <w:jc w:val="both"/>
        <w:rPr>
          <w:rFonts w:ascii="Times New Roman" w:eastAsiaTheme="minorHAnsi" w:hAnsi="Times New Roman"/>
          <w:bCs/>
          <w:iCs/>
          <w:sz w:val="24"/>
          <w:szCs w:val="24"/>
        </w:rPr>
      </w:pPr>
      <w:r w:rsidRPr="00334721">
        <w:rPr>
          <w:rFonts w:ascii="Times New Roman" w:eastAsiaTheme="minorHAnsi" w:hAnsi="Times New Roman"/>
          <w:bCs/>
          <w:iCs/>
          <w:sz w:val="24"/>
          <w:szCs w:val="24"/>
        </w:rPr>
        <w:t xml:space="preserve">La tutoría como atención comprometida </w:t>
      </w:r>
      <w:r w:rsidR="0062529C" w:rsidRPr="00334721">
        <w:rPr>
          <w:rFonts w:ascii="Times New Roman" w:eastAsiaTheme="minorHAnsi" w:hAnsi="Times New Roman"/>
          <w:bCs/>
          <w:iCs/>
          <w:sz w:val="24"/>
          <w:szCs w:val="24"/>
        </w:rPr>
        <w:t xml:space="preserve">del docente tutor, consiste en </w:t>
      </w:r>
      <w:r w:rsidRPr="00334721">
        <w:rPr>
          <w:rFonts w:ascii="Times New Roman" w:eastAsiaTheme="minorHAnsi" w:hAnsi="Times New Roman"/>
          <w:bCs/>
          <w:iCs/>
          <w:sz w:val="24"/>
          <w:szCs w:val="24"/>
        </w:rPr>
        <w:t xml:space="preserve">orientar, guiar, informar y formar al alumno en diferentes aspectos, académicos, sociales, afectivos.  </w:t>
      </w:r>
    </w:p>
    <w:p w:rsidR="0062529C" w:rsidRPr="00334721" w:rsidRDefault="0062529C" w:rsidP="00334721">
      <w:pPr>
        <w:spacing w:after="0" w:line="360" w:lineRule="auto"/>
        <w:jc w:val="both"/>
        <w:rPr>
          <w:rFonts w:ascii="Times New Roman" w:eastAsiaTheme="minorHAnsi" w:hAnsi="Times New Roman"/>
          <w:bCs/>
          <w:iCs/>
          <w:sz w:val="24"/>
          <w:szCs w:val="24"/>
        </w:rPr>
      </w:pPr>
    </w:p>
    <w:p w:rsidR="0062529C" w:rsidRPr="00334721" w:rsidRDefault="0062529C" w:rsidP="00334721">
      <w:pPr>
        <w:spacing w:after="0" w:line="360" w:lineRule="auto"/>
        <w:jc w:val="both"/>
        <w:rPr>
          <w:rFonts w:ascii="Times New Roman" w:eastAsia="Times New Roman" w:hAnsi="Times New Roman"/>
          <w:sz w:val="24"/>
          <w:szCs w:val="24"/>
          <w:lang w:eastAsia="es-MX"/>
        </w:rPr>
      </w:pPr>
      <w:r w:rsidRPr="00334721">
        <w:rPr>
          <w:rFonts w:ascii="Times New Roman" w:eastAsia="Times New Roman" w:hAnsi="Times New Roman"/>
          <w:sz w:val="24"/>
          <w:szCs w:val="24"/>
          <w:lang w:eastAsia="es-MX"/>
        </w:rPr>
        <w:t xml:space="preserve">La tutoría pretende orientar y dar seguimiento al desarrollo de los estudiantes, lo mismo que  apoyarlos en los aspectos cognitivos y afectivos del aprendizaje. Busca fomentar su capacidad  </w:t>
      </w:r>
      <w:r w:rsidRPr="00334721">
        <w:rPr>
          <w:rFonts w:ascii="Times New Roman" w:eastAsia="Times New Roman" w:hAnsi="Times New Roman"/>
          <w:sz w:val="24"/>
          <w:szCs w:val="24"/>
          <w:lang w:eastAsia="es-MX"/>
        </w:rPr>
        <w:lastRenderedPageBreak/>
        <w:t xml:space="preserve">crítica y creadora y su rendimiento académico, así como perfeccionar su evolución social (ANUIES, 2002: p. 29). </w:t>
      </w:r>
    </w:p>
    <w:p w:rsidR="002C4806" w:rsidRPr="00334721" w:rsidRDefault="002C4806" w:rsidP="00334721">
      <w:pPr>
        <w:spacing w:after="0" w:line="360" w:lineRule="auto"/>
        <w:jc w:val="both"/>
        <w:rPr>
          <w:rFonts w:ascii="Times New Roman" w:eastAsiaTheme="minorHAnsi" w:hAnsi="Times New Roman"/>
          <w:bCs/>
          <w:iCs/>
          <w:sz w:val="24"/>
          <w:szCs w:val="24"/>
        </w:rPr>
      </w:pPr>
    </w:p>
    <w:p w:rsidR="002C4806" w:rsidRPr="00334721" w:rsidRDefault="002C4806" w:rsidP="00334721">
      <w:pPr>
        <w:spacing w:after="0" w:line="360" w:lineRule="auto"/>
        <w:jc w:val="both"/>
        <w:rPr>
          <w:rFonts w:ascii="Times New Roman" w:eastAsiaTheme="minorHAnsi" w:hAnsi="Times New Roman"/>
          <w:bCs/>
          <w:iCs/>
          <w:sz w:val="24"/>
          <w:szCs w:val="24"/>
        </w:rPr>
      </w:pPr>
      <w:r w:rsidRPr="00334721">
        <w:rPr>
          <w:rFonts w:ascii="Times New Roman" w:eastAsiaTheme="minorHAnsi" w:hAnsi="Times New Roman"/>
          <w:bCs/>
          <w:iCs/>
          <w:sz w:val="24"/>
          <w:szCs w:val="24"/>
        </w:rPr>
        <w:t>Como parte de la práctica docente, la tutoría tiene una especificidad clara en sus objetivos; es distinta y a la vez complementaria a la docencia, pero no la sustituye; implica diversos niveles y modelos de intervención, es global y flexible. Estas características constituyen la base sobre la que deberá estructurarse el Programa de Acción Tutorial (PAT) en cada una de las facultades y escuelas de la Universidad</w:t>
      </w:r>
      <w:r w:rsidR="008F0704" w:rsidRPr="00334721">
        <w:rPr>
          <w:rFonts w:ascii="Times New Roman" w:eastAsiaTheme="minorHAnsi" w:hAnsi="Times New Roman"/>
          <w:bCs/>
          <w:iCs/>
          <w:sz w:val="24"/>
          <w:szCs w:val="24"/>
        </w:rPr>
        <w:t xml:space="preserve"> Autónoma de Chiapas</w:t>
      </w:r>
      <w:r w:rsidRPr="00334721">
        <w:rPr>
          <w:rFonts w:ascii="Times New Roman" w:eastAsiaTheme="minorHAnsi" w:hAnsi="Times New Roman"/>
          <w:bCs/>
          <w:iCs/>
          <w:sz w:val="24"/>
          <w:szCs w:val="24"/>
        </w:rPr>
        <w:t>.</w:t>
      </w:r>
      <w:r w:rsidR="0053655A">
        <w:rPr>
          <w:rFonts w:ascii="Times New Roman" w:eastAsiaTheme="minorHAnsi" w:hAnsi="Times New Roman"/>
          <w:bCs/>
          <w:iCs/>
          <w:sz w:val="24"/>
          <w:szCs w:val="24"/>
        </w:rPr>
        <w:t xml:space="preserve"> (González, 2010)</w:t>
      </w:r>
    </w:p>
    <w:p w:rsidR="002C4806" w:rsidRPr="00334721" w:rsidRDefault="002C4806" w:rsidP="00334721">
      <w:pPr>
        <w:spacing w:after="0" w:line="360" w:lineRule="auto"/>
        <w:jc w:val="both"/>
        <w:rPr>
          <w:rFonts w:ascii="Times New Roman" w:eastAsiaTheme="minorHAnsi" w:hAnsi="Times New Roman"/>
          <w:bCs/>
          <w:iCs/>
          <w:sz w:val="24"/>
          <w:szCs w:val="24"/>
        </w:rPr>
      </w:pPr>
    </w:p>
    <w:p w:rsidR="002C4806" w:rsidRPr="00334721" w:rsidRDefault="002C4806" w:rsidP="00334721">
      <w:pPr>
        <w:spacing w:after="0" w:line="360" w:lineRule="auto"/>
        <w:jc w:val="both"/>
        <w:rPr>
          <w:rFonts w:ascii="Times New Roman" w:eastAsiaTheme="minorHAnsi" w:hAnsi="Times New Roman"/>
          <w:bCs/>
          <w:iCs/>
          <w:sz w:val="24"/>
          <w:szCs w:val="24"/>
        </w:rPr>
      </w:pPr>
      <w:r w:rsidRPr="00334721">
        <w:rPr>
          <w:rFonts w:ascii="Times New Roman" w:eastAsiaTheme="minorHAnsi" w:hAnsi="Times New Roman"/>
          <w:bCs/>
          <w:iCs/>
          <w:sz w:val="24"/>
          <w:szCs w:val="24"/>
        </w:rPr>
        <w:t>Los sujetos act</w:t>
      </w:r>
      <w:r w:rsidR="008F0704" w:rsidRPr="00334721">
        <w:rPr>
          <w:rFonts w:ascii="Times New Roman" w:eastAsiaTheme="minorHAnsi" w:hAnsi="Times New Roman"/>
          <w:bCs/>
          <w:iCs/>
          <w:sz w:val="24"/>
          <w:szCs w:val="24"/>
        </w:rPr>
        <w:t>ores en la  Acción T</w:t>
      </w:r>
      <w:r w:rsidRPr="00334721">
        <w:rPr>
          <w:rFonts w:ascii="Times New Roman" w:eastAsiaTheme="minorHAnsi" w:hAnsi="Times New Roman"/>
          <w:bCs/>
          <w:iCs/>
          <w:sz w:val="24"/>
          <w:szCs w:val="24"/>
        </w:rPr>
        <w:t>utorial son el tutor y el tutorado. El tutor como el docente universitario que orienta y   guía el proceso  de crecimiento y autonomía del estu</w:t>
      </w:r>
      <w:r w:rsidR="00D50B02" w:rsidRPr="00334721">
        <w:rPr>
          <w:rFonts w:ascii="Times New Roman" w:eastAsiaTheme="minorHAnsi" w:hAnsi="Times New Roman"/>
          <w:bCs/>
          <w:iCs/>
          <w:sz w:val="24"/>
          <w:szCs w:val="24"/>
        </w:rPr>
        <w:t xml:space="preserve">diante  para  su </w:t>
      </w:r>
      <w:r w:rsidRPr="00334721">
        <w:rPr>
          <w:rFonts w:ascii="Times New Roman" w:eastAsiaTheme="minorHAnsi" w:hAnsi="Times New Roman"/>
          <w:bCs/>
          <w:iCs/>
          <w:sz w:val="24"/>
          <w:szCs w:val="24"/>
        </w:rPr>
        <w:t xml:space="preserve">formación integral. </w:t>
      </w:r>
      <w:r w:rsidR="00D50B02" w:rsidRPr="00334721">
        <w:rPr>
          <w:rFonts w:ascii="Times New Roman" w:eastAsiaTheme="minorHAnsi" w:hAnsi="Times New Roman"/>
          <w:bCs/>
          <w:iCs/>
          <w:sz w:val="24"/>
          <w:szCs w:val="24"/>
        </w:rPr>
        <w:t xml:space="preserve"> Se asume así</w:t>
      </w:r>
      <w:r w:rsidRPr="00334721">
        <w:rPr>
          <w:rFonts w:ascii="Times New Roman" w:eastAsiaTheme="minorHAnsi" w:hAnsi="Times New Roman"/>
          <w:bCs/>
          <w:iCs/>
          <w:sz w:val="24"/>
          <w:szCs w:val="24"/>
        </w:rPr>
        <w:t xml:space="preserve"> como</w:t>
      </w:r>
      <w:r w:rsidR="00D50B02" w:rsidRPr="00334721">
        <w:rPr>
          <w:rFonts w:ascii="Times New Roman" w:eastAsiaTheme="minorHAnsi" w:hAnsi="Times New Roman"/>
          <w:bCs/>
          <w:iCs/>
          <w:sz w:val="24"/>
          <w:szCs w:val="24"/>
        </w:rPr>
        <w:t xml:space="preserve">, </w:t>
      </w:r>
      <w:r w:rsidRPr="00334721">
        <w:rPr>
          <w:rFonts w:ascii="Times New Roman" w:eastAsiaTheme="minorHAnsi" w:hAnsi="Times New Roman"/>
          <w:bCs/>
          <w:iCs/>
          <w:sz w:val="24"/>
          <w:szCs w:val="24"/>
        </w:rPr>
        <w:t xml:space="preserve"> el guía con quien el estudiante comparte alegrías, desa</w:t>
      </w:r>
      <w:r w:rsidR="00C2143A" w:rsidRPr="00334721">
        <w:rPr>
          <w:rFonts w:ascii="Times New Roman" w:eastAsiaTheme="minorHAnsi" w:hAnsi="Times New Roman"/>
          <w:bCs/>
          <w:iCs/>
          <w:sz w:val="24"/>
          <w:szCs w:val="24"/>
        </w:rPr>
        <w:t>lientos, inquietudes, conocimientos,</w:t>
      </w:r>
      <w:r w:rsidRPr="00334721">
        <w:rPr>
          <w:rFonts w:ascii="Times New Roman" w:eastAsiaTheme="minorHAnsi" w:hAnsi="Times New Roman"/>
          <w:bCs/>
          <w:iCs/>
          <w:sz w:val="24"/>
          <w:szCs w:val="24"/>
        </w:rPr>
        <w:t xml:space="preserve"> sueños y fracasos que están permanentemente vinculados a las tareas académicas. El tutorado es el alumno o alumna a</w:t>
      </w:r>
      <w:r w:rsidR="00D50B02" w:rsidRPr="00334721">
        <w:rPr>
          <w:rFonts w:ascii="Times New Roman" w:eastAsiaTheme="minorHAnsi" w:hAnsi="Times New Roman"/>
          <w:bCs/>
          <w:iCs/>
          <w:sz w:val="24"/>
          <w:szCs w:val="24"/>
        </w:rPr>
        <w:t xml:space="preserve"> quien le es asignado un tutor, </w:t>
      </w:r>
      <w:r w:rsidR="008F0704" w:rsidRPr="00334721">
        <w:rPr>
          <w:rFonts w:ascii="Times New Roman" w:eastAsiaTheme="minorHAnsi" w:hAnsi="Times New Roman"/>
          <w:bCs/>
          <w:iCs/>
          <w:sz w:val="24"/>
          <w:szCs w:val="24"/>
        </w:rPr>
        <w:t xml:space="preserve"> quien lo acompañará </w:t>
      </w:r>
      <w:r w:rsidRPr="00334721">
        <w:rPr>
          <w:rFonts w:ascii="Times New Roman" w:eastAsiaTheme="minorHAnsi" w:hAnsi="Times New Roman"/>
          <w:bCs/>
          <w:iCs/>
          <w:sz w:val="24"/>
          <w:szCs w:val="24"/>
        </w:rPr>
        <w:t xml:space="preserve"> durante su trayectoria escolar, para su mejor desenvolvimiento académico, personal y para su futuro desempeño profesional.</w:t>
      </w:r>
    </w:p>
    <w:p w:rsidR="002C4806" w:rsidRPr="00334721" w:rsidRDefault="002C4806" w:rsidP="00334721">
      <w:pPr>
        <w:spacing w:after="0" w:line="360" w:lineRule="auto"/>
        <w:jc w:val="both"/>
        <w:rPr>
          <w:rFonts w:ascii="Times New Roman" w:eastAsiaTheme="minorHAnsi" w:hAnsi="Times New Roman"/>
          <w:bCs/>
          <w:iCs/>
          <w:sz w:val="24"/>
          <w:szCs w:val="24"/>
        </w:rPr>
      </w:pPr>
    </w:p>
    <w:p w:rsidR="002C4806" w:rsidRPr="00334721" w:rsidRDefault="00C2143A" w:rsidP="00334721">
      <w:pPr>
        <w:spacing w:after="0" w:line="360" w:lineRule="auto"/>
        <w:jc w:val="both"/>
        <w:rPr>
          <w:rFonts w:ascii="Times New Roman" w:eastAsiaTheme="minorHAnsi" w:hAnsi="Times New Roman"/>
          <w:bCs/>
          <w:iCs/>
          <w:sz w:val="24"/>
          <w:szCs w:val="24"/>
        </w:rPr>
      </w:pPr>
      <w:r w:rsidRPr="00334721">
        <w:rPr>
          <w:rFonts w:ascii="Times New Roman" w:eastAsiaTheme="minorHAnsi" w:hAnsi="Times New Roman"/>
          <w:bCs/>
          <w:iCs/>
          <w:sz w:val="24"/>
          <w:szCs w:val="24"/>
        </w:rPr>
        <w:t>La Actividad T</w:t>
      </w:r>
      <w:r w:rsidR="002C4806" w:rsidRPr="00334721">
        <w:rPr>
          <w:rFonts w:ascii="Times New Roman" w:eastAsiaTheme="minorHAnsi" w:hAnsi="Times New Roman"/>
          <w:bCs/>
          <w:iCs/>
          <w:sz w:val="24"/>
          <w:szCs w:val="24"/>
        </w:rPr>
        <w:t>utorial es dialógica, por lo tanto de corresponsabilidad, debiendo reflejar no sólo el compromiso del tutor, sino también de los tutorados. Se constituye como una de las estrategias fundamentales para el cambio institucional, potencia la formación integral del alumno con una visión humanista y responsable acerca de las necesidades y oportunidades del desarrollo de México (ANUIES, 2000).</w:t>
      </w:r>
    </w:p>
    <w:p w:rsidR="002C4806" w:rsidRPr="00334721" w:rsidRDefault="002C4806" w:rsidP="00334721">
      <w:pPr>
        <w:spacing w:after="0" w:line="360" w:lineRule="auto"/>
        <w:jc w:val="both"/>
        <w:rPr>
          <w:rFonts w:ascii="Times New Roman" w:eastAsiaTheme="minorHAnsi" w:hAnsi="Times New Roman"/>
          <w:bCs/>
          <w:iCs/>
          <w:sz w:val="24"/>
          <w:szCs w:val="24"/>
        </w:rPr>
      </w:pPr>
    </w:p>
    <w:p w:rsidR="002C4806" w:rsidRPr="00334721" w:rsidRDefault="002C4806" w:rsidP="00334721">
      <w:pPr>
        <w:spacing w:after="0" w:line="360" w:lineRule="auto"/>
        <w:jc w:val="both"/>
        <w:rPr>
          <w:rFonts w:ascii="Times New Roman" w:eastAsiaTheme="minorHAnsi" w:hAnsi="Times New Roman"/>
          <w:sz w:val="24"/>
          <w:szCs w:val="24"/>
          <w:lang w:val="es-ES"/>
        </w:rPr>
      </w:pPr>
      <w:r w:rsidRPr="00334721">
        <w:rPr>
          <w:rFonts w:ascii="Times New Roman" w:eastAsiaTheme="minorHAnsi" w:hAnsi="Times New Roman"/>
          <w:sz w:val="24"/>
          <w:szCs w:val="24"/>
          <w:lang w:val="es-ES"/>
        </w:rPr>
        <w:t xml:space="preserve">De acuerdo con ANUIES (2000) en las </w:t>
      </w:r>
      <w:r w:rsidR="00D50B02" w:rsidRPr="00334721">
        <w:rPr>
          <w:rFonts w:ascii="Times New Roman" w:eastAsiaTheme="minorHAnsi" w:hAnsi="Times New Roman"/>
          <w:sz w:val="24"/>
          <w:szCs w:val="24"/>
          <w:lang w:val="es-ES"/>
        </w:rPr>
        <w:t xml:space="preserve"> Instituciones de Educación Superior</w:t>
      </w:r>
      <w:r w:rsidRPr="00334721">
        <w:rPr>
          <w:rFonts w:ascii="Times New Roman" w:eastAsiaTheme="minorHAnsi" w:hAnsi="Times New Roman"/>
          <w:sz w:val="24"/>
          <w:szCs w:val="24"/>
          <w:lang w:val="es-ES"/>
        </w:rPr>
        <w:t xml:space="preserve">, </w:t>
      </w:r>
      <w:r w:rsidR="00D50B02" w:rsidRPr="00334721">
        <w:rPr>
          <w:rFonts w:ascii="Times New Roman" w:eastAsiaTheme="minorHAnsi" w:hAnsi="Times New Roman"/>
          <w:sz w:val="24"/>
          <w:szCs w:val="24"/>
          <w:lang w:val="es-ES"/>
        </w:rPr>
        <w:t xml:space="preserve"> </w:t>
      </w:r>
      <w:r w:rsidRPr="00334721">
        <w:rPr>
          <w:rFonts w:ascii="Times New Roman" w:eastAsiaTheme="minorHAnsi" w:hAnsi="Times New Roman"/>
          <w:sz w:val="24"/>
          <w:szCs w:val="24"/>
          <w:lang w:val="es-ES"/>
        </w:rPr>
        <w:t>el propósito de la tutoría es proveer orientación sistemática al estudiante, desplegada a lo largo del proceso formativo; desarrollar una gran capacidad para enriquecer la práctica educativa y estimular las potencialidades para el aprendizaje y el desempeño profesional de sus actores: los profesores y los alumnos.</w:t>
      </w:r>
    </w:p>
    <w:p w:rsidR="002C4806" w:rsidRPr="00334721" w:rsidRDefault="002C4806" w:rsidP="00334721">
      <w:pPr>
        <w:spacing w:after="0" w:line="360" w:lineRule="auto"/>
        <w:jc w:val="both"/>
        <w:rPr>
          <w:rFonts w:ascii="Times New Roman" w:eastAsiaTheme="minorHAnsi" w:hAnsi="Times New Roman"/>
          <w:sz w:val="24"/>
          <w:szCs w:val="24"/>
        </w:rPr>
      </w:pPr>
    </w:p>
    <w:p w:rsidR="002C4806" w:rsidRPr="00334721" w:rsidRDefault="002C4806" w:rsidP="00334721">
      <w:pPr>
        <w:spacing w:after="0" w:line="360" w:lineRule="auto"/>
        <w:jc w:val="both"/>
        <w:rPr>
          <w:rFonts w:ascii="Times New Roman" w:eastAsiaTheme="minorHAnsi" w:hAnsi="Times New Roman"/>
          <w:sz w:val="24"/>
          <w:szCs w:val="24"/>
          <w:lang w:val="es-ES"/>
        </w:rPr>
      </w:pPr>
      <w:r w:rsidRPr="00334721">
        <w:rPr>
          <w:rFonts w:ascii="Times New Roman" w:eastAsiaTheme="minorHAnsi" w:hAnsi="Times New Roman"/>
          <w:sz w:val="24"/>
          <w:szCs w:val="24"/>
          <w:lang w:val="es-ES"/>
        </w:rPr>
        <w:t>Este propósito involucra fuertemente las figuras de profesor y alumno, señalando que las</w:t>
      </w:r>
      <w:r w:rsidR="0062529C" w:rsidRPr="00334721">
        <w:rPr>
          <w:rFonts w:ascii="Times New Roman" w:eastAsiaTheme="minorHAnsi" w:hAnsi="Times New Roman"/>
          <w:sz w:val="24"/>
          <w:szCs w:val="24"/>
          <w:lang w:val="es-ES"/>
        </w:rPr>
        <w:t xml:space="preserve"> </w:t>
      </w:r>
      <w:r w:rsidRPr="00334721">
        <w:rPr>
          <w:rFonts w:ascii="Times New Roman" w:eastAsiaTheme="minorHAnsi" w:hAnsi="Times New Roman"/>
          <w:sz w:val="24"/>
          <w:szCs w:val="24"/>
          <w:lang w:val="es-ES"/>
        </w:rPr>
        <w:t xml:space="preserve">acciones tutoriales no solo buscan elevar los niveles de calidad y eficiencia terminal de los </w:t>
      </w:r>
      <w:r w:rsidRPr="00334721">
        <w:rPr>
          <w:rFonts w:ascii="Times New Roman" w:eastAsiaTheme="minorHAnsi" w:hAnsi="Times New Roman"/>
          <w:sz w:val="24"/>
          <w:szCs w:val="24"/>
          <w:lang w:val="es-ES"/>
        </w:rPr>
        <w:lastRenderedPageBreak/>
        <w:t>estudiantes, sino también favorecer un mejor desempeño profesional de los profesores y demás agentes institucionales.</w:t>
      </w:r>
    </w:p>
    <w:p w:rsidR="00C43E23" w:rsidRPr="00334721" w:rsidRDefault="00C43E23" w:rsidP="00334721">
      <w:pPr>
        <w:spacing w:after="0" w:line="360" w:lineRule="auto"/>
        <w:jc w:val="both"/>
        <w:rPr>
          <w:rFonts w:ascii="Times New Roman" w:eastAsiaTheme="minorHAnsi" w:hAnsi="Times New Roman"/>
          <w:sz w:val="24"/>
          <w:szCs w:val="24"/>
          <w:lang w:val="es-ES"/>
        </w:rPr>
      </w:pPr>
    </w:p>
    <w:p w:rsidR="002C4806" w:rsidRPr="00334721" w:rsidRDefault="002C4806" w:rsidP="00334721">
      <w:pPr>
        <w:spacing w:after="0" w:line="360" w:lineRule="auto"/>
        <w:jc w:val="both"/>
        <w:rPr>
          <w:rFonts w:ascii="Times New Roman" w:eastAsiaTheme="minorHAnsi" w:hAnsi="Times New Roman"/>
          <w:sz w:val="24"/>
          <w:szCs w:val="24"/>
          <w:shd w:val="clear" w:color="auto" w:fill="FFFFFF"/>
        </w:rPr>
      </w:pPr>
      <w:r w:rsidRPr="00334721">
        <w:rPr>
          <w:rFonts w:ascii="Times New Roman" w:eastAsiaTheme="minorHAnsi" w:hAnsi="Times New Roman"/>
          <w:sz w:val="24"/>
          <w:szCs w:val="24"/>
          <w:shd w:val="clear" w:color="auto" w:fill="FFFFFF"/>
        </w:rPr>
        <w:t>Para que se  produzca un cambio dentro de una institución es necesario que exista un liderazgo escolar eficaz.</w:t>
      </w:r>
      <w:sdt>
        <w:sdtPr>
          <w:rPr>
            <w:rFonts w:ascii="Times New Roman" w:eastAsiaTheme="minorHAnsi" w:hAnsi="Times New Roman"/>
            <w:sz w:val="24"/>
            <w:szCs w:val="24"/>
            <w:shd w:val="clear" w:color="auto" w:fill="FFFFFF"/>
          </w:rPr>
          <w:id w:val="-110370617"/>
          <w:citation/>
        </w:sdtPr>
        <w:sdtEndPr/>
        <w:sdtContent>
          <w:r w:rsidRPr="00334721">
            <w:rPr>
              <w:rFonts w:ascii="Times New Roman" w:eastAsiaTheme="minorHAnsi" w:hAnsi="Times New Roman"/>
              <w:sz w:val="24"/>
              <w:szCs w:val="24"/>
              <w:shd w:val="clear" w:color="auto" w:fill="FFFFFF"/>
            </w:rPr>
            <w:fldChar w:fldCharType="begin"/>
          </w:r>
          <w:r w:rsidRPr="00334721">
            <w:rPr>
              <w:rFonts w:ascii="Times New Roman" w:eastAsiaTheme="minorHAnsi" w:hAnsi="Times New Roman"/>
              <w:sz w:val="24"/>
              <w:szCs w:val="24"/>
              <w:shd w:val="clear" w:color="auto" w:fill="FFFFFF"/>
            </w:rPr>
            <w:instrText xml:space="preserve"> CITATION Har01 \l 2058 </w:instrText>
          </w:r>
          <w:r w:rsidRPr="00334721">
            <w:rPr>
              <w:rFonts w:ascii="Times New Roman" w:eastAsiaTheme="minorHAnsi" w:hAnsi="Times New Roman"/>
              <w:sz w:val="24"/>
              <w:szCs w:val="24"/>
              <w:shd w:val="clear" w:color="auto" w:fill="FFFFFF"/>
            </w:rPr>
            <w:fldChar w:fldCharType="separate"/>
          </w:r>
          <w:r w:rsidRPr="00334721">
            <w:rPr>
              <w:rFonts w:ascii="Times New Roman" w:eastAsiaTheme="minorHAnsi" w:hAnsi="Times New Roman"/>
              <w:noProof/>
              <w:sz w:val="24"/>
              <w:szCs w:val="24"/>
              <w:shd w:val="clear" w:color="auto" w:fill="FFFFFF"/>
            </w:rPr>
            <w:t xml:space="preserve"> (Hargreaves, 2001)</w:t>
          </w:r>
          <w:r w:rsidRPr="00334721">
            <w:rPr>
              <w:rFonts w:ascii="Times New Roman" w:eastAsiaTheme="minorHAnsi" w:hAnsi="Times New Roman"/>
              <w:sz w:val="24"/>
              <w:szCs w:val="24"/>
              <w:shd w:val="clear" w:color="auto" w:fill="FFFFFF"/>
            </w:rPr>
            <w:fldChar w:fldCharType="end"/>
          </w:r>
        </w:sdtContent>
      </w:sdt>
      <w:r w:rsidR="00C43E23" w:rsidRPr="00334721">
        <w:rPr>
          <w:rFonts w:ascii="Times New Roman" w:eastAsiaTheme="minorHAnsi" w:hAnsi="Times New Roman"/>
          <w:sz w:val="24"/>
          <w:szCs w:val="24"/>
          <w:shd w:val="clear" w:color="auto" w:fill="FFFFFF"/>
        </w:rPr>
        <w:t>, la cual es función de los docentes-tutores.</w:t>
      </w:r>
    </w:p>
    <w:p w:rsidR="002C4806" w:rsidRPr="00334721" w:rsidRDefault="002C4806" w:rsidP="00334721">
      <w:pPr>
        <w:spacing w:after="0" w:line="360" w:lineRule="auto"/>
        <w:jc w:val="both"/>
        <w:rPr>
          <w:rFonts w:ascii="Times New Roman" w:eastAsiaTheme="minorHAnsi" w:hAnsi="Times New Roman"/>
          <w:sz w:val="24"/>
          <w:szCs w:val="24"/>
        </w:rPr>
      </w:pPr>
    </w:p>
    <w:p w:rsidR="002C4806" w:rsidRDefault="002C4806" w:rsidP="00334721">
      <w:pPr>
        <w:spacing w:after="0" w:line="360" w:lineRule="auto"/>
        <w:jc w:val="both"/>
        <w:rPr>
          <w:rFonts w:ascii="Times New Roman" w:hAnsi="Times New Roman"/>
          <w:b/>
          <w:sz w:val="24"/>
          <w:szCs w:val="24"/>
        </w:rPr>
      </w:pPr>
      <w:r w:rsidRPr="00334721">
        <w:rPr>
          <w:rFonts w:ascii="Times New Roman" w:hAnsi="Times New Roman"/>
          <w:b/>
          <w:sz w:val="24"/>
          <w:szCs w:val="24"/>
        </w:rPr>
        <w:t>El perfil del tutor</w:t>
      </w:r>
    </w:p>
    <w:p w:rsidR="002C4806" w:rsidRPr="00334721" w:rsidRDefault="002C4806" w:rsidP="00334721">
      <w:pPr>
        <w:spacing w:after="0" w:line="360" w:lineRule="auto"/>
        <w:jc w:val="both"/>
        <w:rPr>
          <w:rFonts w:ascii="Times New Roman" w:eastAsiaTheme="minorHAnsi" w:hAnsi="Times New Roman"/>
          <w:sz w:val="24"/>
          <w:szCs w:val="24"/>
          <w:lang w:val="es-ES_tradnl"/>
        </w:rPr>
      </w:pPr>
      <w:r w:rsidRPr="00334721">
        <w:rPr>
          <w:rFonts w:ascii="Times New Roman" w:eastAsiaTheme="minorHAnsi" w:hAnsi="Times New Roman"/>
          <w:sz w:val="24"/>
          <w:szCs w:val="24"/>
          <w:lang w:val="es-ES_tradnl"/>
        </w:rPr>
        <w:t>El tutor en la universidad es el docente  que  orienta, asesora y acompaña  al tutorado durante su proceso de enseñanza apr</w:t>
      </w:r>
      <w:r w:rsidR="00D50B02" w:rsidRPr="00334721">
        <w:rPr>
          <w:rFonts w:ascii="Times New Roman" w:eastAsiaTheme="minorHAnsi" w:hAnsi="Times New Roman"/>
          <w:sz w:val="24"/>
          <w:szCs w:val="24"/>
          <w:lang w:val="es-ES_tradnl"/>
        </w:rPr>
        <w:t xml:space="preserve">endizaje para su formación y  </w:t>
      </w:r>
      <w:r w:rsidRPr="00334721">
        <w:rPr>
          <w:rFonts w:ascii="Times New Roman" w:eastAsiaTheme="minorHAnsi" w:hAnsi="Times New Roman"/>
          <w:sz w:val="24"/>
          <w:szCs w:val="24"/>
          <w:lang w:val="es-ES_tradnl"/>
        </w:rPr>
        <w:t xml:space="preserve"> desarrollo integral</w:t>
      </w:r>
      <w:r w:rsidR="00D50B02" w:rsidRPr="00334721">
        <w:rPr>
          <w:rFonts w:ascii="Times New Roman" w:eastAsiaTheme="minorHAnsi" w:hAnsi="Times New Roman"/>
          <w:sz w:val="24"/>
          <w:szCs w:val="24"/>
          <w:lang w:val="es-ES_tradnl"/>
        </w:rPr>
        <w:t>.</w:t>
      </w:r>
      <w:r w:rsidRPr="00334721">
        <w:rPr>
          <w:rFonts w:ascii="Times New Roman" w:eastAsiaTheme="minorHAnsi" w:hAnsi="Times New Roman"/>
          <w:sz w:val="24"/>
          <w:szCs w:val="24"/>
          <w:lang w:val="es-ES_tradnl"/>
        </w:rPr>
        <w:t xml:space="preserve">  </w:t>
      </w:r>
    </w:p>
    <w:p w:rsidR="002C4806" w:rsidRPr="00334721" w:rsidRDefault="002C4806" w:rsidP="00334721">
      <w:pPr>
        <w:spacing w:after="0" w:line="360" w:lineRule="auto"/>
        <w:jc w:val="both"/>
        <w:rPr>
          <w:rFonts w:ascii="Times New Roman" w:eastAsiaTheme="minorHAnsi" w:hAnsi="Times New Roman"/>
          <w:sz w:val="24"/>
          <w:szCs w:val="24"/>
          <w:lang w:val="es-ES_tradnl"/>
        </w:rPr>
      </w:pPr>
    </w:p>
    <w:p w:rsidR="002C4806" w:rsidRPr="00334721" w:rsidRDefault="002C4806" w:rsidP="00334721">
      <w:pPr>
        <w:spacing w:after="0" w:line="360" w:lineRule="auto"/>
        <w:jc w:val="both"/>
        <w:rPr>
          <w:rFonts w:ascii="Times New Roman" w:eastAsiaTheme="minorHAnsi" w:hAnsi="Times New Roman"/>
          <w:sz w:val="24"/>
          <w:szCs w:val="24"/>
          <w:lang w:val="es-ES_tradnl"/>
        </w:rPr>
      </w:pPr>
      <w:r w:rsidRPr="00334721">
        <w:rPr>
          <w:rFonts w:ascii="Times New Roman" w:eastAsiaTheme="minorHAnsi" w:hAnsi="Times New Roman"/>
          <w:sz w:val="24"/>
          <w:szCs w:val="24"/>
          <w:lang w:val="es-ES_tradnl"/>
        </w:rPr>
        <w:t xml:space="preserve">Es necesario que el tutor mantenga una actitud ética y empática hacia los estudiantes mediante un esfuerzo permanente de comunicación, que le permita desarrollar las actitudes para inspirar confianza y lograr la aceptación de </w:t>
      </w:r>
      <w:r w:rsidR="00D50B02" w:rsidRPr="00334721">
        <w:rPr>
          <w:rFonts w:ascii="Times New Roman" w:eastAsiaTheme="minorHAnsi" w:hAnsi="Times New Roman"/>
          <w:sz w:val="24"/>
          <w:szCs w:val="24"/>
          <w:lang w:val="es-ES_tradnl"/>
        </w:rPr>
        <w:t>los tutorados manteniendo un diá</w:t>
      </w:r>
      <w:r w:rsidRPr="00334721">
        <w:rPr>
          <w:rFonts w:ascii="Times New Roman" w:eastAsiaTheme="minorHAnsi" w:hAnsi="Times New Roman"/>
          <w:sz w:val="24"/>
          <w:szCs w:val="24"/>
          <w:lang w:val="es-ES_tradnl"/>
        </w:rPr>
        <w:t>logo siempre en sentido positivo</w:t>
      </w:r>
      <w:r w:rsidR="00D50B02" w:rsidRPr="00334721">
        <w:rPr>
          <w:rFonts w:ascii="Times New Roman" w:eastAsiaTheme="minorHAnsi" w:hAnsi="Times New Roman"/>
          <w:sz w:val="24"/>
          <w:szCs w:val="24"/>
          <w:lang w:val="es-ES_tradnl"/>
        </w:rPr>
        <w:t>.</w:t>
      </w:r>
    </w:p>
    <w:p w:rsidR="002C4806" w:rsidRPr="00334721" w:rsidRDefault="002C4806" w:rsidP="00334721">
      <w:pPr>
        <w:spacing w:after="0" w:line="360" w:lineRule="auto"/>
        <w:jc w:val="both"/>
        <w:rPr>
          <w:rFonts w:ascii="Times New Roman" w:eastAsiaTheme="minorHAnsi" w:hAnsi="Times New Roman"/>
          <w:sz w:val="24"/>
          <w:szCs w:val="24"/>
          <w:lang w:val="es-ES_tradnl"/>
        </w:rPr>
      </w:pPr>
    </w:p>
    <w:p w:rsidR="002C4806" w:rsidRPr="00334721" w:rsidRDefault="002C4806" w:rsidP="00334721">
      <w:pPr>
        <w:spacing w:after="0" w:line="360" w:lineRule="auto"/>
        <w:jc w:val="both"/>
        <w:rPr>
          <w:rFonts w:ascii="Times New Roman" w:eastAsiaTheme="minorHAnsi" w:hAnsi="Times New Roman"/>
          <w:sz w:val="24"/>
          <w:szCs w:val="24"/>
          <w:lang w:val="es-ES_tradnl"/>
        </w:rPr>
      </w:pPr>
      <w:r w:rsidRPr="00334721">
        <w:rPr>
          <w:rFonts w:ascii="Times New Roman" w:eastAsiaTheme="minorHAnsi" w:hAnsi="Times New Roman"/>
          <w:sz w:val="24"/>
          <w:szCs w:val="24"/>
          <w:lang w:val="es-ES_tradnl"/>
        </w:rPr>
        <w:t>La ANUIES  (2001)</w:t>
      </w:r>
      <w:r w:rsidR="00965A21" w:rsidRPr="00334721">
        <w:rPr>
          <w:rFonts w:ascii="Times New Roman" w:eastAsiaTheme="minorHAnsi" w:hAnsi="Times New Roman"/>
          <w:sz w:val="24"/>
          <w:szCs w:val="24"/>
          <w:lang w:val="es-ES_tradnl"/>
        </w:rPr>
        <w:t xml:space="preserve"> define </w:t>
      </w:r>
      <w:r w:rsidRPr="00334721">
        <w:rPr>
          <w:rFonts w:ascii="Times New Roman" w:eastAsiaTheme="minorHAnsi" w:hAnsi="Times New Roman"/>
          <w:sz w:val="24"/>
          <w:szCs w:val="24"/>
          <w:lang w:val="es-ES_tradnl"/>
        </w:rPr>
        <w:t>al tutor, como el profesor que asume de manera individual la guía del proceso formativo del alumno y que está permanentemente ligado a las actividades académicas de los alumnos bajo su tutela, orientando, asesorando y acompañando al mismo durante el proceso  educativo con la intención de conducirlo hacia su formación integral, estimulando su responsabilidad por aprender y alcanzar sus metas educativas.</w:t>
      </w:r>
    </w:p>
    <w:p w:rsidR="002C4806" w:rsidRPr="00334721" w:rsidRDefault="002C4806" w:rsidP="00334721">
      <w:pPr>
        <w:spacing w:after="0" w:line="360" w:lineRule="auto"/>
        <w:jc w:val="both"/>
        <w:rPr>
          <w:rFonts w:ascii="Times New Roman" w:eastAsiaTheme="minorHAnsi" w:hAnsi="Times New Roman"/>
          <w:sz w:val="24"/>
          <w:szCs w:val="24"/>
          <w:lang w:val="es-ES_tradnl"/>
        </w:rPr>
      </w:pPr>
    </w:p>
    <w:p w:rsidR="002C4806" w:rsidRPr="00334721" w:rsidRDefault="002C4806" w:rsidP="00334721">
      <w:pPr>
        <w:spacing w:after="0" w:line="360" w:lineRule="auto"/>
        <w:jc w:val="both"/>
        <w:rPr>
          <w:rFonts w:ascii="Times New Roman" w:eastAsiaTheme="minorHAnsi" w:hAnsi="Times New Roman"/>
          <w:bCs/>
          <w:iCs/>
          <w:sz w:val="24"/>
          <w:szCs w:val="24"/>
        </w:rPr>
      </w:pPr>
      <w:r w:rsidRPr="00334721">
        <w:rPr>
          <w:rFonts w:ascii="Times New Roman" w:eastAsiaTheme="minorHAnsi" w:hAnsi="Times New Roman"/>
          <w:bCs/>
          <w:iCs/>
          <w:sz w:val="24"/>
          <w:szCs w:val="24"/>
        </w:rPr>
        <w:t>Tres dimensiones básicas pueden comprender el perfil de</w:t>
      </w:r>
      <w:r w:rsidR="00C43E23" w:rsidRPr="00334721">
        <w:rPr>
          <w:rFonts w:ascii="Times New Roman" w:eastAsiaTheme="minorHAnsi" w:hAnsi="Times New Roman"/>
          <w:bCs/>
          <w:iCs/>
          <w:sz w:val="24"/>
          <w:szCs w:val="24"/>
        </w:rPr>
        <w:t>l</w:t>
      </w:r>
      <w:r w:rsidRPr="00334721">
        <w:rPr>
          <w:rFonts w:ascii="Times New Roman" w:eastAsiaTheme="minorHAnsi" w:hAnsi="Times New Roman"/>
          <w:bCs/>
          <w:iCs/>
          <w:sz w:val="24"/>
          <w:szCs w:val="24"/>
        </w:rPr>
        <w:t xml:space="preserve"> </w:t>
      </w:r>
      <w:r w:rsidR="00C43E23" w:rsidRPr="00334721">
        <w:rPr>
          <w:rFonts w:ascii="Times New Roman" w:eastAsiaTheme="minorHAnsi" w:hAnsi="Times New Roman"/>
          <w:bCs/>
          <w:iCs/>
          <w:sz w:val="24"/>
          <w:szCs w:val="24"/>
        </w:rPr>
        <w:t>tutor</w:t>
      </w:r>
      <w:r w:rsidRPr="00334721">
        <w:rPr>
          <w:rFonts w:ascii="Times New Roman" w:eastAsiaTheme="minorHAnsi" w:hAnsi="Times New Roman"/>
          <w:bCs/>
          <w:iCs/>
          <w:sz w:val="24"/>
          <w:szCs w:val="24"/>
        </w:rPr>
        <w:t>: las cualidades humanas (el SER), los conocimientos (el SABER) y las habilidades técnicas (el HACER); cualidades que permiten un desempeño eficiente en la acción tutorial.</w:t>
      </w:r>
    </w:p>
    <w:p w:rsidR="002C4806" w:rsidRPr="00334721" w:rsidRDefault="002C4806" w:rsidP="00334721">
      <w:pPr>
        <w:spacing w:after="0" w:line="360" w:lineRule="auto"/>
        <w:jc w:val="both"/>
        <w:rPr>
          <w:rFonts w:ascii="Times New Roman" w:eastAsiaTheme="minorHAnsi" w:hAnsi="Times New Roman"/>
          <w:bCs/>
          <w:iCs/>
          <w:sz w:val="24"/>
          <w:szCs w:val="24"/>
        </w:rPr>
      </w:pPr>
    </w:p>
    <w:p w:rsidR="002C4806" w:rsidRPr="00334721" w:rsidRDefault="002C4806" w:rsidP="00334721">
      <w:pPr>
        <w:spacing w:after="0" w:line="360" w:lineRule="auto"/>
        <w:jc w:val="both"/>
        <w:rPr>
          <w:rFonts w:ascii="Times New Roman" w:hAnsi="Times New Roman"/>
          <w:b/>
          <w:sz w:val="24"/>
          <w:szCs w:val="24"/>
        </w:rPr>
      </w:pPr>
      <w:r w:rsidRPr="00334721">
        <w:rPr>
          <w:rFonts w:ascii="Times New Roman" w:hAnsi="Times New Roman"/>
          <w:b/>
          <w:sz w:val="24"/>
          <w:szCs w:val="24"/>
        </w:rPr>
        <w:t xml:space="preserve">Las funciones y competencias   del tutor </w:t>
      </w:r>
    </w:p>
    <w:p w:rsidR="002C4806" w:rsidRPr="00334721" w:rsidRDefault="002C4806" w:rsidP="00334721">
      <w:pPr>
        <w:spacing w:after="0" w:line="360" w:lineRule="auto"/>
        <w:jc w:val="both"/>
        <w:rPr>
          <w:rFonts w:ascii="Times New Roman" w:eastAsiaTheme="minorHAnsi" w:hAnsi="Times New Roman"/>
          <w:bCs/>
          <w:iCs/>
          <w:sz w:val="24"/>
          <w:szCs w:val="24"/>
        </w:rPr>
      </w:pPr>
      <w:r w:rsidRPr="00334721">
        <w:rPr>
          <w:rFonts w:ascii="Times New Roman" w:eastAsiaTheme="minorHAnsi" w:hAnsi="Times New Roman"/>
          <w:bCs/>
          <w:iCs/>
          <w:sz w:val="24"/>
          <w:szCs w:val="24"/>
        </w:rPr>
        <w:t xml:space="preserve">En consonancia con el Modelo Educativo de la UNACH que privilegia el desarrollo de competencias en los estudiantes, se considera imprescindible que el docente desarrolle las competencias necesarias para realizar profesionalmente su función como tutor, por lo que es importante considerar que el término competencia es polisémico y el contexto de uso le impone características particulares, </w:t>
      </w:r>
      <w:r w:rsidR="00D50B02" w:rsidRPr="00334721">
        <w:rPr>
          <w:rFonts w:ascii="Times New Roman" w:eastAsiaTheme="minorHAnsi" w:hAnsi="Times New Roman"/>
          <w:bCs/>
          <w:iCs/>
          <w:sz w:val="24"/>
          <w:szCs w:val="24"/>
        </w:rPr>
        <w:t>aquí se describe</w:t>
      </w:r>
      <w:r w:rsidRPr="00334721">
        <w:rPr>
          <w:rFonts w:ascii="Times New Roman" w:eastAsiaTheme="minorHAnsi" w:hAnsi="Times New Roman"/>
          <w:bCs/>
          <w:iCs/>
          <w:sz w:val="24"/>
          <w:szCs w:val="24"/>
        </w:rPr>
        <w:t xml:space="preserve"> como “una construcción social compuesta de </w:t>
      </w:r>
      <w:r w:rsidRPr="00334721">
        <w:rPr>
          <w:rFonts w:ascii="Times New Roman" w:eastAsiaTheme="minorHAnsi" w:hAnsi="Times New Roman"/>
          <w:bCs/>
          <w:iCs/>
          <w:sz w:val="24"/>
          <w:szCs w:val="24"/>
        </w:rPr>
        <w:lastRenderedPageBreak/>
        <w:t>aprendizaje significativo en donde se combinan atributos tales como conocimientos, actitudes, valores y habilidades como las tareas que se tienen que desempeñar en determinadas situaciones (holísti</w:t>
      </w:r>
      <w:r w:rsidR="00D6174C">
        <w:rPr>
          <w:rFonts w:ascii="Times New Roman" w:eastAsiaTheme="minorHAnsi" w:hAnsi="Times New Roman"/>
          <w:bCs/>
          <w:iCs/>
          <w:sz w:val="24"/>
          <w:szCs w:val="24"/>
        </w:rPr>
        <w:t>ca, contextual y correlacionar)</w:t>
      </w:r>
      <w:r w:rsidRPr="00334721">
        <w:rPr>
          <w:rFonts w:ascii="Times New Roman" w:eastAsiaTheme="minorHAnsi" w:hAnsi="Times New Roman"/>
          <w:bCs/>
          <w:iCs/>
          <w:sz w:val="24"/>
          <w:szCs w:val="24"/>
        </w:rPr>
        <w:t xml:space="preserve"> (Malpica, 1996. Citado por Cazares y Cuevas, 2007:18).  Las competencias del docente tutor de la UNACH se determinarán con relación directa a sus funciones como tal.</w:t>
      </w:r>
    </w:p>
    <w:p w:rsidR="002C4806" w:rsidRPr="00334721" w:rsidRDefault="002C4806" w:rsidP="00334721">
      <w:pPr>
        <w:spacing w:after="0" w:line="360" w:lineRule="auto"/>
        <w:jc w:val="both"/>
        <w:rPr>
          <w:rFonts w:ascii="Times New Roman" w:eastAsiaTheme="minorHAnsi" w:hAnsi="Times New Roman"/>
          <w:b/>
          <w:bCs/>
          <w:iCs/>
          <w:sz w:val="24"/>
          <w:szCs w:val="24"/>
        </w:rPr>
      </w:pPr>
    </w:p>
    <w:p w:rsidR="002C4806" w:rsidRPr="00334721" w:rsidRDefault="002C4806" w:rsidP="00334721">
      <w:pPr>
        <w:spacing w:after="0" w:line="360" w:lineRule="auto"/>
        <w:jc w:val="both"/>
        <w:rPr>
          <w:rFonts w:ascii="Times New Roman" w:eastAsiaTheme="minorHAnsi" w:hAnsi="Times New Roman"/>
          <w:b/>
          <w:bCs/>
          <w:iCs/>
          <w:sz w:val="24"/>
          <w:szCs w:val="24"/>
        </w:rPr>
      </w:pPr>
      <w:r w:rsidRPr="00334721">
        <w:rPr>
          <w:rFonts w:ascii="Times New Roman" w:eastAsiaTheme="minorHAnsi" w:hAnsi="Times New Roman"/>
          <w:b/>
          <w:bCs/>
          <w:iCs/>
          <w:sz w:val="24"/>
          <w:szCs w:val="24"/>
        </w:rPr>
        <w:t xml:space="preserve">Evaluación </w:t>
      </w:r>
    </w:p>
    <w:p w:rsidR="00CC2B4F" w:rsidRPr="00334721" w:rsidRDefault="00CC2B4F" w:rsidP="00334721">
      <w:pPr>
        <w:spacing w:after="0" w:line="360" w:lineRule="auto"/>
        <w:jc w:val="both"/>
        <w:rPr>
          <w:rFonts w:ascii="Times New Roman" w:eastAsiaTheme="minorHAnsi" w:hAnsi="Times New Roman"/>
          <w:b/>
          <w:bCs/>
          <w:iCs/>
          <w:sz w:val="24"/>
          <w:szCs w:val="24"/>
        </w:rPr>
      </w:pPr>
      <w:r w:rsidRPr="00334721">
        <w:rPr>
          <w:rFonts w:ascii="Times New Roman" w:hAnsi="Times New Roman"/>
          <w:sz w:val="24"/>
          <w:szCs w:val="24"/>
        </w:rPr>
        <w:t>La Evaluación es un</w:t>
      </w:r>
      <w:r w:rsidR="00BB56A2" w:rsidRPr="00334721">
        <w:rPr>
          <w:rFonts w:ascii="Times New Roman" w:hAnsi="Times New Roman"/>
          <w:sz w:val="24"/>
          <w:szCs w:val="24"/>
        </w:rPr>
        <w:t xml:space="preserve">  “</w:t>
      </w:r>
      <w:r w:rsidRPr="00334721">
        <w:rPr>
          <w:rFonts w:ascii="Times New Roman" w:hAnsi="Times New Roman"/>
          <w:sz w:val="24"/>
          <w:szCs w:val="24"/>
        </w:rPr>
        <w:t>proceso sistemático, diseñado intencional y técnicamente, de obtención de datos, valiosa, válida y fiable, orientado a valorar la calidad y los logros de un programa o sistema como base para la posterior toma de decisiones de mejora, tanto del programa como del personal implicado en el mismo” (García Hoz, 1994, pág. 513). Además es un proceso permanente porque se debe realizar de manera continua.</w:t>
      </w:r>
    </w:p>
    <w:p w:rsidR="00C836ED" w:rsidRPr="00C836ED" w:rsidRDefault="00C836ED" w:rsidP="00C836ED">
      <w:pPr>
        <w:spacing w:after="160" w:line="360" w:lineRule="auto"/>
        <w:rPr>
          <w:rFonts w:ascii="Times New Roman" w:eastAsiaTheme="minorHAnsi" w:hAnsi="Times New Roman"/>
          <w:sz w:val="24"/>
          <w:szCs w:val="24"/>
        </w:rPr>
      </w:pPr>
      <w:r w:rsidRPr="00C836ED">
        <w:rPr>
          <w:rFonts w:ascii="Times New Roman" w:eastAsiaTheme="minorHAnsi" w:hAnsi="Times New Roman"/>
          <w:sz w:val="24"/>
          <w:szCs w:val="24"/>
        </w:rPr>
        <w:t>Cuando se realiza la evaluación de la acción tutorial, los resultados permiten obtener información para realizar cambios que favorezcan la organización y restructuración en su caso de las acciones encaminadas a mejorar académicamente la trayectoria de los tutorados.</w:t>
      </w:r>
    </w:p>
    <w:p w:rsidR="002C4806" w:rsidRPr="00334721" w:rsidRDefault="002C4806" w:rsidP="00334721">
      <w:pPr>
        <w:spacing w:line="360" w:lineRule="auto"/>
        <w:jc w:val="both"/>
        <w:rPr>
          <w:rFonts w:ascii="Times New Roman" w:hAnsi="Times New Roman"/>
          <w:sz w:val="24"/>
          <w:szCs w:val="24"/>
        </w:rPr>
      </w:pPr>
      <w:r w:rsidRPr="00334721">
        <w:rPr>
          <w:rFonts w:ascii="Times New Roman" w:hAnsi="Times New Roman"/>
          <w:sz w:val="24"/>
          <w:szCs w:val="24"/>
        </w:rPr>
        <w:t xml:space="preserve">Este trabajo se inició como una reflexión metodológica, buscando aportar elementos a la discusión sobre la construcción de instrumentos válidos y confiables, adaptados a las circunstancias particulares de la comunidad académica de la Universidad de Autónoma de Chiapas, </w:t>
      </w:r>
    </w:p>
    <w:p w:rsidR="002C4806" w:rsidRPr="00334721" w:rsidRDefault="002C4806" w:rsidP="00334721">
      <w:pPr>
        <w:spacing w:after="0" w:line="360" w:lineRule="auto"/>
        <w:jc w:val="both"/>
        <w:rPr>
          <w:rFonts w:ascii="Times New Roman" w:hAnsi="Times New Roman"/>
          <w:sz w:val="24"/>
          <w:szCs w:val="24"/>
        </w:rPr>
      </w:pPr>
      <w:r w:rsidRPr="00334721">
        <w:rPr>
          <w:rFonts w:ascii="Times New Roman" w:hAnsi="Times New Roman"/>
          <w:sz w:val="24"/>
          <w:szCs w:val="24"/>
        </w:rPr>
        <w:t xml:space="preserve">Particularmente a la Facultad </w:t>
      </w:r>
      <w:r w:rsidR="00835399" w:rsidRPr="00334721">
        <w:rPr>
          <w:rFonts w:ascii="Times New Roman" w:hAnsi="Times New Roman"/>
          <w:sz w:val="24"/>
          <w:szCs w:val="24"/>
        </w:rPr>
        <w:t>de Contaduría Pública, e</w:t>
      </w:r>
      <w:r w:rsidRPr="00334721">
        <w:rPr>
          <w:rFonts w:ascii="Times New Roman" w:hAnsi="Times New Roman"/>
          <w:sz w:val="24"/>
          <w:szCs w:val="24"/>
        </w:rPr>
        <w:t xml:space="preserve">l </w:t>
      </w:r>
      <w:r w:rsidR="000B35B8" w:rsidRPr="00334721">
        <w:rPr>
          <w:rFonts w:ascii="Times New Roman" w:hAnsi="Times New Roman"/>
          <w:sz w:val="24"/>
          <w:szCs w:val="24"/>
        </w:rPr>
        <w:t xml:space="preserve">cuestionario desarrollado puede </w:t>
      </w:r>
      <w:r w:rsidRPr="00334721">
        <w:rPr>
          <w:rFonts w:ascii="Times New Roman" w:hAnsi="Times New Roman"/>
          <w:sz w:val="24"/>
          <w:szCs w:val="24"/>
        </w:rPr>
        <w:t>incluirse en un programa de evaluación más amplio, que permita retroalimentar las actividades de la tutoría y mejorarlas.   La opinión de los alumnos sobre el desempeño de sus tutores representa un indicador muy importante a considerar en las tareas de evaluación.   Por ello, el desarrollo sistemático de instrumentos como el que se presenta es una actividad no sólo deseable sino necesaria.</w:t>
      </w:r>
    </w:p>
    <w:p w:rsidR="002C4806" w:rsidRPr="00334721" w:rsidRDefault="00077FFC" w:rsidP="00334721">
      <w:pPr>
        <w:keepNext/>
        <w:keepLines/>
        <w:spacing w:before="480" w:after="0" w:line="360" w:lineRule="auto"/>
        <w:jc w:val="both"/>
        <w:outlineLvl w:val="0"/>
        <w:rPr>
          <w:rFonts w:ascii="Times New Roman" w:eastAsia="Times New Roman" w:hAnsi="Times New Roman"/>
          <w:b/>
          <w:bCs/>
          <w:sz w:val="24"/>
          <w:szCs w:val="24"/>
          <w:lang w:eastAsia="es-MX"/>
        </w:rPr>
      </w:pPr>
      <w:r>
        <w:rPr>
          <w:rFonts w:ascii="Times New Roman" w:eastAsia="Times New Roman" w:hAnsi="Times New Roman"/>
          <w:b/>
          <w:bCs/>
          <w:sz w:val="24"/>
          <w:szCs w:val="24"/>
          <w:lang w:eastAsia="es-MX"/>
        </w:rPr>
        <w:lastRenderedPageBreak/>
        <w:br/>
      </w:r>
      <w:r w:rsidR="00334721">
        <w:rPr>
          <w:rFonts w:ascii="Times New Roman" w:eastAsia="Times New Roman" w:hAnsi="Times New Roman"/>
          <w:b/>
          <w:bCs/>
          <w:sz w:val="24"/>
          <w:szCs w:val="24"/>
          <w:lang w:eastAsia="es-MX"/>
        </w:rPr>
        <w:t>Método</w:t>
      </w:r>
    </w:p>
    <w:p w:rsidR="002C4806" w:rsidRPr="00334721" w:rsidRDefault="002C4806" w:rsidP="00334721">
      <w:pPr>
        <w:spacing w:after="0" w:line="360" w:lineRule="auto"/>
        <w:jc w:val="both"/>
        <w:rPr>
          <w:rFonts w:ascii="Times New Roman" w:eastAsia="Times New Roman" w:hAnsi="Times New Roman"/>
          <w:sz w:val="24"/>
          <w:szCs w:val="24"/>
          <w:lang w:val="es-ES" w:eastAsia="es-ES"/>
        </w:rPr>
      </w:pPr>
      <w:r w:rsidRPr="00334721">
        <w:rPr>
          <w:rFonts w:ascii="Times New Roman" w:eastAsia="Times New Roman" w:hAnsi="Times New Roman"/>
          <w:sz w:val="24"/>
          <w:szCs w:val="24"/>
          <w:lang w:val="es-ES" w:eastAsia="es-ES"/>
        </w:rPr>
        <w:t xml:space="preserve">La investigación </w:t>
      </w:r>
      <w:r w:rsidR="00D6174C">
        <w:rPr>
          <w:rFonts w:ascii="Times New Roman" w:eastAsia="Times New Roman" w:hAnsi="Times New Roman"/>
          <w:sz w:val="24"/>
          <w:szCs w:val="24"/>
          <w:lang w:val="es-ES" w:eastAsia="es-ES"/>
        </w:rPr>
        <w:t xml:space="preserve">se realizó </w:t>
      </w:r>
      <w:r w:rsidRPr="00334721">
        <w:rPr>
          <w:rFonts w:ascii="Times New Roman" w:eastAsia="Times New Roman" w:hAnsi="Times New Roman"/>
          <w:sz w:val="24"/>
          <w:szCs w:val="24"/>
          <w:lang w:val="es-ES" w:eastAsia="es-ES"/>
        </w:rPr>
        <w:t>en la Facultad de Contaduría Pública considerando a los tutorados de primero a noveno sem</w:t>
      </w:r>
      <w:r w:rsidR="00D50B02" w:rsidRPr="00334721">
        <w:rPr>
          <w:rFonts w:ascii="Times New Roman" w:eastAsia="Times New Roman" w:hAnsi="Times New Roman"/>
          <w:sz w:val="24"/>
          <w:szCs w:val="24"/>
          <w:lang w:val="es-ES" w:eastAsia="es-ES"/>
        </w:rPr>
        <w:t>estre</w:t>
      </w:r>
      <w:r w:rsidR="00C43E23" w:rsidRPr="00334721">
        <w:rPr>
          <w:rFonts w:ascii="Times New Roman" w:eastAsia="Times New Roman" w:hAnsi="Times New Roman"/>
          <w:sz w:val="24"/>
          <w:szCs w:val="24"/>
          <w:lang w:val="es-ES" w:eastAsia="es-ES"/>
        </w:rPr>
        <w:t>,</w:t>
      </w:r>
      <w:r w:rsidR="00D50B02" w:rsidRPr="00334721">
        <w:rPr>
          <w:rFonts w:ascii="Times New Roman" w:eastAsia="Times New Roman" w:hAnsi="Times New Roman"/>
          <w:sz w:val="24"/>
          <w:szCs w:val="24"/>
          <w:lang w:val="es-ES" w:eastAsia="es-ES"/>
        </w:rPr>
        <w:t xml:space="preserve"> </w:t>
      </w:r>
      <w:r w:rsidR="00C43E23" w:rsidRPr="00334721">
        <w:rPr>
          <w:rFonts w:ascii="Times New Roman" w:eastAsia="Times New Roman" w:hAnsi="Times New Roman"/>
          <w:sz w:val="24"/>
          <w:szCs w:val="24"/>
          <w:lang w:val="es-ES" w:eastAsia="es-ES"/>
        </w:rPr>
        <w:t>es</w:t>
      </w:r>
      <w:r w:rsidR="00D50B02" w:rsidRPr="00334721">
        <w:rPr>
          <w:rFonts w:ascii="Times New Roman" w:eastAsia="Times New Roman" w:hAnsi="Times New Roman"/>
          <w:sz w:val="24"/>
          <w:szCs w:val="24"/>
          <w:lang w:val="es-ES" w:eastAsia="es-ES"/>
        </w:rPr>
        <w:t xml:space="preserve"> de tipo exploratoria, </w:t>
      </w:r>
      <w:r w:rsidRPr="00334721">
        <w:rPr>
          <w:rFonts w:ascii="Times New Roman" w:eastAsia="Times New Roman" w:hAnsi="Times New Roman"/>
          <w:noProof/>
          <w:sz w:val="24"/>
          <w:szCs w:val="24"/>
          <w:lang w:eastAsia="es-ES"/>
        </w:rPr>
        <w:t xml:space="preserve"> (Herná</w:t>
      </w:r>
      <w:r w:rsidR="00D50B02" w:rsidRPr="00334721">
        <w:rPr>
          <w:rFonts w:ascii="Times New Roman" w:eastAsia="Times New Roman" w:hAnsi="Times New Roman"/>
          <w:noProof/>
          <w:sz w:val="24"/>
          <w:szCs w:val="24"/>
          <w:lang w:eastAsia="es-ES"/>
        </w:rPr>
        <w:t>ndez, 2010</w:t>
      </w:r>
      <w:r w:rsidRPr="00334721">
        <w:rPr>
          <w:rFonts w:ascii="Times New Roman" w:eastAsia="Times New Roman" w:hAnsi="Times New Roman"/>
          <w:noProof/>
          <w:sz w:val="24"/>
          <w:szCs w:val="24"/>
          <w:lang w:eastAsia="es-ES"/>
        </w:rPr>
        <w:t>)</w:t>
      </w:r>
      <w:r w:rsidR="00C43E23" w:rsidRPr="00334721">
        <w:rPr>
          <w:rFonts w:ascii="Times New Roman" w:eastAsia="Times New Roman" w:hAnsi="Times New Roman"/>
          <w:noProof/>
          <w:sz w:val="24"/>
          <w:szCs w:val="24"/>
          <w:lang w:eastAsia="es-ES"/>
        </w:rPr>
        <w:t>,</w:t>
      </w:r>
      <w:r w:rsidRPr="00334721">
        <w:rPr>
          <w:rFonts w:ascii="Times New Roman" w:eastAsia="Times New Roman" w:hAnsi="Times New Roman"/>
          <w:noProof/>
          <w:sz w:val="24"/>
          <w:szCs w:val="24"/>
          <w:lang w:eastAsia="es-ES"/>
        </w:rPr>
        <w:t xml:space="preserve"> </w:t>
      </w:r>
      <w:r w:rsidRPr="00334721">
        <w:rPr>
          <w:rFonts w:ascii="Times New Roman" w:eastAsia="Times New Roman" w:hAnsi="Times New Roman"/>
          <w:bCs/>
          <w:sz w:val="24"/>
          <w:szCs w:val="24"/>
          <w:lang w:eastAsia="es-ES"/>
        </w:rPr>
        <w:t xml:space="preserve">  no experimental, descriptiva,  </w:t>
      </w:r>
      <w:proofErr w:type="spellStart"/>
      <w:r w:rsidRPr="00334721">
        <w:rPr>
          <w:rFonts w:ascii="Times New Roman" w:eastAsia="Times New Roman" w:hAnsi="Times New Roman"/>
          <w:bCs/>
          <w:sz w:val="24"/>
          <w:szCs w:val="24"/>
          <w:lang w:eastAsia="es-ES"/>
        </w:rPr>
        <w:t>transeccional</w:t>
      </w:r>
      <w:proofErr w:type="spellEnd"/>
      <w:r w:rsidRPr="00334721">
        <w:rPr>
          <w:rFonts w:ascii="Times New Roman" w:eastAsia="Times New Roman" w:hAnsi="Times New Roman"/>
          <w:bCs/>
          <w:sz w:val="24"/>
          <w:szCs w:val="24"/>
          <w:lang w:eastAsia="es-ES"/>
        </w:rPr>
        <w:t>,  la técnica utilizada fue un   cuestionario.</w:t>
      </w:r>
      <w:r w:rsidRPr="00334721">
        <w:rPr>
          <w:rFonts w:ascii="Times New Roman" w:eastAsia="Times New Roman" w:hAnsi="Times New Roman"/>
          <w:sz w:val="24"/>
          <w:szCs w:val="24"/>
          <w:lang w:val="es-ES" w:eastAsia="es-ES"/>
        </w:rPr>
        <w:t xml:space="preserve">  </w:t>
      </w:r>
    </w:p>
    <w:p w:rsidR="00D50B02" w:rsidRPr="00334721" w:rsidRDefault="00D50B02" w:rsidP="00334721">
      <w:pPr>
        <w:spacing w:after="0" w:line="360" w:lineRule="auto"/>
        <w:jc w:val="both"/>
        <w:rPr>
          <w:rFonts w:ascii="Times New Roman" w:eastAsia="Times New Roman" w:hAnsi="Times New Roman"/>
          <w:sz w:val="24"/>
          <w:szCs w:val="24"/>
          <w:lang w:val="es-ES" w:eastAsia="es-ES"/>
        </w:rPr>
      </w:pPr>
    </w:p>
    <w:p w:rsidR="002C4806" w:rsidRPr="00334721" w:rsidRDefault="002C4806" w:rsidP="00334721">
      <w:pPr>
        <w:spacing w:after="0" w:line="360" w:lineRule="auto"/>
        <w:jc w:val="both"/>
        <w:rPr>
          <w:rFonts w:ascii="Times New Roman" w:eastAsia="Times New Roman" w:hAnsi="Times New Roman"/>
          <w:sz w:val="24"/>
          <w:szCs w:val="24"/>
          <w:lang w:val="es-ES" w:eastAsia="es-ES"/>
        </w:rPr>
      </w:pPr>
      <w:r w:rsidRPr="00334721">
        <w:rPr>
          <w:rFonts w:ascii="Times New Roman" w:eastAsia="Times New Roman" w:hAnsi="Times New Roman"/>
          <w:sz w:val="24"/>
          <w:szCs w:val="24"/>
          <w:lang w:val="es-ES" w:eastAsia="es-ES"/>
        </w:rPr>
        <w:t xml:space="preserve">La población es la totalidad de los alumnos- tutorados  de la Facultad de Contaduría Pública UNACH </w:t>
      </w:r>
      <w:r w:rsidR="008C2FD0" w:rsidRPr="00334721">
        <w:rPr>
          <w:rFonts w:ascii="Times New Roman" w:eastAsia="Times New Roman" w:hAnsi="Times New Roman"/>
          <w:sz w:val="24"/>
          <w:szCs w:val="24"/>
          <w:lang w:val="es-ES" w:eastAsia="es-ES"/>
        </w:rPr>
        <w:t>en el C</w:t>
      </w:r>
      <w:r w:rsidRPr="00334721">
        <w:rPr>
          <w:rFonts w:ascii="Times New Roman" w:eastAsia="Times New Roman" w:hAnsi="Times New Roman"/>
          <w:sz w:val="24"/>
          <w:szCs w:val="24"/>
          <w:lang w:val="es-ES" w:eastAsia="es-ES"/>
        </w:rPr>
        <w:t>iclo escolar Enero – Junio 2016, que de acuerdo a la información obtenida por el Jefe d</w:t>
      </w:r>
      <w:r w:rsidR="008C2FD0" w:rsidRPr="00334721">
        <w:rPr>
          <w:rFonts w:ascii="Times New Roman" w:eastAsia="Times New Roman" w:hAnsi="Times New Roman"/>
          <w:sz w:val="24"/>
          <w:szCs w:val="24"/>
          <w:lang w:val="es-ES" w:eastAsia="es-ES"/>
        </w:rPr>
        <w:t xml:space="preserve">e servicios Escolares fue </w:t>
      </w:r>
      <w:r w:rsidRPr="00334721">
        <w:rPr>
          <w:rFonts w:ascii="Times New Roman" w:eastAsia="Times New Roman" w:hAnsi="Times New Roman"/>
          <w:sz w:val="24"/>
          <w:szCs w:val="24"/>
          <w:lang w:val="es-ES" w:eastAsia="es-ES"/>
        </w:rPr>
        <w:t xml:space="preserve"> de 868 tutorados. </w:t>
      </w:r>
    </w:p>
    <w:p w:rsidR="002C4806" w:rsidRPr="00334721" w:rsidRDefault="002C4806" w:rsidP="00334721">
      <w:pPr>
        <w:spacing w:after="0" w:line="360" w:lineRule="auto"/>
        <w:jc w:val="both"/>
        <w:rPr>
          <w:rFonts w:ascii="Times New Roman" w:eastAsia="Times New Roman" w:hAnsi="Times New Roman"/>
          <w:sz w:val="24"/>
          <w:szCs w:val="24"/>
          <w:lang w:val="es-ES" w:eastAsia="es-ES"/>
        </w:rPr>
      </w:pPr>
    </w:p>
    <w:p w:rsidR="002C4806" w:rsidRPr="00334721" w:rsidRDefault="002C4806" w:rsidP="00334721">
      <w:pPr>
        <w:spacing w:after="0" w:line="360" w:lineRule="auto"/>
        <w:jc w:val="both"/>
        <w:rPr>
          <w:rFonts w:ascii="Times New Roman" w:eastAsia="Times New Roman" w:hAnsi="Times New Roman"/>
          <w:sz w:val="24"/>
          <w:szCs w:val="24"/>
          <w:lang w:val="es-ES" w:eastAsia="es-ES"/>
        </w:rPr>
      </w:pPr>
      <w:r w:rsidRPr="00334721">
        <w:rPr>
          <w:rFonts w:ascii="Times New Roman" w:hAnsi="Times New Roman"/>
          <w:sz w:val="24"/>
          <w:szCs w:val="24"/>
        </w:rPr>
        <w:t xml:space="preserve">La aplicación del instrumento contempla la participación de los estudiantes de planes de estudio flexibles de nivel licenciatura  que tienen asignado un tutor académico, en el periodo que se evalúa. La asignación de los tutorados se realiza en el </w:t>
      </w:r>
      <w:r w:rsidRPr="00334721">
        <w:rPr>
          <w:rFonts w:ascii="Times New Roman" w:hAnsi="Times New Roman"/>
          <w:i/>
          <w:iCs/>
          <w:sz w:val="24"/>
          <w:szCs w:val="24"/>
        </w:rPr>
        <w:t xml:space="preserve">Sistema de registro y seguimiento de la actividad tutorial </w:t>
      </w:r>
      <w:r w:rsidR="00C43E23" w:rsidRPr="00334721">
        <w:rPr>
          <w:rFonts w:ascii="Times New Roman" w:hAnsi="Times New Roman"/>
          <w:sz w:val="24"/>
          <w:szCs w:val="24"/>
        </w:rPr>
        <w:t xml:space="preserve">a través de la  Coordinación </w:t>
      </w:r>
      <w:r w:rsidRPr="00334721">
        <w:rPr>
          <w:rFonts w:ascii="Times New Roman" w:hAnsi="Times New Roman"/>
          <w:sz w:val="24"/>
          <w:szCs w:val="24"/>
        </w:rPr>
        <w:t xml:space="preserve"> del Programa de Acción Tutorial de la Facultad.</w:t>
      </w:r>
    </w:p>
    <w:p w:rsidR="002C4806" w:rsidRPr="00334721" w:rsidRDefault="002C4806" w:rsidP="00334721">
      <w:pPr>
        <w:spacing w:before="100" w:beforeAutospacing="1" w:after="100" w:afterAutospacing="1" w:line="360" w:lineRule="auto"/>
        <w:jc w:val="both"/>
        <w:rPr>
          <w:rFonts w:ascii="Times New Roman" w:eastAsia="Times New Roman" w:hAnsi="Times New Roman"/>
          <w:sz w:val="24"/>
          <w:szCs w:val="24"/>
          <w:lang w:val="es-ES" w:eastAsia="es-ES"/>
        </w:rPr>
      </w:pPr>
      <w:r w:rsidRPr="00334721">
        <w:rPr>
          <w:rFonts w:ascii="Times New Roman" w:eastAsia="Times New Roman" w:hAnsi="Times New Roman"/>
          <w:sz w:val="24"/>
          <w:szCs w:val="24"/>
          <w:lang w:val="es-ES" w:eastAsia="es-ES"/>
        </w:rPr>
        <w:t xml:space="preserve"> M</w:t>
      </w:r>
      <w:r w:rsidR="008C2FD0" w:rsidRPr="00334721">
        <w:rPr>
          <w:rFonts w:ascii="Times New Roman" w:eastAsia="Times New Roman" w:hAnsi="Times New Roman"/>
          <w:sz w:val="24"/>
          <w:szCs w:val="24"/>
          <w:lang w:val="es-ES" w:eastAsia="es-ES"/>
        </w:rPr>
        <w:t xml:space="preserve">étodo de recolección de datos. </w:t>
      </w:r>
      <w:r w:rsidRPr="00334721">
        <w:rPr>
          <w:rFonts w:ascii="Times New Roman" w:eastAsia="Times New Roman" w:hAnsi="Times New Roman"/>
          <w:sz w:val="24"/>
          <w:szCs w:val="24"/>
          <w:lang w:val="es-ES" w:eastAsia="es-ES"/>
        </w:rPr>
        <w:t xml:space="preserve"> Para la recolección de los datos en esta investigación se utilizó  un cuestionario, que fue aplicado en línea por</w:t>
      </w:r>
      <w:r w:rsidR="008C2FD0" w:rsidRPr="00334721">
        <w:rPr>
          <w:rFonts w:ascii="Times New Roman" w:eastAsia="Times New Roman" w:hAnsi="Times New Roman"/>
          <w:sz w:val="24"/>
          <w:szCs w:val="24"/>
          <w:lang w:val="es-ES" w:eastAsia="es-ES"/>
        </w:rPr>
        <w:t xml:space="preserve"> el Programa de A</w:t>
      </w:r>
      <w:r w:rsidRPr="00334721">
        <w:rPr>
          <w:rFonts w:ascii="Times New Roman" w:eastAsia="Times New Roman" w:hAnsi="Times New Roman"/>
          <w:sz w:val="24"/>
          <w:szCs w:val="24"/>
          <w:lang w:val="es-ES" w:eastAsia="es-ES"/>
        </w:rPr>
        <w:t xml:space="preserve">cción </w:t>
      </w:r>
      <w:r w:rsidR="008C2FD0" w:rsidRPr="00334721">
        <w:rPr>
          <w:rFonts w:ascii="Times New Roman" w:eastAsia="Times New Roman" w:hAnsi="Times New Roman"/>
          <w:sz w:val="24"/>
          <w:szCs w:val="24"/>
          <w:lang w:val="es-ES" w:eastAsia="es-ES"/>
        </w:rPr>
        <w:t>T</w:t>
      </w:r>
      <w:r w:rsidRPr="00334721">
        <w:rPr>
          <w:rFonts w:ascii="Times New Roman" w:eastAsia="Times New Roman" w:hAnsi="Times New Roman"/>
          <w:sz w:val="24"/>
          <w:szCs w:val="24"/>
          <w:lang w:val="es-ES" w:eastAsia="es-ES"/>
        </w:rPr>
        <w:t xml:space="preserve">utorial, </w:t>
      </w:r>
      <w:r w:rsidRPr="00334721">
        <w:rPr>
          <w:rFonts w:ascii="Times New Roman" w:hAnsi="Times New Roman"/>
          <w:sz w:val="24"/>
          <w:szCs w:val="24"/>
        </w:rPr>
        <w:t>conformado por reactivos diseñados para medir diez dimensiones de la tutoría efectiva.  Cada reactivo incluye un aspecto específico a evaluar.  Éstos se responden en una escala tipo Likert de cuatro puntos, diseñada para evaluar la calidad de algún aspecto expresado en cada reactivo.  Los valores de la escala son</w:t>
      </w:r>
      <w:r w:rsidR="00144698" w:rsidRPr="00334721">
        <w:rPr>
          <w:rFonts w:ascii="Times New Roman" w:hAnsi="Times New Roman"/>
          <w:sz w:val="24"/>
          <w:szCs w:val="24"/>
        </w:rPr>
        <w:t>: totalmente</w:t>
      </w:r>
      <w:r w:rsidRPr="00334721">
        <w:rPr>
          <w:rFonts w:ascii="Times New Roman" w:hAnsi="Times New Roman"/>
          <w:sz w:val="24"/>
          <w:szCs w:val="24"/>
        </w:rPr>
        <w:t xml:space="preserve"> en desacuerdo, Desacuerdo, De acuerdo y Totalmente de Acuerdo</w:t>
      </w:r>
    </w:p>
    <w:p w:rsidR="00077FFC" w:rsidRDefault="00077FFC" w:rsidP="00334721">
      <w:pPr>
        <w:autoSpaceDE w:val="0"/>
        <w:autoSpaceDN w:val="0"/>
        <w:adjustRightInd w:val="0"/>
        <w:spacing w:after="0" w:line="360" w:lineRule="auto"/>
        <w:jc w:val="both"/>
        <w:rPr>
          <w:rFonts w:ascii="Times New Roman" w:hAnsi="Times New Roman"/>
          <w:b/>
          <w:bCs/>
          <w:sz w:val="24"/>
          <w:szCs w:val="24"/>
        </w:rPr>
      </w:pPr>
    </w:p>
    <w:p w:rsidR="002C4806" w:rsidRPr="00334721" w:rsidRDefault="002C4806"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b/>
          <w:bCs/>
          <w:sz w:val="24"/>
          <w:szCs w:val="24"/>
        </w:rPr>
        <w:t>Resultados</w:t>
      </w:r>
    </w:p>
    <w:p w:rsidR="002C4806" w:rsidRDefault="007B2747"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Los resultados que se obtuvieron</w:t>
      </w:r>
      <w:r w:rsidR="002B78C3" w:rsidRPr="00334721">
        <w:rPr>
          <w:rFonts w:ascii="Times New Roman" w:hAnsi="Times New Roman"/>
          <w:bCs/>
          <w:sz w:val="24"/>
          <w:szCs w:val="24"/>
        </w:rPr>
        <w:t xml:space="preserve"> a través de la aplicación de</w:t>
      </w:r>
      <w:r w:rsidR="00D00F15" w:rsidRPr="00334721">
        <w:rPr>
          <w:rFonts w:ascii="Times New Roman" w:hAnsi="Times New Roman"/>
          <w:bCs/>
          <w:sz w:val="24"/>
          <w:szCs w:val="24"/>
        </w:rPr>
        <w:t xml:space="preserve">l cuestionario a los tutorados </w:t>
      </w:r>
      <w:r w:rsidR="002B78C3" w:rsidRPr="00334721">
        <w:rPr>
          <w:rFonts w:ascii="Times New Roman" w:hAnsi="Times New Roman"/>
          <w:bCs/>
          <w:sz w:val="24"/>
          <w:szCs w:val="24"/>
        </w:rPr>
        <w:t xml:space="preserve"> se presentan </w:t>
      </w:r>
      <w:r w:rsidR="00D00F15" w:rsidRPr="00334721">
        <w:rPr>
          <w:rFonts w:ascii="Times New Roman" w:hAnsi="Times New Roman"/>
          <w:bCs/>
          <w:sz w:val="24"/>
          <w:szCs w:val="24"/>
        </w:rPr>
        <w:t xml:space="preserve">a continuación  de acuerdo a </w:t>
      </w:r>
      <w:r w:rsidR="002B78C3" w:rsidRPr="00334721">
        <w:rPr>
          <w:rFonts w:ascii="Times New Roman" w:hAnsi="Times New Roman"/>
          <w:bCs/>
          <w:sz w:val="24"/>
          <w:szCs w:val="24"/>
        </w:rPr>
        <w:t xml:space="preserve"> las dimensiones evaluadas</w:t>
      </w:r>
      <w:r w:rsidR="002B78C3" w:rsidRPr="00334721">
        <w:rPr>
          <w:rFonts w:ascii="Times New Roman" w:hAnsi="Times New Roman"/>
          <w:b/>
          <w:bCs/>
          <w:sz w:val="24"/>
          <w:szCs w:val="24"/>
        </w:rPr>
        <w:t xml:space="preserve">, </w:t>
      </w:r>
      <w:r w:rsidR="002C4806" w:rsidRPr="00334721">
        <w:rPr>
          <w:rFonts w:ascii="Times New Roman" w:hAnsi="Times New Roman"/>
          <w:bCs/>
          <w:sz w:val="24"/>
          <w:szCs w:val="24"/>
        </w:rPr>
        <w:t xml:space="preserve"> 1) hábitos de estudio, 2) información habilidades de comunicación, 3) información identidad universitaria,4) formación compromiso profesional, 5)</w:t>
      </w:r>
      <w:r w:rsidR="008C2FD0" w:rsidRPr="00334721">
        <w:rPr>
          <w:rFonts w:ascii="Times New Roman" w:hAnsi="Times New Roman"/>
          <w:bCs/>
          <w:sz w:val="24"/>
          <w:szCs w:val="24"/>
        </w:rPr>
        <w:t xml:space="preserve"> </w:t>
      </w:r>
      <w:r w:rsidR="002C4806" w:rsidRPr="00334721">
        <w:rPr>
          <w:rFonts w:ascii="Times New Roman" w:hAnsi="Times New Roman"/>
          <w:bCs/>
          <w:sz w:val="24"/>
          <w:szCs w:val="24"/>
        </w:rPr>
        <w:t>información grupos académicos, 6) información consecuencias de la orientación vocacional, 7) tutoría construcción</w:t>
      </w:r>
      <w:r w:rsidR="008C2FD0" w:rsidRPr="00334721">
        <w:rPr>
          <w:rFonts w:ascii="Times New Roman" w:hAnsi="Times New Roman"/>
          <w:bCs/>
          <w:sz w:val="24"/>
          <w:szCs w:val="24"/>
        </w:rPr>
        <w:t xml:space="preserve"> de </w:t>
      </w:r>
      <w:r w:rsidR="002D6BD6" w:rsidRPr="00334721">
        <w:rPr>
          <w:rFonts w:ascii="Times New Roman" w:hAnsi="Times New Roman"/>
          <w:bCs/>
          <w:sz w:val="24"/>
          <w:szCs w:val="24"/>
        </w:rPr>
        <w:t>proyecto de vida, 8) t</w:t>
      </w:r>
      <w:r w:rsidR="002C4806" w:rsidRPr="00334721">
        <w:rPr>
          <w:rFonts w:ascii="Times New Roman" w:hAnsi="Times New Roman"/>
          <w:bCs/>
          <w:sz w:val="24"/>
          <w:szCs w:val="24"/>
        </w:rPr>
        <w:t xml:space="preserve">utoría aprovechamiento académico, 9) Tutoría resolución de conflictos, </w:t>
      </w:r>
      <w:r w:rsidR="00B972C4" w:rsidRPr="00334721">
        <w:rPr>
          <w:rFonts w:ascii="Times New Roman" w:hAnsi="Times New Roman"/>
          <w:bCs/>
          <w:sz w:val="24"/>
          <w:szCs w:val="24"/>
        </w:rPr>
        <w:t>10) sentirse mejor cons</w:t>
      </w:r>
      <w:r w:rsidR="002C4806" w:rsidRPr="00334721">
        <w:rPr>
          <w:rFonts w:ascii="Times New Roman" w:hAnsi="Times New Roman"/>
          <w:bCs/>
          <w:sz w:val="24"/>
          <w:szCs w:val="24"/>
        </w:rPr>
        <w:t>igo mismo.</w:t>
      </w:r>
    </w:p>
    <w:p w:rsidR="00374915" w:rsidRPr="00334721" w:rsidRDefault="00374915" w:rsidP="00334721">
      <w:pPr>
        <w:autoSpaceDE w:val="0"/>
        <w:autoSpaceDN w:val="0"/>
        <w:adjustRightInd w:val="0"/>
        <w:spacing w:after="0" w:line="360" w:lineRule="auto"/>
        <w:jc w:val="both"/>
        <w:rPr>
          <w:rFonts w:ascii="Times New Roman" w:hAnsi="Times New Roman"/>
          <w:bCs/>
          <w:sz w:val="24"/>
          <w:szCs w:val="24"/>
        </w:rPr>
      </w:pPr>
    </w:p>
    <w:p w:rsidR="00D00F15" w:rsidRPr="00334721" w:rsidRDefault="00D00F15"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lastRenderedPageBreak/>
        <w:t xml:space="preserve">En lo que respecta a </w:t>
      </w:r>
      <w:r w:rsidR="00BC740E" w:rsidRPr="00334721">
        <w:rPr>
          <w:rFonts w:ascii="Times New Roman" w:hAnsi="Times New Roman"/>
          <w:bCs/>
          <w:sz w:val="24"/>
          <w:szCs w:val="24"/>
        </w:rPr>
        <w:t>Información</w:t>
      </w:r>
      <w:r w:rsidR="00F13FBD" w:rsidRPr="00334721">
        <w:rPr>
          <w:rFonts w:ascii="Times New Roman" w:hAnsi="Times New Roman"/>
          <w:bCs/>
          <w:sz w:val="24"/>
          <w:szCs w:val="24"/>
        </w:rPr>
        <w:t xml:space="preserve"> proporcionada</w:t>
      </w:r>
      <w:r w:rsidR="00BA5BAE" w:rsidRPr="00334721">
        <w:rPr>
          <w:rFonts w:ascii="Times New Roman" w:hAnsi="Times New Roman"/>
          <w:bCs/>
          <w:sz w:val="24"/>
          <w:szCs w:val="24"/>
        </w:rPr>
        <w:t xml:space="preserve"> por los tutores</w:t>
      </w:r>
      <w:r w:rsidR="00F13FBD" w:rsidRPr="00334721">
        <w:rPr>
          <w:rFonts w:ascii="Times New Roman" w:hAnsi="Times New Roman"/>
          <w:bCs/>
          <w:sz w:val="24"/>
          <w:szCs w:val="24"/>
        </w:rPr>
        <w:t xml:space="preserve"> </w:t>
      </w:r>
      <w:r w:rsidR="00BC740E" w:rsidRPr="00334721">
        <w:rPr>
          <w:rFonts w:ascii="Times New Roman" w:hAnsi="Times New Roman"/>
          <w:bCs/>
          <w:sz w:val="24"/>
          <w:szCs w:val="24"/>
        </w:rPr>
        <w:t xml:space="preserve"> sobre hábitos de estudio</w:t>
      </w:r>
      <w:r w:rsidR="00E8579C" w:rsidRPr="00334721">
        <w:rPr>
          <w:rFonts w:ascii="Times New Roman" w:hAnsi="Times New Roman"/>
          <w:bCs/>
          <w:sz w:val="24"/>
          <w:szCs w:val="24"/>
        </w:rPr>
        <w:t xml:space="preserve">, </w:t>
      </w:r>
      <w:r w:rsidR="004E5719" w:rsidRPr="00334721">
        <w:rPr>
          <w:rFonts w:ascii="Times New Roman" w:hAnsi="Times New Roman"/>
          <w:bCs/>
          <w:sz w:val="24"/>
          <w:szCs w:val="24"/>
        </w:rPr>
        <w:t xml:space="preserve"> los tutorados considera</w:t>
      </w:r>
      <w:r w:rsidR="007B2747">
        <w:rPr>
          <w:rFonts w:ascii="Times New Roman" w:hAnsi="Times New Roman"/>
          <w:bCs/>
          <w:sz w:val="24"/>
          <w:szCs w:val="24"/>
        </w:rPr>
        <w:t>ron estar</w:t>
      </w:r>
      <w:r w:rsidR="00F13FBD" w:rsidRPr="00334721">
        <w:rPr>
          <w:rFonts w:ascii="Times New Roman" w:hAnsi="Times New Roman"/>
          <w:bCs/>
          <w:sz w:val="24"/>
          <w:szCs w:val="24"/>
        </w:rPr>
        <w:t xml:space="preserve"> totalmente de acuerdo</w:t>
      </w:r>
      <w:r w:rsidR="00BA5BAE" w:rsidRPr="00334721">
        <w:rPr>
          <w:rFonts w:ascii="Times New Roman" w:hAnsi="Times New Roman"/>
          <w:bCs/>
          <w:sz w:val="24"/>
          <w:szCs w:val="24"/>
        </w:rPr>
        <w:t xml:space="preserve"> en que les ha servido en su proceso formativo</w:t>
      </w:r>
      <w:r w:rsidR="00F13FBD" w:rsidRPr="00334721">
        <w:rPr>
          <w:rFonts w:ascii="Times New Roman" w:hAnsi="Times New Roman"/>
          <w:bCs/>
          <w:sz w:val="24"/>
          <w:szCs w:val="24"/>
        </w:rPr>
        <w:t xml:space="preserve">  el 41 %</w:t>
      </w:r>
      <w:r w:rsidR="00C43E23" w:rsidRPr="00334721">
        <w:rPr>
          <w:rFonts w:ascii="Times New Roman" w:hAnsi="Times New Roman"/>
          <w:bCs/>
          <w:sz w:val="24"/>
          <w:szCs w:val="24"/>
        </w:rPr>
        <w:t xml:space="preserve">, </w:t>
      </w:r>
      <w:r w:rsidR="00F13FBD" w:rsidRPr="00334721">
        <w:rPr>
          <w:rFonts w:ascii="Times New Roman" w:hAnsi="Times New Roman"/>
          <w:bCs/>
          <w:sz w:val="24"/>
          <w:szCs w:val="24"/>
        </w:rPr>
        <w:t xml:space="preserve"> el  51% de acuerdo, el 6% en desacuerdo y el 2 % totalmente en desacuerdo.</w:t>
      </w:r>
    </w:p>
    <w:p w:rsidR="002C4806" w:rsidRPr="00334721" w:rsidRDefault="002C4806"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noProof/>
          <w:sz w:val="24"/>
          <w:szCs w:val="24"/>
          <w:lang w:eastAsia="es-MX"/>
        </w:rPr>
        <w:drawing>
          <wp:inline distT="0" distB="0" distL="0" distR="0" wp14:anchorId="7F275FAD" wp14:editId="248E7F1D">
            <wp:extent cx="5372100" cy="176212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C4806" w:rsidRPr="00334721" w:rsidRDefault="00FA654B" w:rsidP="00334721">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Cs/>
          <w:i/>
          <w:sz w:val="24"/>
          <w:szCs w:val="24"/>
        </w:rPr>
        <w:t>Figura</w:t>
      </w:r>
      <w:r w:rsidR="00F13FBD" w:rsidRPr="00334721">
        <w:rPr>
          <w:rFonts w:ascii="Times New Roman" w:hAnsi="Times New Roman"/>
          <w:bCs/>
          <w:i/>
          <w:sz w:val="24"/>
          <w:szCs w:val="24"/>
        </w:rPr>
        <w:t xml:space="preserve"> 1</w:t>
      </w:r>
      <w:r w:rsidR="00240BEF" w:rsidRPr="00334721">
        <w:rPr>
          <w:rFonts w:ascii="Times New Roman" w:hAnsi="Times New Roman"/>
          <w:bCs/>
          <w:i/>
          <w:sz w:val="24"/>
          <w:szCs w:val="24"/>
        </w:rPr>
        <w:t xml:space="preserve">. </w:t>
      </w:r>
      <w:r w:rsidR="00F13FBD" w:rsidRPr="00334721">
        <w:rPr>
          <w:rFonts w:ascii="Times New Roman" w:hAnsi="Times New Roman"/>
          <w:b/>
          <w:bCs/>
          <w:sz w:val="24"/>
          <w:szCs w:val="24"/>
        </w:rPr>
        <w:t xml:space="preserve"> </w:t>
      </w:r>
      <w:r w:rsidR="00F13FBD" w:rsidRPr="00334721">
        <w:rPr>
          <w:rFonts w:ascii="Times New Roman" w:hAnsi="Times New Roman"/>
          <w:bCs/>
          <w:sz w:val="24"/>
          <w:szCs w:val="24"/>
        </w:rPr>
        <w:t>Hábitos de estudio</w:t>
      </w:r>
    </w:p>
    <w:p w:rsidR="001C6C05" w:rsidRPr="00334721" w:rsidRDefault="001C6C05" w:rsidP="00334721">
      <w:pPr>
        <w:autoSpaceDE w:val="0"/>
        <w:autoSpaceDN w:val="0"/>
        <w:adjustRightInd w:val="0"/>
        <w:spacing w:after="0" w:line="360" w:lineRule="auto"/>
        <w:jc w:val="both"/>
        <w:rPr>
          <w:rFonts w:ascii="Times New Roman" w:hAnsi="Times New Roman"/>
          <w:sz w:val="24"/>
          <w:szCs w:val="24"/>
        </w:rPr>
      </w:pPr>
      <w:r w:rsidRPr="00334721">
        <w:rPr>
          <w:rFonts w:ascii="Times New Roman" w:hAnsi="Times New Roman"/>
          <w:bCs/>
          <w:sz w:val="24"/>
          <w:szCs w:val="24"/>
        </w:rPr>
        <w:t>Fuente:</w:t>
      </w:r>
      <w:r w:rsidRPr="00334721">
        <w:rPr>
          <w:rFonts w:ascii="Times New Roman" w:hAnsi="Times New Roman"/>
          <w:b/>
          <w:bCs/>
          <w:sz w:val="24"/>
          <w:szCs w:val="24"/>
        </w:rPr>
        <w:t xml:space="preserve"> </w:t>
      </w:r>
      <w:r w:rsidRPr="00334721">
        <w:rPr>
          <w:rFonts w:ascii="Times New Roman" w:hAnsi="Times New Roman"/>
          <w:sz w:val="24"/>
          <w:szCs w:val="24"/>
        </w:rPr>
        <w:t>Elaboración propia</w:t>
      </w:r>
    </w:p>
    <w:p w:rsidR="00F13FBD" w:rsidRDefault="00F13FBD" w:rsidP="00334721">
      <w:pPr>
        <w:autoSpaceDE w:val="0"/>
        <w:autoSpaceDN w:val="0"/>
        <w:adjustRightInd w:val="0"/>
        <w:spacing w:after="0" w:line="360" w:lineRule="auto"/>
        <w:jc w:val="both"/>
        <w:rPr>
          <w:rFonts w:ascii="Times New Roman" w:hAnsi="Times New Roman"/>
          <w:sz w:val="24"/>
          <w:szCs w:val="24"/>
        </w:rPr>
      </w:pPr>
    </w:p>
    <w:p w:rsidR="006029DE" w:rsidRPr="00334721" w:rsidRDefault="006029DE" w:rsidP="00334721">
      <w:pPr>
        <w:autoSpaceDE w:val="0"/>
        <w:autoSpaceDN w:val="0"/>
        <w:adjustRightInd w:val="0"/>
        <w:spacing w:after="0" w:line="360" w:lineRule="auto"/>
        <w:jc w:val="both"/>
        <w:rPr>
          <w:rFonts w:ascii="Times New Roman" w:hAnsi="Times New Roman"/>
          <w:sz w:val="24"/>
          <w:szCs w:val="24"/>
        </w:rPr>
      </w:pPr>
    </w:p>
    <w:p w:rsidR="00F13FBD" w:rsidRPr="00334721" w:rsidRDefault="00F13FBD"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En lo referente a fomentar las habilidades de la comunicación, los tutorados considera</w:t>
      </w:r>
      <w:r w:rsidR="00FA654B">
        <w:rPr>
          <w:rFonts w:ascii="Times New Roman" w:hAnsi="Times New Roman"/>
          <w:bCs/>
          <w:sz w:val="24"/>
          <w:szCs w:val="24"/>
        </w:rPr>
        <w:t>ron</w:t>
      </w:r>
      <w:r w:rsidRPr="00334721">
        <w:rPr>
          <w:rFonts w:ascii="Times New Roman" w:hAnsi="Times New Roman"/>
          <w:bCs/>
          <w:sz w:val="24"/>
          <w:szCs w:val="24"/>
        </w:rPr>
        <w:t xml:space="preserve"> que están totalmente de acuerdo</w:t>
      </w:r>
      <w:r w:rsidR="00BA5BAE" w:rsidRPr="00334721">
        <w:rPr>
          <w:rFonts w:ascii="Times New Roman" w:hAnsi="Times New Roman"/>
          <w:bCs/>
          <w:sz w:val="24"/>
          <w:szCs w:val="24"/>
        </w:rPr>
        <w:t xml:space="preserve"> en que los docentes les ayudaron a desarrollar las habilidades de comunicación</w:t>
      </w:r>
      <w:r w:rsidRPr="00334721">
        <w:rPr>
          <w:rFonts w:ascii="Times New Roman" w:hAnsi="Times New Roman"/>
          <w:bCs/>
          <w:sz w:val="24"/>
          <w:szCs w:val="24"/>
        </w:rPr>
        <w:t xml:space="preserve">  el 38 %</w:t>
      </w:r>
      <w:r w:rsidR="00BA5BAE" w:rsidRPr="00334721">
        <w:rPr>
          <w:rFonts w:ascii="Times New Roman" w:hAnsi="Times New Roman"/>
          <w:bCs/>
          <w:sz w:val="24"/>
          <w:szCs w:val="24"/>
        </w:rPr>
        <w:t xml:space="preserve">, </w:t>
      </w:r>
      <w:r w:rsidRPr="00334721">
        <w:rPr>
          <w:rFonts w:ascii="Times New Roman" w:hAnsi="Times New Roman"/>
          <w:bCs/>
          <w:sz w:val="24"/>
          <w:szCs w:val="24"/>
        </w:rPr>
        <w:t xml:space="preserve"> el  53 % de acuerdo, el 8% en desacuerdo y el 1 % totalmente en desacuerdo.</w:t>
      </w:r>
    </w:p>
    <w:p w:rsidR="002C4806" w:rsidRPr="00334721" w:rsidRDefault="002C4806"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noProof/>
          <w:sz w:val="24"/>
          <w:szCs w:val="24"/>
          <w:lang w:eastAsia="es-MX"/>
        </w:rPr>
        <w:drawing>
          <wp:inline distT="0" distB="0" distL="0" distR="0" wp14:anchorId="09AF3A67" wp14:editId="2260441B">
            <wp:extent cx="5495925" cy="195262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C6C05" w:rsidRPr="00334721" w:rsidRDefault="00FA654B" w:rsidP="00334721">
      <w:pPr>
        <w:tabs>
          <w:tab w:val="left" w:pos="1110"/>
        </w:tabs>
        <w:spacing w:after="0" w:line="360" w:lineRule="auto"/>
        <w:jc w:val="both"/>
        <w:rPr>
          <w:rFonts w:ascii="Times New Roman" w:hAnsi="Times New Roman"/>
          <w:bCs/>
          <w:sz w:val="24"/>
          <w:szCs w:val="24"/>
        </w:rPr>
      </w:pPr>
      <w:r>
        <w:rPr>
          <w:rFonts w:ascii="Times New Roman" w:hAnsi="Times New Roman"/>
          <w:i/>
          <w:sz w:val="24"/>
          <w:szCs w:val="24"/>
        </w:rPr>
        <w:t>Figura</w:t>
      </w:r>
      <w:r w:rsidR="00F13FBD" w:rsidRPr="00334721">
        <w:rPr>
          <w:rFonts w:ascii="Times New Roman" w:hAnsi="Times New Roman"/>
          <w:i/>
          <w:sz w:val="24"/>
          <w:szCs w:val="24"/>
        </w:rPr>
        <w:t xml:space="preserve"> 2</w:t>
      </w:r>
      <w:r w:rsidR="00240BEF" w:rsidRPr="00334721">
        <w:rPr>
          <w:rFonts w:ascii="Times New Roman" w:hAnsi="Times New Roman"/>
          <w:i/>
          <w:sz w:val="24"/>
          <w:szCs w:val="24"/>
        </w:rPr>
        <w:t xml:space="preserve">. </w:t>
      </w:r>
      <w:r w:rsidR="00F13FBD" w:rsidRPr="00334721">
        <w:rPr>
          <w:rFonts w:ascii="Times New Roman" w:hAnsi="Times New Roman"/>
          <w:sz w:val="24"/>
          <w:szCs w:val="24"/>
        </w:rPr>
        <w:t xml:space="preserve"> </w:t>
      </w:r>
      <w:r w:rsidR="00F13FBD" w:rsidRPr="00334721">
        <w:rPr>
          <w:rFonts w:ascii="Times New Roman" w:hAnsi="Times New Roman"/>
          <w:bCs/>
          <w:sz w:val="24"/>
          <w:szCs w:val="24"/>
        </w:rPr>
        <w:t>Información habilidades de comunicación</w:t>
      </w:r>
    </w:p>
    <w:p w:rsidR="002C4806" w:rsidRDefault="001C6C05" w:rsidP="00334721">
      <w:pPr>
        <w:tabs>
          <w:tab w:val="left" w:pos="1110"/>
        </w:tabs>
        <w:spacing w:after="0" w:line="360" w:lineRule="auto"/>
        <w:jc w:val="both"/>
        <w:rPr>
          <w:rFonts w:ascii="Times New Roman" w:hAnsi="Times New Roman"/>
          <w:bCs/>
          <w:sz w:val="24"/>
          <w:szCs w:val="24"/>
        </w:rPr>
      </w:pPr>
      <w:r w:rsidRPr="00334721">
        <w:rPr>
          <w:rFonts w:ascii="Times New Roman" w:hAnsi="Times New Roman"/>
          <w:bCs/>
          <w:sz w:val="24"/>
          <w:szCs w:val="24"/>
        </w:rPr>
        <w:t>Fuente: E</w:t>
      </w:r>
      <w:r w:rsidR="002C4806" w:rsidRPr="00334721">
        <w:rPr>
          <w:rFonts w:ascii="Times New Roman" w:hAnsi="Times New Roman"/>
          <w:bCs/>
          <w:sz w:val="24"/>
          <w:szCs w:val="24"/>
        </w:rPr>
        <w:t>laboración propia</w:t>
      </w:r>
    </w:p>
    <w:p w:rsidR="00374915" w:rsidRPr="00334721" w:rsidRDefault="00374915" w:rsidP="00334721">
      <w:pPr>
        <w:tabs>
          <w:tab w:val="left" w:pos="1110"/>
        </w:tabs>
        <w:spacing w:after="0" w:line="360" w:lineRule="auto"/>
        <w:jc w:val="both"/>
        <w:rPr>
          <w:rFonts w:ascii="Times New Roman" w:hAnsi="Times New Roman"/>
          <w:bCs/>
          <w:sz w:val="24"/>
          <w:szCs w:val="24"/>
        </w:rPr>
      </w:pPr>
    </w:p>
    <w:p w:rsidR="00F13FBD" w:rsidRPr="00334721" w:rsidRDefault="001C6C05"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lastRenderedPageBreak/>
        <w:t>E</w:t>
      </w:r>
      <w:r w:rsidR="00BA5BAE" w:rsidRPr="00334721">
        <w:rPr>
          <w:rFonts w:ascii="Times New Roman" w:hAnsi="Times New Roman"/>
          <w:bCs/>
          <w:sz w:val="24"/>
          <w:szCs w:val="24"/>
        </w:rPr>
        <w:t>n lo que relación a la i</w:t>
      </w:r>
      <w:r w:rsidR="00F13FBD" w:rsidRPr="00334721">
        <w:rPr>
          <w:rFonts w:ascii="Times New Roman" w:hAnsi="Times New Roman"/>
          <w:bCs/>
          <w:sz w:val="24"/>
          <w:szCs w:val="24"/>
        </w:rPr>
        <w:t>nformación</w:t>
      </w:r>
      <w:r w:rsidR="00BA5BAE" w:rsidRPr="00334721">
        <w:rPr>
          <w:rFonts w:ascii="Times New Roman" w:hAnsi="Times New Roman"/>
          <w:bCs/>
          <w:sz w:val="24"/>
          <w:szCs w:val="24"/>
        </w:rPr>
        <w:t xml:space="preserve"> proporcionada sobre </w:t>
      </w:r>
      <w:r w:rsidR="00F13FBD" w:rsidRPr="00334721">
        <w:rPr>
          <w:rFonts w:ascii="Times New Roman" w:hAnsi="Times New Roman"/>
          <w:bCs/>
          <w:sz w:val="24"/>
          <w:szCs w:val="24"/>
        </w:rPr>
        <w:t xml:space="preserve"> identidad universitaria</w:t>
      </w:r>
      <w:r w:rsidR="00E8579C" w:rsidRPr="00334721">
        <w:rPr>
          <w:rFonts w:ascii="Times New Roman" w:hAnsi="Times New Roman"/>
          <w:bCs/>
          <w:sz w:val="24"/>
          <w:szCs w:val="24"/>
        </w:rPr>
        <w:t xml:space="preserve">, </w:t>
      </w:r>
      <w:r w:rsidR="00FA654B">
        <w:rPr>
          <w:rFonts w:ascii="Times New Roman" w:hAnsi="Times New Roman"/>
          <w:bCs/>
          <w:sz w:val="24"/>
          <w:szCs w:val="24"/>
        </w:rPr>
        <w:t xml:space="preserve"> refirieron</w:t>
      </w:r>
      <w:r w:rsidR="00F13FBD" w:rsidRPr="00334721">
        <w:rPr>
          <w:rFonts w:ascii="Times New Roman" w:hAnsi="Times New Roman"/>
          <w:bCs/>
          <w:sz w:val="24"/>
          <w:szCs w:val="24"/>
        </w:rPr>
        <w:t xml:space="preserve">  que están totalmente de acuerdo  el 42 %</w:t>
      </w:r>
      <w:r w:rsidR="00BA5BAE" w:rsidRPr="00334721">
        <w:rPr>
          <w:rFonts w:ascii="Times New Roman" w:hAnsi="Times New Roman"/>
          <w:bCs/>
          <w:sz w:val="24"/>
          <w:szCs w:val="24"/>
        </w:rPr>
        <w:t xml:space="preserve">, </w:t>
      </w:r>
      <w:r w:rsidR="00F13FBD" w:rsidRPr="00334721">
        <w:rPr>
          <w:rFonts w:ascii="Times New Roman" w:hAnsi="Times New Roman"/>
          <w:bCs/>
          <w:sz w:val="24"/>
          <w:szCs w:val="24"/>
        </w:rPr>
        <w:t xml:space="preserve"> el  52 % de acuerdo, el 5% en desacuerdo y el 21% totalmente en desacuerdo.</w:t>
      </w:r>
    </w:p>
    <w:p w:rsidR="002C4806" w:rsidRPr="00334721" w:rsidRDefault="002C4806"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noProof/>
          <w:sz w:val="24"/>
          <w:szCs w:val="24"/>
          <w:lang w:eastAsia="es-MX"/>
        </w:rPr>
        <w:drawing>
          <wp:inline distT="0" distB="0" distL="0" distR="0" wp14:anchorId="72354AD1" wp14:editId="0184249F">
            <wp:extent cx="5495925" cy="23145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C6C05"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 xml:space="preserve">Figura </w:t>
      </w:r>
      <w:r w:rsidR="00F13FBD" w:rsidRPr="00334721">
        <w:rPr>
          <w:rFonts w:ascii="Times New Roman" w:hAnsi="Times New Roman"/>
          <w:bCs/>
          <w:i/>
          <w:sz w:val="24"/>
          <w:szCs w:val="24"/>
        </w:rPr>
        <w:t xml:space="preserve"> 3</w:t>
      </w:r>
      <w:r w:rsidR="00240BEF" w:rsidRPr="00334721">
        <w:rPr>
          <w:rFonts w:ascii="Times New Roman" w:hAnsi="Times New Roman"/>
          <w:bCs/>
          <w:i/>
          <w:sz w:val="24"/>
          <w:szCs w:val="24"/>
        </w:rPr>
        <w:t xml:space="preserve">. </w:t>
      </w:r>
      <w:r w:rsidR="00F13FBD" w:rsidRPr="00334721">
        <w:rPr>
          <w:rFonts w:ascii="Times New Roman" w:hAnsi="Times New Roman"/>
          <w:bCs/>
          <w:sz w:val="24"/>
          <w:szCs w:val="24"/>
        </w:rPr>
        <w:t xml:space="preserve">  Información</w:t>
      </w:r>
      <w:r w:rsidR="00BA5BAE" w:rsidRPr="00334721">
        <w:rPr>
          <w:rFonts w:ascii="Times New Roman" w:hAnsi="Times New Roman"/>
          <w:bCs/>
          <w:sz w:val="24"/>
          <w:szCs w:val="24"/>
        </w:rPr>
        <w:t xml:space="preserve"> sobre </w:t>
      </w:r>
      <w:r w:rsidR="00F13FBD" w:rsidRPr="00334721">
        <w:rPr>
          <w:rFonts w:ascii="Times New Roman" w:hAnsi="Times New Roman"/>
          <w:bCs/>
          <w:sz w:val="24"/>
          <w:szCs w:val="24"/>
        </w:rPr>
        <w:t xml:space="preserve"> identidad universitaria</w:t>
      </w:r>
    </w:p>
    <w:p w:rsidR="002C4806" w:rsidRPr="00334721" w:rsidRDefault="001C6C05"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Fuente:</w:t>
      </w:r>
      <w:r w:rsidR="00F13FBD" w:rsidRPr="00334721">
        <w:rPr>
          <w:rFonts w:ascii="Times New Roman" w:hAnsi="Times New Roman"/>
          <w:bCs/>
          <w:sz w:val="24"/>
          <w:szCs w:val="24"/>
        </w:rPr>
        <w:t xml:space="preserve"> </w:t>
      </w:r>
      <w:r w:rsidRPr="00334721">
        <w:rPr>
          <w:rFonts w:ascii="Times New Roman" w:hAnsi="Times New Roman"/>
          <w:bCs/>
          <w:sz w:val="24"/>
          <w:szCs w:val="24"/>
        </w:rPr>
        <w:t>E</w:t>
      </w:r>
      <w:r w:rsidR="002C4806" w:rsidRPr="00334721">
        <w:rPr>
          <w:rFonts w:ascii="Times New Roman" w:hAnsi="Times New Roman"/>
          <w:bCs/>
          <w:sz w:val="24"/>
          <w:szCs w:val="24"/>
        </w:rPr>
        <w:t>laboración propia</w:t>
      </w:r>
    </w:p>
    <w:p w:rsidR="008C2FD0" w:rsidRDefault="008C2FD0" w:rsidP="00334721">
      <w:pPr>
        <w:autoSpaceDE w:val="0"/>
        <w:autoSpaceDN w:val="0"/>
        <w:adjustRightInd w:val="0"/>
        <w:spacing w:after="0" w:line="360" w:lineRule="auto"/>
        <w:jc w:val="both"/>
        <w:rPr>
          <w:rFonts w:ascii="Times New Roman" w:hAnsi="Times New Roman"/>
          <w:bCs/>
          <w:sz w:val="24"/>
          <w:szCs w:val="24"/>
        </w:rPr>
      </w:pPr>
    </w:p>
    <w:p w:rsidR="006029DE" w:rsidRPr="00334721" w:rsidRDefault="006029DE" w:rsidP="00334721">
      <w:pPr>
        <w:autoSpaceDE w:val="0"/>
        <w:autoSpaceDN w:val="0"/>
        <w:adjustRightInd w:val="0"/>
        <w:spacing w:after="0" w:line="360" w:lineRule="auto"/>
        <w:jc w:val="both"/>
        <w:rPr>
          <w:rFonts w:ascii="Times New Roman" w:hAnsi="Times New Roman"/>
          <w:bCs/>
          <w:sz w:val="24"/>
          <w:szCs w:val="24"/>
        </w:rPr>
      </w:pPr>
    </w:p>
    <w:p w:rsidR="00F13FBD" w:rsidRPr="00334721" w:rsidRDefault="00F13FBD"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 xml:space="preserve">En lo </w:t>
      </w:r>
      <w:r w:rsidR="006655EB" w:rsidRPr="00334721">
        <w:rPr>
          <w:rFonts w:ascii="Times New Roman" w:hAnsi="Times New Roman"/>
          <w:bCs/>
          <w:sz w:val="24"/>
          <w:szCs w:val="24"/>
        </w:rPr>
        <w:t>concerniente a favorecer en su</w:t>
      </w:r>
      <w:r w:rsidR="00BF7DBB" w:rsidRPr="00334721">
        <w:rPr>
          <w:rFonts w:ascii="Times New Roman" w:hAnsi="Times New Roman"/>
          <w:bCs/>
          <w:sz w:val="24"/>
          <w:szCs w:val="24"/>
        </w:rPr>
        <w:t xml:space="preserve"> </w:t>
      </w:r>
      <w:r w:rsidR="006655EB" w:rsidRPr="00334721">
        <w:rPr>
          <w:rFonts w:ascii="Times New Roman" w:hAnsi="Times New Roman"/>
          <w:bCs/>
          <w:sz w:val="24"/>
          <w:szCs w:val="24"/>
        </w:rPr>
        <w:t xml:space="preserve">formación el </w:t>
      </w:r>
      <w:r w:rsidR="00BF7DBB" w:rsidRPr="00334721">
        <w:rPr>
          <w:rFonts w:ascii="Times New Roman" w:hAnsi="Times New Roman"/>
          <w:bCs/>
          <w:sz w:val="24"/>
          <w:szCs w:val="24"/>
        </w:rPr>
        <w:t xml:space="preserve"> compromiso profesional</w:t>
      </w:r>
      <w:r w:rsidR="00FA654B">
        <w:rPr>
          <w:rFonts w:ascii="Times New Roman" w:hAnsi="Times New Roman"/>
          <w:bCs/>
          <w:sz w:val="24"/>
          <w:szCs w:val="24"/>
        </w:rPr>
        <w:t>, los tutorados consideraron</w:t>
      </w:r>
      <w:r w:rsidRPr="00334721">
        <w:rPr>
          <w:rFonts w:ascii="Times New Roman" w:hAnsi="Times New Roman"/>
          <w:bCs/>
          <w:sz w:val="24"/>
          <w:szCs w:val="24"/>
        </w:rPr>
        <w:t xml:space="preserve"> que están totalmente de acuerdo  el 47 %,  el  47</w:t>
      </w:r>
      <w:r w:rsidR="00BF7DBB" w:rsidRPr="00334721">
        <w:rPr>
          <w:rFonts w:ascii="Times New Roman" w:hAnsi="Times New Roman"/>
          <w:bCs/>
          <w:sz w:val="24"/>
          <w:szCs w:val="24"/>
        </w:rPr>
        <w:t xml:space="preserve"> % de acuerdo, el 5</w:t>
      </w:r>
      <w:r w:rsidRPr="00334721">
        <w:rPr>
          <w:rFonts w:ascii="Times New Roman" w:hAnsi="Times New Roman"/>
          <w:bCs/>
          <w:sz w:val="24"/>
          <w:szCs w:val="24"/>
        </w:rPr>
        <w:t>% en desacuerdo y el 1 % totalmente en desacuerdo.</w:t>
      </w:r>
    </w:p>
    <w:p w:rsidR="008C2FD0" w:rsidRPr="00334721" w:rsidRDefault="008C2FD0" w:rsidP="00334721">
      <w:pPr>
        <w:autoSpaceDE w:val="0"/>
        <w:autoSpaceDN w:val="0"/>
        <w:adjustRightInd w:val="0"/>
        <w:spacing w:after="0" w:line="360" w:lineRule="auto"/>
        <w:jc w:val="both"/>
        <w:rPr>
          <w:rFonts w:ascii="Times New Roman" w:hAnsi="Times New Roman"/>
          <w:bCs/>
          <w:sz w:val="24"/>
          <w:szCs w:val="24"/>
        </w:rPr>
      </w:pPr>
    </w:p>
    <w:p w:rsidR="002C4806" w:rsidRPr="00334721" w:rsidRDefault="00F76BBD"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noProof/>
          <w:sz w:val="24"/>
          <w:szCs w:val="24"/>
          <w:lang w:eastAsia="es-MX"/>
        </w:rPr>
        <w:drawing>
          <wp:inline distT="0" distB="0" distL="0" distR="0" wp14:anchorId="0005B4C8" wp14:editId="75F5147A">
            <wp:extent cx="5619750" cy="2505075"/>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C6C05"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Figura</w:t>
      </w:r>
      <w:r w:rsidR="00BF7DBB" w:rsidRPr="00334721">
        <w:rPr>
          <w:rFonts w:ascii="Times New Roman" w:hAnsi="Times New Roman"/>
          <w:bCs/>
          <w:i/>
          <w:sz w:val="24"/>
          <w:szCs w:val="24"/>
        </w:rPr>
        <w:t xml:space="preserve"> 4</w:t>
      </w:r>
      <w:r w:rsidR="00240BEF" w:rsidRPr="00334721">
        <w:rPr>
          <w:rFonts w:ascii="Times New Roman" w:hAnsi="Times New Roman"/>
          <w:bCs/>
          <w:i/>
          <w:sz w:val="24"/>
          <w:szCs w:val="24"/>
        </w:rPr>
        <w:t xml:space="preserve">. </w:t>
      </w:r>
      <w:r w:rsidR="00BF7DBB" w:rsidRPr="00334721">
        <w:rPr>
          <w:rFonts w:ascii="Times New Roman" w:hAnsi="Times New Roman"/>
          <w:bCs/>
          <w:sz w:val="24"/>
          <w:szCs w:val="24"/>
        </w:rPr>
        <w:t xml:space="preserve"> Formación compromiso profesional</w:t>
      </w:r>
    </w:p>
    <w:p w:rsidR="002C4806" w:rsidRDefault="001C6C05"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lastRenderedPageBreak/>
        <w:t>Fuente:</w:t>
      </w:r>
      <w:r w:rsidR="00BF7DBB" w:rsidRPr="00334721">
        <w:rPr>
          <w:rFonts w:ascii="Times New Roman" w:hAnsi="Times New Roman"/>
          <w:bCs/>
          <w:sz w:val="24"/>
          <w:szCs w:val="24"/>
        </w:rPr>
        <w:t xml:space="preserve"> </w:t>
      </w:r>
      <w:r w:rsidRPr="00334721">
        <w:rPr>
          <w:rFonts w:ascii="Times New Roman" w:hAnsi="Times New Roman"/>
          <w:bCs/>
          <w:sz w:val="24"/>
          <w:szCs w:val="24"/>
        </w:rPr>
        <w:t>E</w:t>
      </w:r>
      <w:r w:rsidR="002C4806" w:rsidRPr="00334721">
        <w:rPr>
          <w:rFonts w:ascii="Times New Roman" w:hAnsi="Times New Roman"/>
          <w:bCs/>
          <w:sz w:val="24"/>
          <w:szCs w:val="24"/>
        </w:rPr>
        <w:t>laboración propia</w:t>
      </w:r>
    </w:p>
    <w:p w:rsidR="00374915" w:rsidRPr="00334721" w:rsidRDefault="00374915" w:rsidP="00334721">
      <w:pPr>
        <w:autoSpaceDE w:val="0"/>
        <w:autoSpaceDN w:val="0"/>
        <w:adjustRightInd w:val="0"/>
        <w:spacing w:after="0" w:line="360" w:lineRule="auto"/>
        <w:jc w:val="both"/>
        <w:rPr>
          <w:rFonts w:ascii="Times New Roman" w:hAnsi="Times New Roman"/>
          <w:bCs/>
          <w:sz w:val="24"/>
          <w:szCs w:val="24"/>
        </w:rPr>
      </w:pPr>
    </w:p>
    <w:p w:rsidR="00BF7DBB" w:rsidRPr="00334721" w:rsidRDefault="00BF7DBB"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En l</w:t>
      </w:r>
      <w:r w:rsidR="006655EB" w:rsidRPr="00334721">
        <w:rPr>
          <w:rFonts w:ascii="Times New Roman" w:hAnsi="Times New Roman"/>
          <w:bCs/>
          <w:sz w:val="24"/>
          <w:szCs w:val="24"/>
        </w:rPr>
        <w:t>a forma en que el tutor favorece la conf</w:t>
      </w:r>
      <w:r w:rsidRPr="00334721">
        <w:rPr>
          <w:rFonts w:ascii="Times New Roman" w:hAnsi="Times New Roman"/>
          <w:bCs/>
          <w:sz w:val="24"/>
          <w:szCs w:val="24"/>
        </w:rPr>
        <w:t>ormación de grupos académicos</w:t>
      </w:r>
      <w:r w:rsidR="00E8579C" w:rsidRPr="00334721">
        <w:rPr>
          <w:rFonts w:ascii="Times New Roman" w:hAnsi="Times New Roman"/>
          <w:bCs/>
          <w:sz w:val="24"/>
          <w:szCs w:val="24"/>
        </w:rPr>
        <w:t xml:space="preserve">, </w:t>
      </w:r>
      <w:r w:rsidR="00FA654B">
        <w:rPr>
          <w:rFonts w:ascii="Times New Roman" w:hAnsi="Times New Roman"/>
          <w:bCs/>
          <w:sz w:val="24"/>
          <w:szCs w:val="24"/>
        </w:rPr>
        <w:t xml:space="preserve"> </w:t>
      </w:r>
      <w:proofErr w:type="spellStart"/>
      <w:r w:rsidR="00FA654B">
        <w:rPr>
          <w:rFonts w:ascii="Times New Roman" w:hAnsi="Times New Roman"/>
          <w:bCs/>
          <w:sz w:val="24"/>
          <w:szCs w:val="24"/>
        </w:rPr>
        <w:t>refieron</w:t>
      </w:r>
      <w:proofErr w:type="spellEnd"/>
      <w:r w:rsidRPr="00334721">
        <w:rPr>
          <w:rFonts w:ascii="Times New Roman" w:hAnsi="Times New Roman"/>
          <w:bCs/>
          <w:sz w:val="24"/>
          <w:szCs w:val="24"/>
        </w:rPr>
        <w:t xml:space="preserve">  que están totalmente de acuerdo  el 38 </w:t>
      </w:r>
      <w:r w:rsidR="006655EB" w:rsidRPr="00334721">
        <w:rPr>
          <w:rFonts w:ascii="Times New Roman" w:hAnsi="Times New Roman"/>
          <w:bCs/>
          <w:sz w:val="24"/>
          <w:szCs w:val="24"/>
        </w:rPr>
        <w:t xml:space="preserve">%, </w:t>
      </w:r>
      <w:r w:rsidRPr="00334721">
        <w:rPr>
          <w:rFonts w:ascii="Times New Roman" w:hAnsi="Times New Roman"/>
          <w:bCs/>
          <w:sz w:val="24"/>
          <w:szCs w:val="24"/>
        </w:rPr>
        <w:t>el  55 % de acuerdo, el 7% en desacuerdo y el 21% totalmente en desacuerdo.</w:t>
      </w:r>
    </w:p>
    <w:p w:rsidR="002C4806" w:rsidRPr="00334721" w:rsidRDefault="002C4806"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noProof/>
          <w:sz w:val="24"/>
          <w:szCs w:val="24"/>
          <w:lang w:eastAsia="es-MX"/>
        </w:rPr>
        <w:drawing>
          <wp:inline distT="0" distB="0" distL="0" distR="0" wp14:anchorId="4DA8B308" wp14:editId="5BE91A56">
            <wp:extent cx="5524500" cy="257175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C6C05"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Figura</w:t>
      </w:r>
      <w:r w:rsidR="00BF7DBB" w:rsidRPr="00334721">
        <w:rPr>
          <w:rFonts w:ascii="Times New Roman" w:hAnsi="Times New Roman"/>
          <w:bCs/>
          <w:i/>
          <w:sz w:val="24"/>
          <w:szCs w:val="24"/>
        </w:rPr>
        <w:t xml:space="preserve"> 5</w:t>
      </w:r>
      <w:r w:rsidR="00240BEF" w:rsidRPr="00334721">
        <w:rPr>
          <w:rFonts w:ascii="Times New Roman" w:hAnsi="Times New Roman"/>
          <w:bCs/>
          <w:i/>
          <w:sz w:val="24"/>
          <w:szCs w:val="24"/>
        </w:rPr>
        <w:t xml:space="preserve">. </w:t>
      </w:r>
      <w:r w:rsidR="00BF7DBB" w:rsidRPr="00334721">
        <w:rPr>
          <w:rFonts w:ascii="Times New Roman" w:hAnsi="Times New Roman"/>
          <w:bCs/>
          <w:sz w:val="24"/>
          <w:szCs w:val="24"/>
        </w:rPr>
        <w:t xml:space="preserve"> I</w:t>
      </w:r>
      <w:r w:rsidR="00240BEF" w:rsidRPr="00334721">
        <w:rPr>
          <w:rFonts w:ascii="Times New Roman" w:hAnsi="Times New Roman"/>
          <w:bCs/>
          <w:sz w:val="24"/>
          <w:szCs w:val="24"/>
        </w:rPr>
        <w:t>nformación grupos académicos</w:t>
      </w:r>
      <w:r w:rsidR="00BF7DBB" w:rsidRPr="00334721">
        <w:rPr>
          <w:rFonts w:ascii="Times New Roman" w:hAnsi="Times New Roman"/>
          <w:bCs/>
          <w:sz w:val="24"/>
          <w:szCs w:val="24"/>
        </w:rPr>
        <w:t xml:space="preserve"> </w:t>
      </w:r>
    </w:p>
    <w:p w:rsidR="002C4806" w:rsidRPr="00334721" w:rsidRDefault="001C6C05"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Fuente: E</w:t>
      </w:r>
      <w:r w:rsidR="002C4806" w:rsidRPr="00334721">
        <w:rPr>
          <w:rFonts w:ascii="Times New Roman" w:hAnsi="Times New Roman"/>
          <w:bCs/>
          <w:sz w:val="24"/>
          <w:szCs w:val="24"/>
        </w:rPr>
        <w:t>laboración propia</w:t>
      </w:r>
    </w:p>
    <w:p w:rsidR="00B972C4" w:rsidRPr="00334721" w:rsidRDefault="00B972C4" w:rsidP="00334721">
      <w:pPr>
        <w:autoSpaceDE w:val="0"/>
        <w:autoSpaceDN w:val="0"/>
        <w:adjustRightInd w:val="0"/>
        <w:spacing w:after="0" w:line="360" w:lineRule="auto"/>
        <w:jc w:val="both"/>
        <w:rPr>
          <w:rFonts w:ascii="Times New Roman" w:hAnsi="Times New Roman"/>
          <w:bCs/>
          <w:sz w:val="24"/>
          <w:szCs w:val="24"/>
        </w:rPr>
      </w:pPr>
    </w:p>
    <w:p w:rsidR="00BF7DBB" w:rsidRDefault="006655EB"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 xml:space="preserve">En </w:t>
      </w:r>
      <w:r w:rsidR="00BF7DBB" w:rsidRPr="00334721">
        <w:rPr>
          <w:rFonts w:ascii="Times New Roman" w:hAnsi="Times New Roman"/>
          <w:bCs/>
          <w:sz w:val="24"/>
          <w:szCs w:val="24"/>
        </w:rPr>
        <w:t xml:space="preserve"> relación  a la Información </w:t>
      </w:r>
      <w:r w:rsidRPr="00334721">
        <w:rPr>
          <w:rFonts w:ascii="Times New Roman" w:hAnsi="Times New Roman"/>
          <w:bCs/>
          <w:sz w:val="24"/>
          <w:szCs w:val="24"/>
        </w:rPr>
        <w:t xml:space="preserve">que proporcionaron los tutores </w:t>
      </w:r>
      <w:r w:rsidR="00BF7DBB" w:rsidRPr="00334721">
        <w:rPr>
          <w:rFonts w:ascii="Times New Roman" w:hAnsi="Times New Roman"/>
          <w:bCs/>
          <w:sz w:val="24"/>
          <w:szCs w:val="24"/>
        </w:rPr>
        <w:t>sobre las consecuencias de la decisión vocacional elegida</w:t>
      </w:r>
      <w:r w:rsidR="00E8579C" w:rsidRPr="00334721">
        <w:rPr>
          <w:rFonts w:ascii="Times New Roman" w:hAnsi="Times New Roman"/>
          <w:bCs/>
          <w:sz w:val="24"/>
          <w:szCs w:val="24"/>
        </w:rPr>
        <w:t xml:space="preserve">, </w:t>
      </w:r>
      <w:r w:rsidR="00FA654B">
        <w:rPr>
          <w:rFonts w:ascii="Times New Roman" w:hAnsi="Times New Roman"/>
          <w:bCs/>
          <w:sz w:val="24"/>
          <w:szCs w:val="24"/>
        </w:rPr>
        <w:t xml:space="preserve"> </w:t>
      </w:r>
      <w:proofErr w:type="spellStart"/>
      <w:r w:rsidR="00FA654B">
        <w:rPr>
          <w:rFonts w:ascii="Times New Roman" w:hAnsi="Times New Roman"/>
          <w:bCs/>
          <w:sz w:val="24"/>
          <w:szCs w:val="24"/>
        </w:rPr>
        <w:t>refiereron</w:t>
      </w:r>
      <w:proofErr w:type="spellEnd"/>
      <w:r w:rsidR="00BF7DBB" w:rsidRPr="00334721">
        <w:rPr>
          <w:rFonts w:ascii="Times New Roman" w:hAnsi="Times New Roman"/>
          <w:bCs/>
          <w:sz w:val="24"/>
          <w:szCs w:val="24"/>
        </w:rPr>
        <w:t xml:space="preserve">  que están totalmente de acuerdo  el 39 %</w:t>
      </w:r>
      <w:r w:rsidR="00F76BBD" w:rsidRPr="00334721">
        <w:rPr>
          <w:rFonts w:ascii="Times New Roman" w:hAnsi="Times New Roman"/>
          <w:bCs/>
          <w:sz w:val="24"/>
          <w:szCs w:val="24"/>
        </w:rPr>
        <w:t xml:space="preserve">, </w:t>
      </w:r>
      <w:r w:rsidR="00BF7DBB" w:rsidRPr="00334721">
        <w:rPr>
          <w:rFonts w:ascii="Times New Roman" w:hAnsi="Times New Roman"/>
          <w:bCs/>
          <w:sz w:val="24"/>
          <w:szCs w:val="24"/>
        </w:rPr>
        <w:t xml:space="preserve"> </w:t>
      </w:r>
      <w:r w:rsidR="00F76BBD" w:rsidRPr="00334721">
        <w:rPr>
          <w:rFonts w:ascii="Times New Roman" w:hAnsi="Times New Roman"/>
          <w:bCs/>
          <w:sz w:val="24"/>
          <w:szCs w:val="24"/>
        </w:rPr>
        <w:t xml:space="preserve"> </w:t>
      </w:r>
      <w:r w:rsidR="00BF7DBB" w:rsidRPr="00334721">
        <w:rPr>
          <w:rFonts w:ascii="Times New Roman" w:hAnsi="Times New Roman"/>
          <w:bCs/>
          <w:sz w:val="24"/>
          <w:szCs w:val="24"/>
        </w:rPr>
        <w:t>el  56 % de acuerdo, el 5% en desacuerdo y el 0% totalmente en desacuerdo.</w:t>
      </w:r>
    </w:p>
    <w:p w:rsidR="00077FFC" w:rsidRPr="00077FFC" w:rsidRDefault="00077FFC" w:rsidP="00077FFC">
      <w:pPr>
        <w:autoSpaceDE w:val="0"/>
        <w:autoSpaceDN w:val="0"/>
        <w:adjustRightInd w:val="0"/>
        <w:spacing w:after="0" w:line="360" w:lineRule="auto"/>
        <w:jc w:val="both"/>
        <w:rPr>
          <w:rFonts w:ascii="Times New Roman" w:hAnsi="Times New Roman"/>
          <w:bCs/>
          <w:sz w:val="24"/>
          <w:szCs w:val="24"/>
        </w:rPr>
      </w:pPr>
    </w:p>
    <w:p w:rsidR="002C4806" w:rsidRPr="00334721" w:rsidRDefault="002C4806"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noProof/>
          <w:sz w:val="24"/>
          <w:szCs w:val="24"/>
          <w:lang w:eastAsia="es-MX"/>
        </w:rPr>
        <w:lastRenderedPageBreak/>
        <w:drawing>
          <wp:inline distT="0" distB="0" distL="0" distR="0" wp14:anchorId="18A44CAE" wp14:editId="721E7737">
            <wp:extent cx="5543550" cy="2524125"/>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C6C05"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Figura</w:t>
      </w:r>
      <w:r w:rsidR="00BF7DBB" w:rsidRPr="00334721">
        <w:rPr>
          <w:rFonts w:ascii="Times New Roman" w:hAnsi="Times New Roman"/>
          <w:bCs/>
          <w:i/>
          <w:sz w:val="24"/>
          <w:szCs w:val="24"/>
        </w:rPr>
        <w:t xml:space="preserve"> 6</w:t>
      </w:r>
      <w:r w:rsidR="00240BEF" w:rsidRPr="00334721">
        <w:rPr>
          <w:rFonts w:ascii="Times New Roman" w:hAnsi="Times New Roman"/>
          <w:bCs/>
          <w:i/>
          <w:sz w:val="24"/>
          <w:szCs w:val="24"/>
        </w:rPr>
        <w:t xml:space="preserve">. </w:t>
      </w:r>
      <w:r w:rsidR="00BF7DBB" w:rsidRPr="00334721">
        <w:rPr>
          <w:rFonts w:ascii="Times New Roman" w:hAnsi="Times New Roman"/>
          <w:bCs/>
          <w:sz w:val="24"/>
          <w:szCs w:val="24"/>
        </w:rPr>
        <w:t xml:space="preserve">  Información consecuencias de la decisión </w:t>
      </w:r>
      <w:r w:rsidR="00240BEF" w:rsidRPr="00334721">
        <w:rPr>
          <w:rFonts w:ascii="Times New Roman" w:hAnsi="Times New Roman"/>
          <w:bCs/>
          <w:sz w:val="24"/>
          <w:szCs w:val="24"/>
        </w:rPr>
        <w:t xml:space="preserve"> vocacional</w:t>
      </w:r>
    </w:p>
    <w:p w:rsidR="00BF7DBB" w:rsidRDefault="001C6C05"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Fuente: Elaboración</w:t>
      </w:r>
      <w:r w:rsidR="00BF7DBB" w:rsidRPr="00334721">
        <w:rPr>
          <w:rFonts w:ascii="Times New Roman" w:hAnsi="Times New Roman"/>
          <w:bCs/>
          <w:sz w:val="24"/>
          <w:szCs w:val="24"/>
        </w:rPr>
        <w:t xml:space="preserve"> propia.</w:t>
      </w:r>
    </w:p>
    <w:p w:rsidR="00AE60B3" w:rsidRPr="00334721" w:rsidRDefault="00AE60B3"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 xml:space="preserve">En lo </w:t>
      </w:r>
      <w:r w:rsidR="00E03139" w:rsidRPr="00334721">
        <w:rPr>
          <w:rFonts w:ascii="Times New Roman" w:hAnsi="Times New Roman"/>
          <w:bCs/>
          <w:sz w:val="24"/>
          <w:szCs w:val="24"/>
        </w:rPr>
        <w:t>referente</w:t>
      </w:r>
      <w:r w:rsidR="00F76BBD" w:rsidRPr="00334721">
        <w:rPr>
          <w:rFonts w:ascii="Times New Roman" w:hAnsi="Times New Roman"/>
          <w:bCs/>
          <w:sz w:val="24"/>
          <w:szCs w:val="24"/>
        </w:rPr>
        <w:t xml:space="preserve"> al apoyo de los tutores para la construcción de su proyecto de vida</w:t>
      </w:r>
      <w:r w:rsidR="00E8579C" w:rsidRPr="00334721">
        <w:rPr>
          <w:rFonts w:ascii="Times New Roman" w:hAnsi="Times New Roman"/>
          <w:bCs/>
          <w:sz w:val="24"/>
          <w:szCs w:val="24"/>
        </w:rPr>
        <w:t xml:space="preserve">, </w:t>
      </w:r>
      <w:r w:rsidR="00F76BBD" w:rsidRPr="00334721">
        <w:rPr>
          <w:rFonts w:ascii="Times New Roman" w:hAnsi="Times New Roman"/>
          <w:bCs/>
          <w:sz w:val="24"/>
          <w:szCs w:val="24"/>
        </w:rPr>
        <w:t xml:space="preserve"> mani</w:t>
      </w:r>
      <w:r w:rsidR="00E03139" w:rsidRPr="00334721">
        <w:rPr>
          <w:rFonts w:ascii="Times New Roman" w:hAnsi="Times New Roman"/>
          <w:bCs/>
          <w:sz w:val="24"/>
          <w:szCs w:val="24"/>
        </w:rPr>
        <w:t>festaron</w:t>
      </w:r>
      <w:r w:rsidRPr="00334721">
        <w:rPr>
          <w:rFonts w:ascii="Times New Roman" w:hAnsi="Times New Roman"/>
          <w:bCs/>
          <w:sz w:val="24"/>
          <w:szCs w:val="24"/>
        </w:rPr>
        <w:t xml:space="preserve">  que están totalmente de acuerdo  </w:t>
      </w:r>
      <w:r w:rsidR="00E03139" w:rsidRPr="00334721">
        <w:rPr>
          <w:rFonts w:ascii="Times New Roman" w:hAnsi="Times New Roman"/>
          <w:bCs/>
          <w:sz w:val="24"/>
          <w:szCs w:val="24"/>
        </w:rPr>
        <w:t>el 40</w:t>
      </w:r>
      <w:r w:rsidRPr="00334721">
        <w:rPr>
          <w:rFonts w:ascii="Times New Roman" w:hAnsi="Times New Roman"/>
          <w:bCs/>
          <w:sz w:val="24"/>
          <w:szCs w:val="24"/>
        </w:rPr>
        <w:t xml:space="preserve"> %</w:t>
      </w:r>
      <w:r w:rsidR="00F76BBD" w:rsidRPr="00334721">
        <w:rPr>
          <w:rFonts w:ascii="Times New Roman" w:hAnsi="Times New Roman"/>
          <w:bCs/>
          <w:sz w:val="24"/>
          <w:szCs w:val="24"/>
        </w:rPr>
        <w:t xml:space="preserve">, </w:t>
      </w:r>
      <w:r w:rsidRPr="00334721">
        <w:rPr>
          <w:rFonts w:ascii="Times New Roman" w:hAnsi="Times New Roman"/>
          <w:bCs/>
          <w:sz w:val="24"/>
          <w:szCs w:val="24"/>
        </w:rPr>
        <w:t xml:space="preserve"> el  5</w:t>
      </w:r>
      <w:r w:rsidR="00E03139" w:rsidRPr="00334721">
        <w:rPr>
          <w:rFonts w:ascii="Times New Roman" w:hAnsi="Times New Roman"/>
          <w:bCs/>
          <w:sz w:val="24"/>
          <w:szCs w:val="24"/>
        </w:rPr>
        <w:t>2</w:t>
      </w:r>
      <w:r w:rsidRPr="00334721">
        <w:rPr>
          <w:rFonts w:ascii="Times New Roman" w:hAnsi="Times New Roman"/>
          <w:bCs/>
          <w:sz w:val="24"/>
          <w:szCs w:val="24"/>
        </w:rPr>
        <w:t xml:space="preserve"> % de acuerd</w:t>
      </w:r>
      <w:r w:rsidR="00E03139" w:rsidRPr="00334721">
        <w:rPr>
          <w:rFonts w:ascii="Times New Roman" w:hAnsi="Times New Roman"/>
          <w:bCs/>
          <w:sz w:val="24"/>
          <w:szCs w:val="24"/>
        </w:rPr>
        <w:t>o, el 7% en desacuerdo y el 1</w:t>
      </w:r>
      <w:r w:rsidRPr="00334721">
        <w:rPr>
          <w:rFonts w:ascii="Times New Roman" w:hAnsi="Times New Roman"/>
          <w:bCs/>
          <w:sz w:val="24"/>
          <w:szCs w:val="24"/>
        </w:rPr>
        <w:t>% totalmente en desacuerdo.</w:t>
      </w:r>
    </w:p>
    <w:p w:rsidR="002C4806" w:rsidRPr="00334721" w:rsidRDefault="002C4806" w:rsidP="00334721">
      <w:pPr>
        <w:autoSpaceDE w:val="0"/>
        <w:autoSpaceDN w:val="0"/>
        <w:adjustRightInd w:val="0"/>
        <w:spacing w:after="0" w:line="360" w:lineRule="auto"/>
        <w:jc w:val="both"/>
        <w:rPr>
          <w:rFonts w:ascii="Times New Roman" w:hAnsi="Times New Roman"/>
          <w:b/>
          <w:bCs/>
          <w:color w:val="FFFFFF" w:themeColor="background1"/>
          <w:sz w:val="24"/>
          <w:szCs w:val="24"/>
          <w14:textFill>
            <w14:noFill/>
          </w14:textFill>
        </w:rPr>
      </w:pPr>
      <w:r w:rsidRPr="00334721">
        <w:rPr>
          <w:rFonts w:ascii="Times New Roman" w:hAnsi="Times New Roman"/>
          <w:noProof/>
          <w:sz w:val="24"/>
          <w:szCs w:val="24"/>
          <w:lang w:eastAsia="es-MX"/>
        </w:rPr>
        <w:drawing>
          <wp:inline distT="0" distB="0" distL="0" distR="0" wp14:anchorId="15D0682D" wp14:editId="77394F1A">
            <wp:extent cx="5419725" cy="257175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6C05"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Figura</w:t>
      </w:r>
      <w:r w:rsidR="00E03139" w:rsidRPr="00334721">
        <w:rPr>
          <w:rFonts w:ascii="Times New Roman" w:hAnsi="Times New Roman"/>
          <w:bCs/>
          <w:i/>
          <w:sz w:val="24"/>
          <w:szCs w:val="24"/>
        </w:rPr>
        <w:t xml:space="preserve"> 7</w:t>
      </w:r>
      <w:r w:rsidR="00240BEF" w:rsidRPr="00334721">
        <w:rPr>
          <w:rFonts w:ascii="Times New Roman" w:hAnsi="Times New Roman"/>
          <w:bCs/>
          <w:sz w:val="24"/>
          <w:szCs w:val="24"/>
        </w:rPr>
        <w:t xml:space="preserve">. </w:t>
      </w:r>
      <w:r w:rsidR="00E03139" w:rsidRPr="00334721">
        <w:rPr>
          <w:rFonts w:ascii="Times New Roman" w:hAnsi="Times New Roman"/>
          <w:bCs/>
          <w:sz w:val="24"/>
          <w:szCs w:val="24"/>
        </w:rPr>
        <w:t>Tutorí</w:t>
      </w:r>
      <w:r w:rsidR="00240BEF" w:rsidRPr="00334721">
        <w:rPr>
          <w:rFonts w:ascii="Times New Roman" w:hAnsi="Times New Roman"/>
          <w:bCs/>
          <w:sz w:val="24"/>
          <w:szCs w:val="24"/>
        </w:rPr>
        <w:t>a construcción proyecto de vida</w:t>
      </w:r>
    </w:p>
    <w:p w:rsidR="002C4806" w:rsidRPr="00334721" w:rsidRDefault="001C6C05"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Fuente: E</w:t>
      </w:r>
      <w:r w:rsidR="002C4806" w:rsidRPr="00334721">
        <w:rPr>
          <w:rFonts w:ascii="Times New Roman" w:hAnsi="Times New Roman"/>
          <w:bCs/>
          <w:sz w:val="24"/>
          <w:szCs w:val="24"/>
        </w:rPr>
        <w:t>laboración propia</w:t>
      </w:r>
    </w:p>
    <w:p w:rsidR="008C2FD0" w:rsidRPr="00334721" w:rsidRDefault="008C2FD0" w:rsidP="00334721">
      <w:pPr>
        <w:autoSpaceDE w:val="0"/>
        <w:autoSpaceDN w:val="0"/>
        <w:adjustRightInd w:val="0"/>
        <w:spacing w:after="0" w:line="360" w:lineRule="auto"/>
        <w:jc w:val="both"/>
        <w:rPr>
          <w:rFonts w:ascii="Times New Roman" w:hAnsi="Times New Roman"/>
          <w:bCs/>
          <w:sz w:val="24"/>
          <w:szCs w:val="24"/>
        </w:rPr>
      </w:pPr>
    </w:p>
    <w:p w:rsidR="00E03139" w:rsidRPr="00334721" w:rsidRDefault="00E03139"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 xml:space="preserve">En lo que respecta al </w:t>
      </w:r>
      <w:r w:rsidR="00F76BBD" w:rsidRPr="00334721">
        <w:rPr>
          <w:rFonts w:ascii="Times New Roman" w:hAnsi="Times New Roman"/>
          <w:bCs/>
          <w:sz w:val="24"/>
          <w:szCs w:val="24"/>
        </w:rPr>
        <w:t xml:space="preserve">seguimiento que los tutores dieron sobre su </w:t>
      </w:r>
      <w:r w:rsidRPr="00334721">
        <w:rPr>
          <w:rFonts w:ascii="Times New Roman" w:hAnsi="Times New Roman"/>
          <w:bCs/>
          <w:sz w:val="24"/>
          <w:szCs w:val="24"/>
        </w:rPr>
        <w:t>aprovechamiento académico,  manifestaron  que están totalmente de acuerdo  el 39 %</w:t>
      </w:r>
      <w:r w:rsidR="00F76BBD" w:rsidRPr="00334721">
        <w:rPr>
          <w:rFonts w:ascii="Times New Roman" w:hAnsi="Times New Roman"/>
          <w:bCs/>
          <w:sz w:val="24"/>
          <w:szCs w:val="24"/>
        </w:rPr>
        <w:t xml:space="preserve">, </w:t>
      </w:r>
      <w:r w:rsidRPr="00334721">
        <w:rPr>
          <w:rFonts w:ascii="Times New Roman" w:hAnsi="Times New Roman"/>
          <w:bCs/>
          <w:sz w:val="24"/>
          <w:szCs w:val="24"/>
        </w:rPr>
        <w:t xml:space="preserve"> el  54 % de acuerdo, el 6% en desacuerdo y el 1% totalmente en desacuerdo.</w:t>
      </w:r>
    </w:p>
    <w:p w:rsidR="008C2FD0" w:rsidRPr="00334721" w:rsidRDefault="001C6C05"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noProof/>
          <w:sz w:val="24"/>
          <w:szCs w:val="24"/>
          <w:lang w:eastAsia="es-MX"/>
        </w:rPr>
        <w:lastRenderedPageBreak/>
        <w:drawing>
          <wp:inline distT="0" distB="0" distL="0" distR="0" wp14:anchorId="0DCD8508" wp14:editId="20752B3F">
            <wp:extent cx="5276850" cy="245745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C6C05"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 xml:space="preserve">Figura </w:t>
      </w:r>
      <w:r w:rsidR="00E03139" w:rsidRPr="00334721">
        <w:rPr>
          <w:rFonts w:ascii="Times New Roman" w:hAnsi="Times New Roman"/>
          <w:bCs/>
          <w:i/>
          <w:sz w:val="24"/>
          <w:szCs w:val="24"/>
        </w:rPr>
        <w:t xml:space="preserve"> 8</w:t>
      </w:r>
      <w:r w:rsidR="00240BEF" w:rsidRPr="00334721">
        <w:rPr>
          <w:rFonts w:ascii="Times New Roman" w:hAnsi="Times New Roman"/>
          <w:bCs/>
          <w:i/>
          <w:sz w:val="24"/>
          <w:szCs w:val="24"/>
        </w:rPr>
        <w:t xml:space="preserve">. </w:t>
      </w:r>
      <w:r w:rsidR="00E03139" w:rsidRPr="00334721">
        <w:rPr>
          <w:rFonts w:ascii="Times New Roman" w:hAnsi="Times New Roman"/>
          <w:b/>
          <w:bCs/>
          <w:sz w:val="24"/>
          <w:szCs w:val="24"/>
        </w:rPr>
        <w:t xml:space="preserve"> </w:t>
      </w:r>
      <w:r w:rsidR="00E03139" w:rsidRPr="00334721">
        <w:rPr>
          <w:rFonts w:ascii="Times New Roman" w:hAnsi="Times New Roman"/>
          <w:bCs/>
          <w:sz w:val="24"/>
          <w:szCs w:val="24"/>
        </w:rPr>
        <w:t>Tu</w:t>
      </w:r>
      <w:r w:rsidR="00240BEF" w:rsidRPr="00334721">
        <w:rPr>
          <w:rFonts w:ascii="Times New Roman" w:hAnsi="Times New Roman"/>
          <w:bCs/>
          <w:sz w:val="24"/>
          <w:szCs w:val="24"/>
        </w:rPr>
        <w:t>toría aprovechamiento académico</w:t>
      </w:r>
    </w:p>
    <w:p w:rsidR="002C4806" w:rsidRPr="00334721" w:rsidRDefault="001C6C05"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bCs/>
          <w:sz w:val="24"/>
          <w:szCs w:val="24"/>
        </w:rPr>
        <w:t>Fuente</w:t>
      </w:r>
      <w:r w:rsidR="00B972C4" w:rsidRPr="00334721">
        <w:rPr>
          <w:rFonts w:ascii="Times New Roman" w:hAnsi="Times New Roman"/>
          <w:bCs/>
          <w:sz w:val="24"/>
          <w:szCs w:val="24"/>
        </w:rPr>
        <w:t>: Elaboración</w:t>
      </w:r>
      <w:r w:rsidR="002C4806" w:rsidRPr="00334721">
        <w:rPr>
          <w:rFonts w:ascii="Times New Roman" w:hAnsi="Times New Roman"/>
          <w:bCs/>
          <w:sz w:val="24"/>
          <w:szCs w:val="24"/>
        </w:rPr>
        <w:t xml:space="preserve"> propia</w:t>
      </w:r>
      <w:r w:rsidR="00E03139" w:rsidRPr="00334721">
        <w:rPr>
          <w:rFonts w:ascii="Times New Roman" w:hAnsi="Times New Roman"/>
          <w:bCs/>
          <w:sz w:val="24"/>
          <w:szCs w:val="24"/>
        </w:rPr>
        <w:t>.</w:t>
      </w:r>
    </w:p>
    <w:p w:rsidR="00E03139" w:rsidRPr="00334721" w:rsidRDefault="00E03139"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En referencia a la forma en que la tutoría ha ayudado a la resolución de conflictos</w:t>
      </w:r>
      <w:r w:rsidR="00F76BBD" w:rsidRPr="00334721">
        <w:rPr>
          <w:rFonts w:ascii="Times New Roman" w:hAnsi="Times New Roman"/>
          <w:bCs/>
          <w:sz w:val="24"/>
          <w:szCs w:val="24"/>
        </w:rPr>
        <w:t xml:space="preserve"> en su vida académica</w:t>
      </w:r>
      <w:r w:rsidRPr="00334721">
        <w:rPr>
          <w:rFonts w:ascii="Times New Roman" w:hAnsi="Times New Roman"/>
          <w:bCs/>
          <w:sz w:val="24"/>
          <w:szCs w:val="24"/>
        </w:rPr>
        <w:t>,  manifestaron  que están totalmente de acuerdo  el 43 %</w:t>
      </w:r>
      <w:r w:rsidR="00F76BBD" w:rsidRPr="00334721">
        <w:rPr>
          <w:rFonts w:ascii="Times New Roman" w:hAnsi="Times New Roman"/>
          <w:bCs/>
          <w:sz w:val="24"/>
          <w:szCs w:val="24"/>
        </w:rPr>
        <w:t xml:space="preserve">, </w:t>
      </w:r>
      <w:r w:rsidRPr="00334721">
        <w:rPr>
          <w:rFonts w:ascii="Times New Roman" w:hAnsi="Times New Roman"/>
          <w:bCs/>
          <w:sz w:val="24"/>
          <w:szCs w:val="24"/>
        </w:rPr>
        <w:t>el  52 % de acuerdo, el 4% en desacuerdo y el 1% totalmente en desacuerdo.</w:t>
      </w:r>
    </w:p>
    <w:p w:rsidR="008C2FD0" w:rsidRPr="00334721" w:rsidRDefault="008C2FD0" w:rsidP="00334721">
      <w:pPr>
        <w:autoSpaceDE w:val="0"/>
        <w:autoSpaceDN w:val="0"/>
        <w:adjustRightInd w:val="0"/>
        <w:spacing w:after="0" w:line="360" w:lineRule="auto"/>
        <w:jc w:val="both"/>
        <w:rPr>
          <w:rFonts w:ascii="Times New Roman" w:hAnsi="Times New Roman"/>
          <w:b/>
          <w:bCs/>
          <w:sz w:val="24"/>
          <w:szCs w:val="24"/>
        </w:rPr>
      </w:pPr>
    </w:p>
    <w:p w:rsidR="002C4806" w:rsidRPr="00334721" w:rsidRDefault="002C4806" w:rsidP="00334721">
      <w:pPr>
        <w:autoSpaceDE w:val="0"/>
        <w:autoSpaceDN w:val="0"/>
        <w:adjustRightInd w:val="0"/>
        <w:spacing w:after="0" w:line="360" w:lineRule="auto"/>
        <w:jc w:val="both"/>
        <w:rPr>
          <w:rFonts w:ascii="Times New Roman" w:hAnsi="Times New Roman"/>
          <w:b/>
          <w:bCs/>
          <w:sz w:val="24"/>
          <w:szCs w:val="24"/>
        </w:rPr>
      </w:pPr>
      <w:r w:rsidRPr="00334721">
        <w:rPr>
          <w:rFonts w:ascii="Times New Roman" w:hAnsi="Times New Roman"/>
          <w:noProof/>
          <w:sz w:val="24"/>
          <w:szCs w:val="24"/>
          <w:lang w:eastAsia="es-MX"/>
        </w:rPr>
        <w:drawing>
          <wp:inline distT="0" distB="0" distL="0" distR="0" wp14:anchorId="112C6263" wp14:editId="6EC71E6B">
            <wp:extent cx="5362575" cy="22860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972C4"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 xml:space="preserve">Figura </w:t>
      </w:r>
      <w:r w:rsidR="00E03139" w:rsidRPr="00334721">
        <w:rPr>
          <w:rFonts w:ascii="Times New Roman" w:hAnsi="Times New Roman"/>
          <w:bCs/>
          <w:i/>
          <w:sz w:val="24"/>
          <w:szCs w:val="24"/>
        </w:rPr>
        <w:t xml:space="preserve"> 9</w:t>
      </w:r>
      <w:r w:rsidR="00240BEF" w:rsidRPr="00334721">
        <w:rPr>
          <w:rFonts w:ascii="Times New Roman" w:hAnsi="Times New Roman"/>
          <w:bCs/>
          <w:i/>
          <w:sz w:val="24"/>
          <w:szCs w:val="24"/>
        </w:rPr>
        <w:t xml:space="preserve">. </w:t>
      </w:r>
      <w:r w:rsidR="00E03139" w:rsidRPr="00334721">
        <w:rPr>
          <w:rFonts w:ascii="Times New Roman" w:hAnsi="Times New Roman"/>
          <w:b/>
          <w:bCs/>
          <w:sz w:val="24"/>
          <w:szCs w:val="24"/>
        </w:rPr>
        <w:t xml:space="preserve"> </w:t>
      </w:r>
      <w:r w:rsidR="00E03139" w:rsidRPr="00334721">
        <w:rPr>
          <w:rFonts w:ascii="Times New Roman" w:hAnsi="Times New Roman"/>
          <w:bCs/>
          <w:sz w:val="24"/>
          <w:szCs w:val="24"/>
        </w:rPr>
        <w:t>Tu</w:t>
      </w:r>
      <w:r w:rsidR="00B972C4" w:rsidRPr="00334721">
        <w:rPr>
          <w:rFonts w:ascii="Times New Roman" w:hAnsi="Times New Roman"/>
          <w:bCs/>
          <w:sz w:val="24"/>
          <w:szCs w:val="24"/>
        </w:rPr>
        <w:t>toría resolución de conflictos</w:t>
      </w:r>
    </w:p>
    <w:p w:rsidR="002C4806" w:rsidRPr="00334721" w:rsidRDefault="00B972C4"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Fuente: E</w:t>
      </w:r>
      <w:r w:rsidR="002C4806" w:rsidRPr="00334721">
        <w:rPr>
          <w:rFonts w:ascii="Times New Roman" w:hAnsi="Times New Roman"/>
          <w:bCs/>
          <w:sz w:val="24"/>
          <w:szCs w:val="24"/>
        </w:rPr>
        <w:t>laboración propia</w:t>
      </w:r>
      <w:r w:rsidR="00E03139" w:rsidRPr="00334721">
        <w:rPr>
          <w:rFonts w:ascii="Times New Roman" w:hAnsi="Times New Roman"/>
          <w:bCs/>
          <w:sz w:val="24"/>
          <w:szCs w:val="24"/>
        </w:rPr>
        <w:t>.</w:t>
      </w:r>
    </w:p>
    <w:p w:rsidR="00E03139" w:rsidRPr="00334721" w:rsidRDefault="00E03139" w:rsidP="00334721">
      <w:pPr>
        <w:autoSpaceDE w:val="0"/>
        <w:autoSpaceDN w:val="0"/>
        <w:adjustRightInd w:val="0"/>
        <w:spacing w:after="0" w:line="360" w:lineRule="auto"/>
        <w:jc w:val="both"/>
        <w:rPr>
          <w:rFonts w:ascii="Times New Roman" w:hAnsi="Times New Roman"/>
          <w:bCs/>
          <w:sz w:val="24"/>
          <w:szCs w:val="24"/>
        </w:rPr>
      </w:pPr>
    </w:p>
    <w:p w:rsidR="00E03139" w:rsidRPr="00334721" w:rsidRDefault="00E03139" w:rsidP="00334721">
      <w:pPr>
        <w:pStyle w:val="Prrafodelista"/>
        <w:numPr>
          <w:ilvl w:val="0"/>
          <w:numId w:val="1"/>
        </w:num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 xml:space="preserve">En referencia a la forma en que la tutoría </w:t>
      </w:r>
      <w:r w:rsidR="00F76BBD" w:rsidRPr="00334721">
        <w:rPr>
          <w:rFonts w:ascii="Times New Roman" w:hAnsi="Times New Roman"/>
          <w:bCs/>
          <w:sz w:val="24"/>
          <w:szCs w:val="24"/>
        </w:rPr>
        <w:t xml:space="preserve">les </w:t>
      </w:r>
      <w:r w:rsidRPr="00334721">
        <w:rPr>
          <w:rFonts w:ascii="Times New Roman" w:hAnsi="Times New Roman"/>
          <w:bCs/>
          <w:sz w:val="24"/>
          <w:szCs w:val="24"/>
        </w:rPr>
        <w:t xml:space="preserve">ha ayudado a </w:t>
      </w:r>
      <w:r w:rsidR="00BA193A" w:rsidRPr="00334721">
        <w:rPr>
          <w:rFonts w:ascii="Times New Roman" w:hAnsi="Times New Roman"/>
          <w:bCs/>
          <w:sz w:val="24"/>
          <w:szCs w:val="24"/>
        </w:rPr>
        <w:t>sentirse mejor consigo mismo</w:t>
      </w:r>
      <w:r w:rsidR="00F76BBD" w:rsidRPr="00334721">
        <w:rPr>
          <w:rFonts w:ascii="Times New Roman" w:hAnsi="Times New Roman"/>
          <w:bCs/>
          <w:sz w:val="24"/>
          <w:szCs w:val="24"/>
        </w:rPr>
        <w:t xml:space="preserve"> los tutorados</w:t>
      </w:r>
      <w:r w:rsidRPr="00334721">
        <w:rPr>
          <w:rFonts w:ascii="Times New Roman" w:hAnsi="Times New Roman"/>
          <w:bCs/>
          <w:sz w:val="24"/>
          <w:szCs w:val="24"/>
        </w:rPr>
        <w:t xml:space="preserve">,  manifestaron  que están totalmente de acuerdo  </w:t>
      </w:r>
      <w:r w:rsidR="00BA193A" w:rsidRPr="00334721">
        <w:rPr>
          <w:rFonts w:ascii="Times New Roman" w:hAnsi="Times New Roman"/>
          <w:bCs/>
          <w:sz w:val="24"/>
          <w:szCs w:val="24"/>
        </w:rPr>
        <w:t>el 54 %</w:t>
      </w:r>
      <w:r w:rsidR="00F76BBD" w:rsidRPr="00334721">
        <w:rPr>
          <w:rFonts w:ascii="Times New Roman" w:hAnsi="Times New Roman"/>
          <w:bCs/>
          <w:sz w:val="24"/>
          <w:szCs w:val="24"/>
        </w:rPr>
        <w:t xml:space="preserve">, </w:t>
      </w:r>
      <w:r w:rsidR="00BA193A" w:rsidRPr="00334721">
        <w:rPr>
          <w:rFonts w:ascii="Times New Roman" w:hAnsi="Times New Roman"/>
          <w:bCs/>
          <w:sz w:val="24"/>
          <w:szCs w:val="24"/>
        </w:rPr>
        <w:t xml:space="preserve"> el  39</w:t>
      </w:r>
      <w:r w:rsidRPr="00334721">
        <w:rPr>
          <w:rFonts w:ascii="Times New Roman" w:hAnsi="Times New Roman"/>
          <w:bCs/>
          <w:sz w:val="24"/>
          <w:szCs w:val="24"/>
        </w:rPr>
        <w:t xml:space="preserve"> % de acuerdo, el 4</w:t>
      </w:r>
      <w:r w:rsidR="00BA193A" w:rsidRPr="00334721">
        <w:rPr>
          <w:rFonts w:ascii="Times New Roman" w:hAnsi="Times New Roman"/>
          <w:bCs/>
          <w:sz w:val="24"/>
          <w:szCs w:val="24"/>
        </w:rPr>
        <w:t>% en desacuerdo y el 3</w:t>
      </w:r>
      <w:r w:rsidRPr="00334721">
        <w:rPr>
          <w:rFonts w:ascii="Times New Roman" w:hAnsi="Times New Roman"/>
          <w:bCs/>
          <w:sz w:val="24"/>
          <w:szCs w:val="24"/>
        </w:rPr>
        <w:t>% totalmente en desacuerdo.</w:t>
      </w:r>
    </w:p>
    <w:p w:rsidR="008C2FD0" w:rsidRPr="00334721" w:rsidRDefault="008C2FD0" w:rsidP="00334721">
      <w:pPr>
        <w:autoSpaceDE w:val="0"/>
        <w:autoSpaceDN w:val="0"/>
        <w:adjustRightInd w:val="0"/>
        <w:spacing w:after="0" w:line="360" w:lineRule="auto"/>
        <w:jc w:val="both"/>
        <w:rPr>
          <w:rFonts w:ascii="Times New Roman" w:hAnsi="Times New Roman"/>
          <w:bCs/>
          <w:sz w:val="24"/>
          <w:szCs w:val="24"/>
        </w:rPr>
      </w:pPr>
    </w:p>
    <w:p w:rsidR="002C4806" w:rsidRPr="00334721" w:rsidRDefault="002C4806" w:rsidP="00334721">
      <w:pPr>
        <w:autoSpaceDE w:val="0"/>
        <w:autoSpaceDN w:val="0"/>
        <w:adjustRightInd w:val="0"/>
        <w:spacing w:after="0" w:line="360" w:lineRule="auto"/>
        <w:jc w:val="both"/>
        <w:rPr>
          <w:rFonts w:ascii="Times New Roman" w:hAnsi="Times New Roman"/>
          <w:b/>
          <w:bCs/>
          <w:color w:val="FFFFFF" w:themeColor="background1"/>
          <w:sz w:val="24"/>
          <w:szCs w:val="24"/>
          <w14:textFill>
            <w14:noFill/>
          </w14:textFill>
        </w:rPr>
      </w:pPr>
      <w:r w:rsidRPr="00334721">
        <w:rPr>
          <w:rFonts w:ascii="Times New Roman" w:hAnsi="Times New Roman"/>
          <w:noProof/>
          <w:sz w:val="24"/>
          <w:szCs w:val="24"/>
          <w:lang w:eastAsia="es-MX"/>
        </w:rPr>
        <w:lastRenderedPageBreak/>
        <w:drawing>
          <wp:inline distT="0" distB="0" distL="0" distR="0" wp14:anchorId="67E6E063" wp14:editId="1F3B1700">
            <wp:extent cx="5095875" cy="22860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C6C05" w:rsidRPr="00334721" w:rsidRDefault="00FA654B" w:rsidP="00334721">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i/>
          <w:sz w:val="24"/>
          <w:szCs w:val="24"/>
        </w:rPr>
        <w:t>Figura</w:t>
      </w:r>
      <w:r w:rsidR="00BA193A" w:rsidRPr="00334721">
        <w:rPr>
          <w:rFonts w:ascii="Times New Roman" w:hAnsi="Times New Roman"/>
          <w:bCs/>
          <w:i/>
          <w:sz w:val="24"/>
          <w:szCs w:val="24"/>
        </w:rPr>
        <w:t xml:space="preserve"> 10</w:t>
      </w:r>
      <w:r w:rsidR="00240BEF" w:rsidRPr="00334721">
        <w:rPr>
          <w:rFonts w:ascii="Times New Roman" w:hAnsi="Times New Roman"/>
          <w:bCs/>
          <w:i/>
          <w:sz w:val="24"/>
          <w:szCs w:val="24"/>
        </w:rPr>
        <w:t xml:space="preserve">. </w:t>
      </w:r>
      <w:r w:rsidR="00F76BBD" w:rsidRPr="00334721">
        <w:rPr>
          <w:rFonts w:ascii="Times New Roman" w:hAnsi="Times New Roman"/>
          <w:bCs/>
          <w:i/>
          <w:sz w:val="24"/>
          <w:szCs w:val="24"/>
        </w:rPr>
        <w:t xml:space="preserve"> </w:t>
      </w:r>
      <w:r w:rsidR="00F76BBD" w:rsidRPr="00334721">
        <w:rPr>
          <w:rFonts w:ascii="Times New Roman" w:hAnsi="Times New Roman"/>
          <w:bCs/>
          <w:sz w:val="24"/>
          <w:szCs w:val="24"/>
        </w:rPr>
        <w:t>Sentirte mejor consigo</w:t>
      </w:r>
      <w:r w:rsidR="00BA193A" w:rsidRPr="00334721">
        <w:rPr>
          <w:rFonts w:ascii="Times New Roman" w:hAnsi="Times New Roman"/>
          <w:bCs/>
          <w:sz w:val="24"/>
          <w:szCs w:val="24"/>
        </w:rPr>
        <w:t xml:space="preserve"> mismo </w:t>
      </w:r>
    </w:p>
    <w:p w:rsidR="002C4806" w:rsidRPr="00334721" w:rsidRDefault="001C6C05" w:rsidP="00334721">
      <w:pPr>
        <w:autoSpaceDE w:val="0"/>
        <w:autoSpaceDN w:val="0"/>
        <w:adjustRightInd w:val="0"/>
        <w:spacing w:after="0" w:line="360" w:lineRule="auto"/>
        <w:jc w:val="both"/>
        <w:rPr>
          <w:rFonts w:ascii="Times New Roman" w:hAnsi="Times New Roman"/>
          <w:bCs/>
          <w:sz w:val="24"/>
          <w:szCs w:val="24"/>
        </w:rPr>
      </w:pPr>
      <w:r w:rsidRPr="00334721">
        <w:rPr>
          <w:rFonts w:ascii="Times New Roman" w:hAnsi="Times New Roman"/>
          <w:bCs/>
          <w:sz w:val="24"/>
          <w:szCs w:val="24"/>
        </w:rPr>
        <w:t xml:space="preserve">Fuente: </w:t>
      </w:r>
      <w:r w:rsidR="00BA193A" w:rsidRPr="00334721">
        <w:rPr>
          <w:rFonts w:ascii="Times New Roman" w:hAnsi="Times New Roman"/>
          <w:bCs/>
          <w:sz w:val="24"/>
          <w:szCs w:val="24"/>
        </w:rPr>
        <w:t>e</w:t>
      </w:r>
      <w:r w:rsidR="002C4806" w:rsidRPr="00334721">
        <w:rPr>
          <w:rFonts w:ascii="Times New Roman" w:hAnsi="Times New Roman"/>
          <w:bCs/>
          <w:sz w:val="24"/>
          <w:szCs w:val="24"/>
        </w:rPr>
        <w:t>laboración propia</w:t>
      </w:r>
      <w:r w:rsidR="00BA193A" w:rsidRPr="00334721">
        <w:rPr>
          <w:rFonts w:ascii="Times New Roman" w:hAnsi="Times New Roman"/>
          <w:bCs/>
          <w:sz w:val="24"/>
          <w:szCs w:val="24"/>
        </w:rPr>
        <w:t>.</w:t>
      </w:r>
    </w:p>
    <w:p w:rsidR="002C4806" w:rsidRPr="00334721" w:rsidRDefault="002C4806" w:rsidP="00334721">
      <w:pPr>
        <w:pStyle w:val="Default"/>
        <w:spacing w:line="360" w:lineRule="auto"/>
        <w:jc w:val="both"/>
        <w:rPr>
          <w:rFonts w:ascii="Times New Roman" w:hAnsi="Times New Roman" w:cs="Times New Roman"/>
          <w:b/>
          <w:bCs/>
          <w:color w:val="auto"/>
        </w:rPr>
      </w:pPr>
    </w:p>
    <w:p w:rsidR="00BA193A" w:rsidRDefault="00BA193A" w:rsidP="00334721">
      <w:pPr>
        <w:autoSpaceDE w:val="0"/>
        <w:autoSpaceDN w:val="0"/>
        <w:adjustRightInd w:val="0"/>
        <w:spacing w:after="0" w:line="360" w:lineRule="auto"/>
        <w:jc w:val="both"/>
        <w:rPr>
          <w:rFonts w:ascii="Times New Roman" w:eastAsiaTheme="minorHAnsi" w:hAnsi="Times New Roman"/>
          <w:sz w:val="24"/>
          <w:szCs w:val="24"/>
        </w:rPr>
      </w:pPr>
      <w:r w:rsidRPr="00334721">
        <w:rPr>
          <w:rFonts w:ascii="Times New Roman" w:eastAsiaTheme="minorHAnsi" w:hAnsi="Times New Roman"/>
          <w:sz w:val="24"/>
          <w:szCs w:val="24"/>
        </w:rPr>
        <w:t>El análisis de los resultados se efectuó a través de las categorías establecidas, revisándose las opiniones de los tut</w:t>
      </w:r>
      <w:r w:rsidR="00374915">
        <w:rPr>
          <w:rFonts w:ascii="Times New Roman" w:eastAsiaTheme="minorHAnsi" w:hAnsi="Times New Roman"/>
          <w:sz w:val="24"/>
          <w:szCs w:val="24"/>
        </w:rPr>
        <w:t>orados sobre la tutoría proporcionada</w:t>
      </w:r>
      <w:r w:rsidRPr="00334721">
        <w:rPr>
          <w:rFonts w:ascii="Times New Roman" w:eastAsiaTheme="minorHAnsi" w:hAnsi="Times New Roman"/>
          <w:sz w:val="24"/>
          <w:szCs w:val="24"/>
        </w:rPr>
        <w:t xml:space="preserve"> por los tutores.</w:t>
      </w:r>
    </w:p>
    <w:p w:rsidR="00334721" w:rsidRDefault="00334721" w:rsidP="00334721">
      <w:pPr>
        <w:autoSpaceDE w:val="0"/>
        <w:autoSpaceDN w:val="0"/>
        <w:adjustRightInd w:val="0"/>
        <w:spacing w:after="0" w:line="360" w:lineRule="auto"/>
        <w:jc w:val="both"/>
        <w:rPr>
          <w:rFonts w:ascii="Times New Roman" w:eastAsiaTheme="minorHAnsi" w:hAnsi="Times New Roman"/>
          <w:sz w:val="24"/>
          <w:szCs w:val="24"/>
        </w:rPr>
      </w:pPr>
    </w:p>
    <w:p w:rsidR="0028169D" w:rsidRPr="0028169D" w:rsidRDefault="00C87B3C" w:rsidP="0028169D">
      <w:pPr>
        <w:spacing w:line="360" w:lineRule="auto"/>
        <w:jc w:val="both"/>
        <w:rPr>
          <w:rFonts w:ascii="Times New Roman" w:hAnsi="Times New Roman"/>
          <w:b/>
          <w:sz w:val="24"/>
          <w:szCs w:val="24"/>
        </w:rPr>
      </w:pPr>
      <w:r>
        <w:rPr>
          <w:rFonts w:ascii="Times New Roman" w:hAnsi="Times New Roman"/>
          <w:b/>
          <w:sz w:val="24"/>
          <w:szCs w:val="24"/>
        </w:rPr>
        <w:t>Discusión</w:t>
      </w:r>
    </w:p>
    <w:p w:rsidR="00B92BA0" w:rsidRDefault="0028169D" w:rsidP="00BC2712">
      <w:pPr>
        <w:pStyle w:val="Default"/>
        <w:spacing w:line="360" w:lineRule="auto"/>
        <w:jc w:val="both"/>
        <w:rPr>
          <w:rFonts w:ascii="Times New Roman" w:hAnsi="Times New Roman"/>
        </w:rPr>
      </w:pPr>
      <w:r w:rsidRPr="0028169D">
        <w:rPr>
          <w:rFonts w:ascii="Times New Roman" w:hAnsi="Times New Roman" w:cs="Times New Roman"/>
        </w:rPr>
        <w:t xml:space="preserve">Este proyecto permite dar pie a otras investigaciones en relación a </w:t>
      </w:r>
      <w:r w:rsidR="00B261FC">
        <w:rPr>
          <w:rFonts w:ascii="Times New Roman" w:hAnsi="Times New Roman"/>
        </w:rPr>
        <w:t xml:space="preserve">conocer la forma en que los otros implicados en la acción tutorial evalúan  su actuación, </w:t>
      </w:r>
      <w:r w:rsidRPr="0028169D">
        <w:rPr>
          <w:rFonts w:ascii="Times New Roman" w:hAnsi="Times New Roman" w:cs="Times New Roman"/>
        </w:rPr>
        <w:t xml:space="preserve"> </w:t>
      </w:r>
      <w:r w:rsidR="00B92BA0">
        <w:rPr>
          <w:rFonts w:ascii="Times New Roman" w:hAnsi="Times New Roman" w:cs="Times New Roman"/>
        </w:rPr>
        <w:t>algunas de la</w:t>
      </w:r>
      <w:r w:rsidR="00BC2712">
        <w:rPr>
          <w:rFonts w:ascii="Times New Roman" w:hAnsi="Times New Roman" w:cs="Times New Roman"/>
        </w:rPr>
        <w:t xml:space="preserve">s investigaciones que se </w:t>
      </w:r>
      <w:r w:rsidR="00B92BA0">
        <w:rPr>
          <w:rFonts w:ascii="Times New Roman" w:hAnsi="Times New Roman" w:cs="Times New Roman"/>
        </w:rPr>
        <w:t xml:space="preserve"> se han publicado en nuestro </w:t>
      </w:r>
      <w:r w:rsidR="00BC2712">
        <w:rPr>
          <w:rFonts w:ascii="Times New Roman" w:hAnsi="Times New Roman" w:cs="Times New Roman"/>
        </w:rPr>
        <w:t>país</w:t>
      </w:r>
      <w:r w:rsidRPr="0028169D">
        <w:rPr>
          <w:rFonts w:ascii="Times New Roman" w:hAnsi="Times New Roman" w:cs="Times New Roman"/>
        </w:rPr>
        <w:t xml:space="preserve"> so</w:t>
      </w:r>
      <w:r w:rsidR="00B92BA0">
        <w:rPr>
          <w:rFonts w:ascii="Times New Roman" w:hAnsi="Times New Roman"/>
        </w:rPr>
        <w:t>bre este fenómeno investigado son: L</w:t>
      </w:r>
      <w:r w:rsidR="007A5ACD">
        <w:rPr>
          <w:rFonts w:ascii="Times New Roman" w:hAnsi="Times New Roman"/>
        </w:rPr>
        <w:t xml:space="preserve">a Evaluación de la Acción Tutorial en la Facultad de Odontología de la Universidad Autónoma de Campeche a través de los tutorados, de </w:t>
      </w:r>
      <w:proofErr w:type="spellStart"/>
      <w:r w:rsidR="007A5ACD">
        <w:rPr>
          <w:rFonts w:ascii="Times New Roman" w:hAnsi="Times New Roman"/>
        </w:rPr>
        <w:t>May</w:t>
      </w:r>
      <w:proofErr w:type="spellEnd"/>
      <w:r w:rsidR="007A5ACD">
        <w:rPr>
          <w:rFonts w:ascii="Times New Roman" w:hAnsi="Times New Roman"/>
        </w:rPr>
        <w:t xml:space="preserve"> Santamaría Alba Rosa, Zazueta Hernández María Alejandra y Jiménez García Gustavo.</w:t>
      </w:r>
      <w:sdt>
        <w:sdtPr>
          <w:rPr>
            <w:rFonts w:ascii="Times New Roman" w:hAnsi="Times New Roman"/>
          </w:rPr>
          <w:id w:val="235297020"/>
          <w:citation/>
        </w:sdtPr>
        <w:sdtEndPr/>
        <w:sdtContent>
          <w:r w:rsidR="001C6821">
            <w:rPr>
              <w:rFonts w:ascii="Times New Roman" w:hAnsi="Times New Roman"/>
            </w:rPr>
            <w:fldChar w:fldCharType="begin"/>
          </w:r>
          <w:r w:rsidR="001C6821">
            <w:rPr>
              <w:rFonts w:ascii="Times New Roman" w:hAnsi="Times New Roman"/>
            </w:rPr>
            <w:instrText xml:space="preserve"> CITATION May16 \l 2058 </w:instrText>
          </w:r>
          <w:r w:rsidR="001C6821">
            <w:rPr>
              <w:rFonts w:ascii="Times New Roman" w:hAnsi="Times New Roman"/>
            </w:rPr>
            <w:fldChar w:fldCharType="separate"/>
          </w:r>
          <w:r w:rsidR="001C6821">
            <w:rPr>
              <w:rFonts w:ascii="Times New Roman" w:hAnsi="Times New Roman"/>
              <w:noProof/>
            </w:rPr>
            <w:t xml:space="preserve"> </w:t>
          </w:r>
          <w:r w:rsidR="001C6821" w:rsidRPr="001C6821">
            <w:rPr>
              <w:rFonts w:ascii="Times New Roman" w:hAnsi="Times New Roman"/>
              <w:noProof/>
            </w:rPr>
            <w:t>(May, 2016)</w:t>
          </w:r>
          <w:r w:rsidR="001C6821">
            <w:rPr>
              <w:rFonts w:ascii="Times New Roman" w:hAnsi="Times New Roman"/>
            </w:rPr>
            <w:fldChar w:fldCharType="end"/>
          </w:r>
        </w:sdtContent>
      </w:sdt>
      <w:r w:rsidR="007A5ACD">
        <w:rPr>
          <w:rFonts w:ascii="Times New Roman" w:hAnsi="Times New Roman"/>
        </w:rPr>
        <w:t xml:space="preserve"> La Evaluación de la Acción Tutorial: Tutores y Tutorados, de Vargas Leyva María Ruth, </w:t>
      </w:r>
      <w:proofErr w:type="spellStart"/>
      <w:r w:rsidR="007A5ACD">
        <w:rPr>
          <w:rFonts w:ascii="Times New Roman" w:hAnsi="Times New Roman"/>
        </w:rPr>
        <w:t>Zendejas</w:t>
      </w:r>
      <w:proofErr w:type="spellEnd"/>
      <w:r w:rsidR="007A5ACD">
        <w:rPr>
          <w:rFonts w:ascii="Times New Roman" w:hAnsi="Times New Roman"/>
        </w:rPr>
        <w:t xml:space="preserve"> </w:t>
      </w:r>
      <w:proofErr w:type="spellStart"/>
      <w:r w:rsidR="007A5ACD">
        <w:rPr>
          <w:rFonts w:ascii="Times New Roman" w:hAnsi="Times New Roman"/>
        </w:rPr>
        <w:t>Oceguera</w:t>
      </w:r>
      <w:proofErr w:type="spellEnd"/>
      <w:r w:rsidR="007A5ACD">
        <w:rPr>
          <w:rFonts w:ascii="Times New Roman" w:hAnsi="Times New Roman"/>
        </w:rPr>
        <w:t xml:space="preserve"> Martha Catalina, del </w:t>
      </w:r>
      <w:r w:rsidR="00B92BA0">
        <w:rPr>
          <w:rFonts w:ascii="Times New Roman" w:hAnsi="Times New Roman"/>
        </w:rPr>
        <w:t>Instituto</w:t>
      </w:r>
      <w:r w:rsidR="007A5ACD">
        <w:rPr>
          <w:rFonts w:ascii="Times New Roman" w:hAnsi="Times New Roman"/>
        </w:rPr>
        <w:t xml:space="preserve"> Tecnológico de Tijuana</w:t>
      </w:r>
      <w:r w:rsidR="00B92BA0">
        <w:rPr>
          <w:rFonts w:ascii="Times New Roman" w:hAnsi="Times New Roman"/>
        </w:rPr>
        <w:t>,</w:t>
      </w:r>
      <w:sdt>
        <w:sdtPr>
          <w:rPr>
            <w:rFonts w:ascii="Times New Roman" w:hAnsi="Times New Roman"/>
          </w:rPr>
          <w:id w:val="-352961717"/>
          <w:citation/>
        </w:sdtPr>
        <w:sdtEndPr/>
        <w:sdtContent>
          <w:r w:rsidR="00844AAB">
            <w:rPr>
              <w:rFonts w:ascii="Times New Roman" w:hAnsi="Times New Roman"/>
            </w:rPr>
            <w:fldChar w:fldCharType="begin"/>
          </w:r>
          <w:r w:rsidR="00844AAB">
            <w:rPr>
              <w:rFonts w:ascii="Times New Roman" w:hAnsi="Times New Roman"/>
            </w:rPr>
            <w:instrText xml:space="preserve"> CITATION Var16 \l 2058 </w:instrText>
          </w:r>
          <w:r w:rsidR="00844AAB">
            <w:rPr>
              <w:rFonts w:ascii="Times New Roman" w:hAnsi="Times New Roman"/>
            </w:rPr>
            <w:fldChar w:fldCharType="separate"/>
          </w:r>
          <w:r w:rsidR="00844AAB">
            <w:rPr>
              <w:rFonts w:ascii="Times New Roman" w:hAnsi="Times New Roman"/>
              <w:noProof/>
            </w:rPr>
            <w:t xml:space="preserve"> </w:t>
          </w:r>
          <w:r w:rsidR="00844AAB" w:rsidRPr="00844AAB">
            <w:rPr>
              <w:rFonts w:ascii="Times New Roman" w:hAnsi="Times New Roman"/>
              <w:noProof/>
            </w:rPr>
            <w:t>(Vargas, 2016)</w:t>
          </w:r>
          <w:r w:rsidR="00844AAB">
            <w:rPr>
              <w:rFonts w:ascii="Times New Roman" w:hAnsi="Times New Roman"/>
            </w:rPr>
            <w:fldChar w:fldCharType="end"/>
          </w:r>
        </w:sdtContent>
      </w:sdt>
      <w:r w:rsidR="00B92BA0">
        <w:rPr>
          <w:rFonts w:ascii="Times New Roman" w:hAnsi="Times New Roman"/>
        </w:rPr>
        <w:t xml:space="preserve"> </w:t>
      </w:r>
      <w:r w:rsidR="00B92BA0" w:rsidRPr="00B92BA0">
        <w:rPr>
          <w:rFonts w:ascii="Times New Roman" w:hAnsi="Times New Roman"/>
        </w:rPr>
        <w:t>Resultados de la evaluación del desempeño de la actividad</w:t>
      </w:r>
      <w:r w:rsidR="00B92BA0">
        <w:rPr>
          <w:rFonts w:ascii="Times New Roman" w:hAnsi="Times New Roman"/>
        </w:rPr>
        <w:t xml:space="preserve"> </w:t>
      </w:r>
      <w:r w:rsidR="00B92BA0" w:rsidRPr="00B92BA0">
        <w:rPr>
          <w:rFonts w:ascii="Times New Roman" w:hAnsi="Times New Roman"/>
        </w:rPr>
        <w:t>tutorial in</w:t>
      </w:r>
      <w:r w:rsidR="00B92BA0">
        <w:rPr>
          <w:rFonts w:ascii="Times New Roman" w:hAnsi="Times New Roman"/>
        </w:rPr>
        <w:t>dividual en la licenciatura en C</w:t>
      </w:r>
      <w:r w:rsidR="00B92BA0" w:rsidRPr="00B92BA0">
        <w:rPr>
          <w:rFonts w:ascii="Times New Roman" w:hAnsi="Times New Roman"/>
        </w:rPr>
        <w:t>ontaduría del Instituto de Ciencias Económico Administrativas</w:t>
      </w:r>
      <w:r w:rsidR="00BC2712">
        <w:rPr>
          <w:rFonts w:ascii="Times New Roman" w:hAnsi="Times New Roman"/>
        </w:rPr>
        <w:t xml:space="preserve">, </w:t>
      </w:r>
      <w:r w:rsidR="00B92BA0">
        <w:rPr>
          <w:rFonts w:ascii="Times New Roman" w:hAnsi="Times New Roman"/>
        </w:rPr>
        <w:t xml:space="preserve"> </w:t>
      </w:r>
      <w:r w:rsidR="00BC2712">
        <w:rPr>
          <w:rFonts w:ascii="Times New Roman" w:hAnsi="Times New Roman"/>
        </w:rPr>
        <w:t>González</w:t>
      </w:r>
      <w:r w:rsidR="00B92BA0">
        <w:rPr>
          <w:rFonts w:ascii="Times New Roman" w:hAnsi="Times New Roman"/>
        </w:rPr>
        <w:t>, Cano Margarita de la Universidad de Hidalgo</w:t>
      </w:r>
      <w:r w:rsidR="00BC2712">
        <w:rPr>
          <w:rFonts w:ascii="Times New Roman" w:hAnsi="Times New Roman"/>
        </w:rPr>
        <w:t>,</w:t>
      </w:r>
      <w:sdt>
        <w:sdtPr>
          <w:rPr>
            <w:rFonts w:ascii="Times New Roman" w:hAnsi="Times New Roman"/>
          </w:rPr>
          <w:id w:val="1547950530"/>
          <w:citation/>
        </w:sdtPr>
        <w:sdtEndPr/>
        <w:sdtContent>
          <w:r w:rsidR="00844AAB">
            <w:rPr>
              <w:rFonts w:ascii="Times New Roman" w:hAnsi="Times New Roman"/>
            </w:rPr>
            <w:fldChar w:fldCharType="begin"/>
          </w:r>
          <w:r w:rsidR="00844AAB">
            <w:rPr>
              <w:rFonts w:ascii="Times New Roman" w:hAnsi="Times New Roman"/>
            </w:rPr>
            <w:instrText xml:space="preserve"> CITATION Gon16 \l 2058 </w:instrText>
          </w:r>
          <w:r w:rsidR="00844AAB">
            <w:rPr>
              <w:rFonts w:ascii="Times New Roman" w:hAnsi="Times New Roman"/>
            </w:rPr>
            <w:fldChar w:fldCharType="separate"/>
          </w:r>
          <w:r w:rsidR="00844AAB">
            <w:rPr>
              <w:rFonts w:ascii="Times New Roman" w:hAnsi="Times New Roman"/>
              <w:noProof/>
            </w:rPr>
            <w:t xml:space="preserve"> </w:t>
          </w:r>
          <w:r w:rsidR="00844AAB" w:rsidRPr="00844AAB">
            <w:rPr>
              <w:rFonts w:ascii="Times New Roman" w:hAnsi="Times New Roman"/>
              <w:noProof/>
            </w:rPr>
            <w:t>(González, 2016)</w:t>
          </w:r>
          <w:r w:rsidR="00844AAB">
            <w:rPr>
              <w:rFonts w:ascii="Times New Roman" w:hAnsi="Times New Roman"/>
            </w:rPr>
            <w:fldChar w:fldCharType="end"/>
          </w:r>
        </w:sdtContent>
      </w:sdt>
      <w:r w:rsidR="00BC2712">
        <w:rPr>
          <w:rFonts w:ascii="Times New Roman" w:hAnsi="Times New Roman"/>
        </w:rPr>
        <w:t xml:space="preserve"> todas coinciden en la importancia que tiene la evaluación de Programa de Acción Tutorial para el dise</w:t>
      </w:r>
      <w:r w:rsidR="00260451">
        <w:rPr>
          <w:rFonts w:ascii="Times New Roman" w:hAnsi="Times New Roman"/>
        </w:rPr>
        <w:t xml:space="preserve">ño de nuevas estrategias para   mejorar </w:t>
      </w:r>
      <w:r w:rsidR="00BC2712">
        <w:rPr>
          <w:rFonts w:ascii="Times New Roman" w:hAnsi="Times New Roman"/>
        </w:rPr>
        <w:t xml:space="preserve"> la planeación del </w:t>
      </w:r>
      <w:r w:rsidR="00260451">
        <w:rPr>
          <w:rFonts w:ascii="Times New Roman" w:hAnsi="Times New Roman"/>
        </w:rPr>
        <w:t xml:space="preserve"> próximo semestre a</w:t>
      </w:r>
      <w:r w:rsidR="00BC2712">
        <w:rPr>
          <w:rFonts w:ascii="Times New Roman" w:hAnsi="Times New Roman"/>
        </w:rPr>
        <w:t xml:space="preserve"> iniciar.</w:t>
      </w:r>
    </w:p>
    <w:p w:rsidR="00ED780A" w:rsidRDefault="00ED780A" w:rsidP="00BC2712">
      <w:pPr>
        <w:pStyle w:val="Default"/>
        <w:spacing w:line="360" w:lineRule="auto"/>
        <w:jc w:val="both"/>
        <w:rPr>
          <w:rFonts w:ascii="Times New Roman" w:hAnsi="Times New Roman"/>
        </w:rPr>
      </w:pPr>
    </w:p>
    <w:p w:rsidR="00077FFC" w:rsidRDefault="00077FFC" w:rsidP="00BC2712">
      <w:pPr>
        <w:pStyle w:val="Default"/>
        <w:spacing w:line="360" w:lineRule="auto"/>
        <w:jc w:val="both"/>
        <w:rPr>
          <w:rFonts w:ascii="Times New Roman" w:hAnsi="Times New Roman"/>
        </w:rPr>
      </w:pPr>
    </w:p>
    <w:p w:rsidR="00BC2712" w:rsidRDefault="00040B6F" w:rsidP="00BC2712">
      <w:pPr>
        <w:pStyle w:val="Default"/>
        <w:spacing w:line="360" w:lineRule="auto"/>
        <w:jc w:val="both"/>
        <w:rPr>
          <w:rFonts w:ascii="Times New Roman" w:hAnsi="Times New Roman"/>
        </w:rPr>
      </w:pPr>
      <w:r>
        <w:rPr>
          <w:rFonts w:ascii="Times New Roman" w:hAnsi="Times New Roman"/>
        </w:rPr>
        <w:lastRenderedPageBreak/>
        <w:t>Una de las</w:t>
      </w:r>
      <w:r w:rsidR="00BC2712">
        <w:rPr>
          <w:rFonts w:ascii="Times New Roman" w:hAnsi="Times New Roman"/>
        </w:rPr>
        <w:t xml:space="preserve"> </w:t>
      </w:r>
      <w:r>
        <w:rPr>
          <w:rFonts w:ascii="Times New Roman" w:hAnsi="Times New Roman"/>
        </w:rPr>
        <w:t>limitaciones del estudio fue en relación a que no se aplicó el cuestionario a los tutores para conocer su opinión resp</w:t>
      </w:r>
      <w:r w:rsidR="00260451">
        <w:rPr>
          <w:rFonts w:ascii="Times New Roman" w:hAnsi="Times New Roman"/>
        </w:rPr>
        <w:t>ecto a la  forma en que evalúan la forma en que realizan</w:t>
      </w:r>
      <w:r>
        <w:rPr>
          <w:rFonts w:ascii="Times New Roman" w:hAnsi="Times New Roman"/>
        </w:rPr>
        <w:t xml:space="preserve"> la Acción Tutorial</w:t>
      </w:r>
      <w:r w:rsidR="00ED780A">
        <w:rPr>
          <w:rFonts w:ascii="Times New Roman" w:hAnsi="Times New Roman"/>
        </w:rPr>
        <w:t xml:space="preserve"> y que algunos estudiantes percibieron que la tutoría no les ha ayudado como ellos esperaban en su trayectoria académica.</w:t>
      </w:r>
    </w:p>
    <w:p w:rsidR="00ED780A" w:rsidRDefault="00ED780A" w:rsidP="00BC2712">
      <w:pPr>
        <w:pStyle w:val="Default"/>
        <w:spacing w:line="360" w:lineRule="auto"/>
        <w:jc w:val="both"/>
        <w:rPr>
          <w:rFonts w:ascii="Times New Roman" w:hAnsi="Times New Roman"/>
        </w:rPr>
      </w:pPr>
    </w:p>
    <w:p w:rsidR="00040B6F" w:rsidRDefault="00040B6F" w:rsidP="00BC2712">
      <w:pPr>
        <w:pStyle w:val="Default"/>
        <w:spacing w:line="360" w:lineRule="auto"/>
        <w:jc w:val="both"/>
        <w:rPr>
          <w:rFonts w:ascii="Times New Roman" w:hAnsi="Times New Roman"/>
        </w:rPr>
      </w:pPr>
      <w:r>
        <w:rPr>
          <w:rFonts w:ascii="Times New Roman" w:hAnsi="Times New Roman"/>
        </w:rPr>
        <w:t>Una vez analizados los resultados se considera que el Programa de Acción Tutorial en la Facultad</w:t>
      </w:r>
      <w:r w:rsidR="00ED780A">
        <w:rPr>
          <w:rFonts w:ascii="Times New Roman" w:hAnsi="Times New Roman"/>
        </w:rPr>
        <w:t xml:space="preserve">, </w:t>
      </w:r>
      <w:r w:rsidR="00260451">
        <w:rPr>
          <w:rFonts w:ascii="Times New Roman" w:hAnsi="Times New Roman"/>
        </w:rPr>
        <w:t xml:space="preserve"> se ha  fortalecido</w:t>
      </w:r>
      <w:r>
        <w:rPr>
          <w:rFonts w:ascii="Times New Roman" w:hAnsi="Times New Roman"/>
        </w:rPr>
        <w:t xml:space="preserve"> debido a la capacita</w:t>
      </w:r>
      <w:r w:rsidR="00260451">
        <w:rPr>
          <w:rFonts w:ascii="Times New Roman" w:hAnsi="Times New Roman"/>
        </w:rPr>
        <w:t>ción y actualización que recibieron</w:t>
      </w:r>
      <w:r>
        <w:rPr>
          <w:rFonts w:ascii="Times New Roman" w:hAnsi="Times New Roman"/>
        </w:rPr>
        <w:t xml:space="preserve"> los docentes-tutores</w:t>
      </w:r>
      <w:r w:rsidR="00260451">
        <w:rPr>
          <w:rFonts w:ascii="Times New Roman" w:hAnsi="Times New Roman"/>
        </w:rPr>
        <w:t xml:space="preserve">, por </w:t>
      </w:r>
      <w:r w:rsidR="00ED780A">
        <w:rPr>
          <w:rFonts w:ascii="Times New Roman" w:hAnsi="Times New Roman"/>
        </w:rPr>
        <w:t xml:space="preserve"> la implementación de las jo</w:t>
      </w:r>
      <w:r w:rsidR="00260451">
        <w:rPr>
          <w:rFonts w:ascii="Times New Roman" w:hAnsi="Times New Roman"/>
        </w:rPr>
        <w:t xml:space="preserve">rnadas tutoriales cada semestre, </w:t>
      </w:r>
      <w:r w:rsidR="00ED780A">
        <w:rPr>
          <w:rFonts w:ascii="Times New Roman" w:hAnsi="Times New Roman"/>
        </w:rPr>
        <w:t>a las cuales asisten los alumnos debido a que es grupal y cuando el caso lo requiere se da de forma individual.</w:t>
      </w:r>
      <w:r w:rsidR="00DD681E" w:rsidRPr="00DD681E">
        <w:rPr>
          <w:rFonts w:ascii="Times New Roman" w:hAnsi="Times New Roman"/>
        </w:rPr>
        <w:t xml:space="preserve"> </w:t>
      </w:r>
      <w:r w:rsidR="00DD681E" w:rsidRPr="00334721">
        <w:rPr>
          <w:rFonts w:ascii="Times New Roman" w:hAnsi="Times New Roman"/>
        </w:rPr>
        <w:t xml:space="preserve">Finalmente se dieron a conocer los resultados de la investigación a las autoridades correspondientes para implementación de estrategias que coadyuven a mejorar </w:t>
      </w:r>
      <w:r w:rsidR="00260451">
        <w:rPr>
          <w:rFonts w:ascii="Times New Roman" w:hAnsi="Times New Roman"/>
        </w:rPr>
        <w:t>la implementación de los programas semestrales de la Acción Tutorial.</w:t>
      </w:r>
    </w:p>
    <w:p w:rsidR="00ED780A" w:rsidRDefault="00ED780A" w:rsidP="00BC2712">
      <w:pPr>
        <w:pStyle w:val="Default"/>
        <w:spacing w:line="360" w:lineRule="auto"/>
        <w:jc w:val="both"/>
        <w:rPr>
          <w:rFonts w:ascii="Times New Roman" w:hAnsi="Times New Roman"/>
        </w:rPr>
      </w:pPr>
    </w:p>
    <w:p w:rsidR="00ED780A" w:rsidRDefault="00ED780A" w:rsidP="00BC2712">
      <w:pPr>
        <w:pStyle w:val="Default"/>
        <w:spacing w:line="360" w:lineRule="auto"/>
        <w:jc w:val="both"/>
        <w:rPr>
          <w:rFonts w:ascii="Times New Roman" w:hAnsi="Times New Roman"/>
        </w:rPr>
      </w:pPr>
      <w:r>
        <w:rPr>
          <w:rFonts w:ascii="Times New Roman" w:hAnsi="Times New Roman"/>
        </w:rPr>
        <w:t>Las debilidades que se presentan en el Programa de Acción Tutorial, es que no participan todos los</w:t>
      </w:r>
      <w:r w:rsidR="00DD681E">
        <w:rPr>
          <w:rFonts w:ascii="Times New Roman" w:hAnsi="Times New Roman"/>
        </w:rPr>
        <w:t xml:space="preserve"> docentes de Tiempo completo en su implementación.</w:t>
      </w:r>
    </w:p>
    <w:p w:rsidR="00BC2712" w:rsidRDefault="00BC2712" w:rsidP="00BC2712">
      <w:pPr>
        <w:pStyle w:val="Default"/>
        <w:spacing w:line="360" w:lineRule="auto"/>
        <w:jc w:val="both"/>
        <w:rPr>
          <w:rFonts w:ascii="Times New Roman" w:hAnsi="Times New Roman"/>
        </w:rPr>
      </w:pPr>
    </w:p>
    <w:p w:rsidR="002C4806" w:rsidRPr="00334721" w:rsidRDefault="00C87B3C" w:rsidP="00334721">
      <w:pPr>
        <w:pStyle w:val="Default"/>
        <w:spacing w:line="360" w:lineRule="auto"/>
        <w:jc w:val="both"/>
        <w:rPr>
          <w:rFonts w:ascii="Times New Roman" w:hAnsi="Times New Roman" w:cs="Times New Roman"/>
          <w:b/>
          <w:bCs/>
          <w:color w:val="auto"/>
        </w:rPr>
      </w:pPr>
      <w:r>
        <w:rPr>
          <w:rFonts w:ascii="Times New Roman" w:hAnsi="Times New Roman" w:cs="Times New Roman"/>
          <w:b/>
          <w:bCs/>
          <w:color w:val="auto"/>
        </w:rPr>
        <w:t>Conclusiones</w:t>
      </w:r>
    </w:p>
    <w:p w:rsidR="002C4806" w:rsidRPr="00334721" w:rsidRDefault="002C4806" w:rsidP="00334721">
      <w:pPr>
        <w:autoSpaceDE w:val="0"/>
        <w:autoSpaceDN w:val="0"/>
        <w:adjustRightInd w:val="0"/>
        <w:spacing w:after="0" w:line="360" w:lineRule="auto"/>
        <w:jc w:val="both"/>
        <w:rPr>
          <w:rFonts w:ascii="Times New Roman" w:hAnsi="Times New Roman"/>
          <w:sz w:val="24"/>
          <w:szCs w:val="24"/>
        </w:rPr>
      </w:pPr>
      <w:r w:rsidRPr="00334721">
        <w:rPr>
          <w:rFonts w:ascii="Times New Roman" w:hAnsi="Times New Roman"/>
          <w:sz w:val="24"/>
          <w:szCs w:val="24"/>
        </w:rPr>
        <w:t>En relación a los resultados obtenidos del objetivo sobre c</w:t>
      </w:r>
      <w:r w:rsidRPr="00334721">
        <w:rPr>
          <w:rFonts w:ascii="Times New Roman" w:eastAsiaTheme="minorHAnsi" w:hAnsi="Times New Roman"/>
          <w:sz w:val="24"/>
          <w:szCs w:val="24"/>
        </w:rPr>
        <w:t xml:space="preserve">onocer la opinión de los tutorados (as) acerca de la acción tutorial desarrollada a lo largo del curso, como un elemento fundamental para la evaluación y revisión que el tutor/a habrá de realizar con vistas al </w:t>
      </w:r>
      <w:r w:rsidR="00DD681E">
        <w:rPr>
          <w:rFonts w:ascii="Times New Roman" w:eastAsiaTheme="minorHAnsi" w:hAnsi="Times New Roman"/>
          <w:sz w:val="24"/>
          <w:szCs w:val="24"/>
        </w:rPr>
        <w:t xml:space="preserve">curso siguiente, se encontró </w:t>
      </w:r>
      <w:r w:rsidRPr="00334721">
        <w:rPr>
          <w:rFonts w:ascii="Times New Roman" w:eastAsiaTheme="minorHAnsi" w:hAnsi="Times New Roman"/>
          <w:sz w:val="24"/>
          <w:szCs w:val="24"/>
        </w:rPr>
        <w:t xml:space="preserve"> </w:t>
      </w:r>
      <w:r w:rsidRPr="00334721">
        <w:rPr>
          <w:rFonts w:ascii="Times New Roman" w:hAnsi="Times New Roman"/>
          <w:sz w:val="24"/>
          <w:szCs w:val="24"/>
        </w:rPr>
        <w:t>de</w:t>
      </w:r>
      <w:r w:rsidR="00DD681E">
        <w:rPr>
          <w:rFonts w:ascii="Times New Roman" w:hAnsi="Times New Roman"/>
          <w:sz w:val="24"/>
          <w:szCs w:val="24"/>
        </w:rPr>
        <w:t xml:space="preserve"> acuerdo a </w:t>
      </w:r>
      <w:r w:rsidRPr="00334721">
        <w:rPr>
          <w:rFonts w:ascii="Times New Roman" w:hAnsi="Times New Roman"/>
          <w:sz w:val="24"/>
          <w:szCs w:val="24"/>
        </w:rPr>
        <w:t xml:space="preserve"> las dimensiones evaluadas</w:t>
      </w:r>
      <w:r w:rsidR="00DD681E">
        <w:rPr>
          <w:rFonts w:ascii="Times New Roman" w:hAnsi="Times New Roman"/>
          <w:sz w:val="24"/>
          <w:szCs w:val="24"/>
        </w:rPr>
        <w:t xml:space="preserve"> que </w:t>
      </w:r>
      <w:r w:rsidR="00F76BBD" w:rsidRPr="00334721">
        <w:rPr>
          <w:rFonts w:ascii="Times New Roman" w:hAnsi="Times New Roman"/>
          <w:bCs/>
          <w:sz w:val="24"/>
          <w:szCs w:val="24"/>
        </w:rPr>
        <w:t>s</w:t>
      </w:r>
      <w:r w:rsidR="00C87B3C">
        <w:rPr>
          <w:rFonts w:ascii="Times New Roman" w:hAnsi="Times New Roman"/>
          <w:sz w:val="24"/>
          <w:szCs w:val="24"/>
        </w:rPr>
        <w:t>e realizó</w:t>
      </w:r>
      <w:r w:rsidR="00F76BBD" w:rsidRPr="00334721">
        <w:rPr>
          <w:rFonts w:ascii="Times New Roman" w:hAnsi="Times New Roman"/>
          <w:sz w:val="24"/>
          <w:szCs w:val="24"/>
        </w:rPr>
        <w:t xml:space="preserve"> un trabajo </w:t>
      </w:r>
      <w:r w:rsidR="00C87B3C">
        <w:rPr>
          <w:rFonts w:ascii="Times New Roman" w:hAnsi="Times New Roman"/>
          <w:sz w:val="24"/>
          <w:szCs w:val="24"/>
        </w:rPr>
        <w:t>satisfactorio</w:t>
      </w:r>
      <w:r w:rsidR="00F76BBD" w:rsidRPr="00334721">
        <w:rPr>
          <w:rFonts w:ascii="Times New Roman" w:hAnsi="Times New Roman"/>
          <w:sz w:val="24"/>
          <w:szCs w:val="24"/>
        </w:rPr>
        <w:t xml:space="preserve"> de Acción Tutorial sensible por parte de los docentes</w:t>
      </w:r>
      <w:r w:rsidR="00DD681E">
        <w:rPr>
          <w:rFonts w:ascii="Times New Roman" w:hAnsi="Times New Roman"/>
          <w:sz w:val="24"/>
          <w:szCs w:val="24"/>
        </w:rPr>
        <w:t>-</w:t>
      </w:r>
      <w:r w:rsidR="00F76BBD" w:rsidRPr="00334721">
        <w:rPr>
          <w:rFonts w:ascii="Times New Roman" w:hAnsi="Times New Roman"/>
          <w:sz w:val="24"/>
          <w:szCs w:val="24"/>
        </w:rPr>
        <w:t xml:space="preserve"> tutores con los</w:t>
      </w:r>
      <w:r w:rsidR="00C87B3C">
        <w:rPr>
          <w:rFonts w:ascii="Times New Roman" w:hAnsi="Times New Roman"/>
          <w:sz w:val="24"/>
          <w:szCs w:val="24"/>
        </w:rPr>
        <w:t xml:space="preserve"> tutorados, </w:t>
      </w:r>
      <w:r w:rsidRPr="00334721">
        <w:rPr>
          <w:rFonts w:ascii="Times New Roman" w:hAnsi="Times New Roman"/>
          <w:sz w:val="24"/>
          <w:szCs w:val="24"/>
        </w:rPr>
        <w:t>sobre el convencimiento y comp</w:t>
      </w:r>
      <w:r w:rsidR="00DD681E">
        <w:rPr>
          <w:rFonts w:ascii="Times New Roman" w:hAnsi="Times New Roman"/>
          <w:sz w:val="24"/>
          <w:szCs w:val="24"/>
        </w:rPr>
        <w:t>romiso que se debe tener en la</w:t>
      </w:r>
      <w:r w:rsidRPr="00334721">
        <w:rPr>
          <w:rFonts w:ascii="Times New Roman" w:hAnsi="Times New Roman"/>
          <w:sz w:val="24"/>
          <w:szCs w:val="24"/>
        </w:rPr>
        <w:t xml:space="preserve"> actividad tutorial</w:t>
      </w:r>
      <w:r w:rsidR="00C87B3C">
        <w:rPr>
          <w:rFonts w:ascii="Times New Roman" w:hAnsi="Times New Roman"/>
          <w:sz w:val="24"/>
          <w:szCs w:val="24"/>
        </w:rPr>
        <w:t xml:space="preserve">, </w:t>
      </w:r>
      <w:r w:rsidRPr="00334721">
        <w:rPr>
          <w:rFonts w:ascii="Times New Roman" w:hAnsi="Times New Roman"/>
          <w:sz w:val="24"/>
          <w:szCs w:val="24"/>
        </w:rPr>
        <w:t xml:space="preserve"> </w:t>
      </w:r>
      <w:r w:rsidR="00C87B3C" w:rsidRPr="00334721">
        <w:rPr>
          <w:rFonts w:ascii="Times New Roman" w:hAnsi="Times New Roman"/>
          <w:sz w:val="24"/>
          <w:szCs w:val="24"/>
        </w:rPr>
        <w:t xml:space="preserve">además </w:t>
      </w:r>
      <w:r w:rsidR="00C87B3C">
        <w:rPr>
          <w:rFonts w:ascii="Times New Roman" w:hAnsi="Times New Roman"/>
          <w:sz w:val="24"/>
          <w:szCs w:val="24"/>
        </w:rPr>
        <w:t xml:space="preserve">los tutorados consideraron </w:t>
      </w:r>
      <w:r w:rsidR="00C87B3C" w:rsidRPr="00334721">
        <w:rPr>
          <w:rFonts w:ascii="Times New Roman" w:hAnsi="Times New Roman"/>
          <w:sz w:val="24"/>
          <w:szCs w:val="24"/>
        </w:rPr>
        <w:t xml:space="preserve"> que la tutoría les ayudó a  estimular y desarrollar sus capacidades de aprendizaje y personales,  mediante un esfuerzo permanente de comunicación con una actuación siempre responsable  de los tutores</w:t>
      </w:r>
      <w:r w:rsidR="00C87B3C">
        <w:rPr>
          <w:rFonts w:ascii="Times New Roman" w:hAnsi="Times New Roman"/>
          <w:sz w:val="24"/>
          <w:szCs w:val="24"/>
        </w:rPr>
        <w:t xml:space="preserve">, </w:t>
      </w:r>
      <w:r w:rsidR="00C87B3C" w:rsidRPr="00334721">
        <w:rPr>
          <w:rFonts w:ascii="Times New Roman" w:hAnsi="Times New Roman"/>
          <w:sz w:val="24"/>
          <w:szCs w:val="24"/>
        </w:rPr>
        <w:t xml:space="preserve"> atendiéndolos en un marco de respeto y confidencialidad  teniendo en cuenta sus percepciones,  sentimientos, aprendizajes y</w:t>
      </w:r>
      <w:r w:rsidR="00C87B3C">
        <w:rPr>
          <w:rFonts w:ascii="Times New Roman" w:hAnsi="Times New Roman"/>
          <w:sz w:val="24"/>
          <w:szCs w:val="24"/>
        </w:rPr>
        <w:t xml:space="preserve"> opiniones, al </w:t>
      </w:r>
      <w:r w:rsidRPr="00334721">
        <w:rPr>
          <w:rFonts w:ascii="Times New Roman" w:hAnsi="Times New Roman"/>
          <w:sz w:val="24"/>
          <w:szCs w:val="24"/>
        </w:rPr>
        <w:t xml:space="preserve"> ofrecerles en tod</w:t>
      </w:r>
      <w:r w:rsidR="00DD681E">
        <w:rPr>
          <w:rFonts w:ascii="Times New Roman" w:hAnsi="Times New Roman"/>
          <w:sz w:val="24"/>
          <w:szCs w:val="24"/>
        </w:rPr>
        <w:t>o momento el apoyo para mejorar el</w:t>
      </w:r>
      <w:r w:rsidR="00C87B3C">
        <w:rPr>
          <w:rFonts w:ascii="Times New Roman" w:hAnsi="Times New Roman"/>
          <w:sz w:val="24"/>
          <w:szCs w:val="24"/>
        </w:rPr>
        <w:t xml:space="preserve"> desarrollo de </w:t>
      </w:r>
      <w:r w:rsidRPr="00334721">
        <w:rPr>
          <w:rFonts w:ascii="Times New Roman" w:hAnsi="Times New Roman"/>
          <w:sz w:val="24"/>
          <w:szCs w:val="24"/>
        </w:rPr>
        <w:t xml:space="preserve"> </w:t>
      </w:r>
      <w:r w:rsidR="00CD7B16" w:rsidRPr="00334721">
        <w:rPr>
          <w:rFonts w:ascii="Times New Roman" w:hAnsi="Times New Roman"/>
          <w:sz w:val="24"/>
          <w:szCs w:val="24"/>
        </w:rPr>
        <w:t>sus competencias profesionales integrales</w:t>
      </w:r>
      <w:r w:rsidRPr="00334721">
        <w:rPr>
          <w:rFonts w:ascii="Times New Roman" w:hAnsi="Times New Roman"/>
          <w:sz w:val="24"/>
          <w:szCs w:val="24"/>
        </w:rPr>
        <w:t xml:space="preserve">, </w:t>
      </w:r>
      <w:r w:rsidR="00C87B3C">
        <w:rPr>
          <w:rFonts w:ascii="Times New Roman" w:hAnsi="Times New Roman"/>
          <w:sz w:val="24"/>
          <w:szCs w:val="24"/>
        </w:rPr>
        <w:t xml:space="preserve"> mediante la coordinación de acciones programadas con responsabilidad, </w:t>
      </w:r>
      <w:r w:rsidR="00DD681E">
        <w:rPr>
          <w:rFonts w:ascii="Times New Roman" w:hAnsi="Times New Roman"/>
          <w:sz w:val="24"/>
          <w:szCs w:val="24"/>
        </w:rPr>
        <w:t xml:space="preserve">lo que ha </w:t>
      </w:r>
      <w:r w:rsidRPr="00334721">
        <w:rPr>
          <w:rFonts w:ascii="Times New Roman" w:hAnsi="Times New Roman"/>
          <w:sz w:val="24"/>
          <w:szCs w:val="24"/>
        </w:rPr>
        <w:t xml:space="preserve"> </w:t>
      </w:r>
      <w:r w:rsidR="00CD7B16" w:rsidRPr="00334721">
        <w:rPr>
          <w:rFonts w:ascii="Times New Roman" w:hAnsi="Times New Roman"/>
          <w:sz w:val="24"/>
          <w:szCs w:val="24"/>
        </w:rPr>
        <w:t>coadyuvado</w:t>
      </w:r>
      <w:r w:rsidRPr="00334721">
        <w:rPr>
          <w:rFonts w:ascii="Times New Roman" w:hAnsi="Times New Roman"/>
          <w:sz w:val="24"/>
          <w:szCs w:val="24"/>
        </w:rPr>
        <w:t xml:space="preserve"> en gran medi</w:t>
      </w:r>
      <w:r w:rsidR="00DD681E">
        <w:rPr>
          <w:rFonts w:ascii="Times New Roman" w:hAnsi="Times New Roman"/>
          <w:sz w:val="24"/>
          <w:szCs w:val="24"/>
        </w:rPr>
        <w:t>da para el actual éxito que el P</w:t>
      </w:r>
      <w:r w:rsidRPr="00334721">
        <w:rPr>
          <w:rFonts w:ascii="Times New Roman" w:hAnsi="Times New Roman"/>
          <w:sz w:val="24"/>
          <w:szCs w:val="24"/>
        </w:rPr>
        <w:t>rograma</w:t>
      </w:r>
      <w:r w:rsidR="00DD681E">
        <w:rPr>
          <w:rFonts w:ascii="Times New Roman" w:hAnsi="Times New Roman"/>
          <w:sz w:val="24"/>
          <w:szCs w:val="24"/>
        </w:rPr>
        <w:t xml:space="preserve"> de Acción Tutorial</w:t>
      </w:r>
      <w:r w:rsidRPr="00334721">
        <w:rPr>
          <w:rFonts w:ascii="Times New Roman" w:hAnsi="Times New Roman"/>
          <w:sz w:val="24"/>
          <w:szCs w:val="24"/>
        </w:rPr>
        <w:t xml:space="preserve"> tiene dentro de la Facultad.</w:t>
      </w:r>
    </w:p>
    <w:p w:rsidR="0062529C" w:rsidRPr="00334721" w:rsidRDefault="0062529C" w:rsidP="00864B41">
      <w:pPr>
        <w:pStyle w:val="Default"/>
        <w:jc w:val="both"/>
        <w:rPr>
          <w:rFonts w:ascii="Times New Roman" w:hAnsi="Times New Roman" w:cs="Times New Roman"/>
          <w:b/>
          <w:bCs/>
          <w:color w:val="auto"/>
        </w:rPr>
      </w:pPr>
    </w:p>
    <w:p w:rsidR="00BB56A2" w:rsidRPr="00DD681E" w:rsidRDefault="00077FFC" w:rsidP="00077FFC">
      <w:pPr>
        <w:pStyle w:val="Bibliografa"/>
        <w:spacing w:line="360" w:lineRule="auto"/>
        <w:ind w:left="720" w:hanging="720"/>
        <w:jc w:val="both"/>
        <w:rPr>
          <w:rFonts w:ascii="Times New Roman" w:hAnsi="Times New Roman"/>
          <w:b/>
          <w:bCs/>
          <w:sz w:val="24"/>
          <w:szCs w:val="24"/>
        </w:rPr>
      </w:pPr>
      <w:r w:rsidRPr="00077FFC">
        <w:rPr>
          <w:rFonts w:asciiTheme="minorHAnsi" w:eastAsiaTheme="minorHAnsi" w:hAnsiTheme="minorHAnsi" w:cstheme="minorHAnsi"/>
          <w:color w:val="7030A0"/>
          <w:sz w:val="28"/>
          <w:szCs w:val="24"/>
        </w:rPr>
        <w:lastRenderedPageBreak/>
        <w:t>Bibliografía</w:t>
      </w:r>
      <w:r w:rsidR="00BB56A2" w:rsidRPr="00DD681E">
        <w:rPr>
          <w:rFonts w:ascii="Times New Roman" w:hAnsi="Times New Roman"/>
          <w:b/>
          <w:bCs/>
          <w:sz w:val="24"/>
          <w:szCs w:val="24"/>
        </w:rPr>
        <w:fldChar w:fldCharType="begin"/>
      </w:r>
      <w:r w:rsidR="00BB56A2" w:rsidRPr="00DD681E">
        <w:rPr>
          <w:rFonts w:ascii="Times New Roman" w:hAnsi="Times New Roman"/>
          <w:b/>
          <w:bCs/>
          <w:sz w:val="24"/>
          <w:szCs w:val="24"/>
        </w:rPr>
        <w:instrText xml:space="preserve"> BIBLIOGRAPHY  \l 2058 </w:instrText>
      </w:r>
      <w:r w:rsidR="00BB56A2" w:rsidRPr="00DD681E">
        <w:rPr>
          <w:rFonts w:ascii="Times New Roman" w:hAnsi="Times New Roman"/>
          <w:b/>
          <w:bCs/>
          <w:sz w:val="24"/>
          <w:szCs w:val="24"/>
        </w:rPr>
        <w:fldChar w:fldCharType="separate"/>
      </w:r>
    </w:p>
    <w:p w:rsidR="00BB56A2" w:rsidRPr="00DD681E" w:rsidRDefault="001A0D81"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Alcántara</w:t>
      </w:r>
      <w:r w:rsidR="00BB56A2" w:rsidRPr="00DD681E">
        <w:rPr>
          <w:rFonts w:ascii="Times New Roman" w:hAnsi="Times New Roman"/>
          <w:noProof/>
          <w:sz w:val="24"/>
          <w:szCs w:val="24"/>
        </w:rPr>
        <w:t xml:space="preserve">, A. (1990). consideraciones Sobre la Tutoria en la docencia Universitaria . En </w:t>
      </w:r>
      <w:r w:rsidR="00BB56A2" w:rsidRPr="00DD681E">
        <w:rPr>
          <w:rFonts w:ascii="Times New Roman" w:hAnsi="Times New Roman"/>
          <w:i/>
          <w:iCs/>
          <w:noProof/>
          <w:sz w:val="24"/>
          <w:szCs w:val="24"/>
        </w:rPr>
        <w:t xml:space="preserve">Perfiles Educativos </w:t>
      </w:r>
      <w:r w:rsidR="00BB56A2" w:rsidRPr="00DD681E">
        <w:rPr>
          <w:rFonts w:ascii="Times New Roman" w:hAnsi="Times New Roman"/>
          <w:noProof/>
          <w:sz w:val="24"/>
          <w:szCs w:val="24"/>
        </w:rPr>
        <w:t>(págs. 51-55). México: CISE-UNAM.</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ANUIES. (2000). </w:t>
      </w:r>
      <w:r w:rsidR="00C42406" w:rsidRPr="00DD681E">
        <w:rPr>
          <w:rFonts w:ascii="Times New Roman" w:hAnsi="Times New Roman"/>
          <w:i/>
          <w:iCs/>
          <w:noProof/>
          <w:sz w:val="24"/>
          <w:szCs w:val="24"/>
        </w:rPr>
        <w:t>La educació</w:t>
      </w:r>
      <w:r w:rsidRPr="00DD681E">
        <w:rPr>
          <w:rFonts w:ascii="Times New Roman" w:hAnsi="Times New Roman"/>
          <w:i/>
          <w:iCs/>
          <w:noProof/>
          <w:sz w:val="24"/>
          <w:szCs w:val="24"/>
        </w:rPr>
        <w:t>n Superior en el Siglo XXI: Una propuesta de la ANUIES.</w:t>
      </w:r>
      <w:r w:rsidR="00C42406" w:rsidRPr="00DD681E">
        <w:rPr>
          <w:rFonts w:ascii="Times New Roman" w:hAnsi="Times New Roman"/>
          <w:noProof/>
          <w:sz w:val="24"/>
          <w:szCs w:val="24"/>
        </w:rPr>
        <w:t xml:space="preserve"> Mé</w:t>
      </w:r>
      <w:r w:rsidRPr="00DD681E">
        <w:rPr>
          <w:rFonts w:ascii="Times New Roman" w:hAnsi="Times New Roman"/>
          <w:noProof/>
          <w:sz w:val="24"/>
          <w:szCs w:val="24"/>
        </w:rPr>
        <w:t>xico: ANUIES.</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ANUIES. (2000). </w:t>
      </w:r>
      <w:r w:rsidR="00C42406" w:rsidRPr="00DD681E">
        <w:rPr>
          <w:rFonts w:ascii="Times New Roman" w:hAnsi="Times New Roman"/>
          <w:i/>
          <w:iCs/>
          <w:noProof/>
          <w:sz w:val="24"/>
          <w:szCs w:val="24"/>
        </w:rPr>
        <w:t>La educació</w:t>
      </w:r>
      <w:r w:rsidRPr="00DD681E">
        <w:rPr>
          <w:rFonts w:ascii="Times New Roman" w:hAnsi="Times New Roman"/>
          <w:i/>
          <w:iCs/>
          <w:noProof/>
          <w:sz w:val="24"/>
          <w:szCs w:val="24"/>
        </w:rPr>
        <w:t>n Superior ha</w:t>
      </w:r>
      <w:r w:rsidR="0087514C" w:rsidRPr="00DD681E">
        <w:rPr>
          <w:rFonts w:ascii="Times New Roman" w:hAnsi="Times New Roman"/>
          <w:i/>
          <w:iCs/>
          <w:noProof/>
          <w:sz w:val="24"/>
          <w:szCs w:val="24"/>
        </w:rPr>
        <w:t>cia el Siglo XXI. Lí</w:t>
      </w:r>
      <w:r w:rsidR="00C42406" w:rsidRPr="00DD681E">
        <w:rPr>
          <w:rFonts w:ascii="Times New Roman" w:hAnsi="Times New Roman"/>
          <w:i/>
          <w:iCs/>
          <w:noProof/>
          <w:sz w:val="24"/>
          <w:szCs w:val="24"/>
        </w:rPr>
        <w:t>neas Estratá</w:t>
      </w:r>
      <w:r w:rsidRPr="00DD681E">
        <w:rPr>
          <w:rFonts w:ascii="Times New Roman" w:hAnsi="Times New Roman"/>
          <w:i/>
          <w:iCs/>
          <w:noProof/>
          <w:sz w:val="24"/>
          <w:szCs w:val="24"/>
        </w:rPr>
        <w:t>gicas de desarrollo.</w:t>
      </w:r>
      <w:r w:rsidR="00C42406" w:rsidRPr="00DD681E">
        <w:rPr>
          <w:rFonts w:ascii="Times New Roman" w:hAnsi="Times New Roman"/>
          <w:noProof/>
          <w:sz w:val="24"/>
          <w:szCs w:val="24"/>
        </w:rPr>
        <w:t xml:space="preserve"> México: Asociación Nacional de U</w:t>
      </w:r>
      <w:r w:rsidRPr="00DD681E">
        <w:rPr>
          <w:rFonts w:ascii="Times New Roman" w:hAnsi="Times New Roman"/>
          <w:noProof/>
          <w:sz w:val="24"/>
          <w:szCs w:val="24"/>
        </w:rPr>
        <w:t>niverisdades e Instituci</w:t>
      </w:r>
      <w:r w:rsidR="00C42406" w:rsidRPr="00DD681E">
        <w:rPr>
          <w:rFonts w:ascii="Times New Roman" w:hAnsi="Times New Roman"/>
          <w:noProof/>
          <w:sz w:val="24"/>
          <w:szCs w:val="24"/>
        </w:rPr>
        <w:t>ones de Educació</w:t>
      </w:r>
      <w:r w:rsidRPr="00DD681E">
        <w:rPr>
          <w:rFonts w:ascii="Times New Roman" w:hAnsi="Times New Roman"/>
          <w:noProof/>
          <w:sz w:val="24"/>
          <w:szCs w:val="24"/>
        </w:rPr>
        <w:t>n Superior.</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ANUIES. (2001). </w:t>
      </w:r>
      <w:r w:rsidRPr="00DD681E">
        <w:rPr>
          <w:rFonts w:ascii="Times New Roman" w:hAnsi="Times New Roman"/>
          <w:i/>
          <w:iCs/>
          <w:noProof/>
          <w:sz w:val="24"/>
          <w:szCs w:val="24"/>
        </w:rPr>
        <w:t>ANUIES. (2001). Programas Institucionales de la Tutoría: una propuesta de la ANUIES para su organización y funcionamiento de las Instituciones de Educación Superior. . México: ANUIES.</w:t>
      </w:r>
      <w:r w:rsidR="00C42406" w:rsidRPr="00DD681E">
        <w:rPr>
          <w:rFonts w:ascii="Times New Roman" w:hAnsi="Times New Roman"/>
          <w:noProof/>
          <w:sz w:val="24"/>
          <w:szCs w:val="24"/>
        </w:rPr>
        <w:t xml:space="preserve"> </w:t>
      </w:r>
    </w:p>
    <w:p w:rsidR="00C42406" w:rsidRPr="00DD681E" w:rsidRDefault="00C42406"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ANUIES. (2002). </w:t>
      </w:r>
      <w:r w:rsidRPr="00DD681E">
        <w:rPr>
          <w:rFonts w:ascii="Times New Roman" w:hAnsi="Times New Roman"/>
          <w:i/>
          <w:iCs/>
          <w:noProof/>
          <w:sz w:val="24"/>
          <w:szCs w:val="24"/>
        </w:rPr>
        <w:t>ANUIES. (2001). Programas Institucionales de la Tutoría: una propuesta de la ANUIES para su organización y funcionamiento de las Instituciones de Educación Superior. . México: ANUIES.</w:t>
      </w:r>
      <w:r w:rsidRPr="00DD681E">
        <w:rPr>
          <w:rFonts w:ascii="Times New Roman" w:hAnsi="Times New Roman"/>
          <w:noProof/>
          <w:sz w:val="24"/>
          <w:szCs w:val="24"/>
        </w:rPr>
        <w:t xml:space="preserve"> </w:t>
      </w:r>
    </w:p>
    <w:p w:rsidR="00BB56A2" w:rsidRPr="00DD681E" w:rsidRDefault="001A0D81"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Aquino, P. (10 de 02</w:t>
      </w:r>
      <w:r w:rsidR="00C42406" w:rsidRPr="00DD681E">
        <w:rPr>
          <w:rFonts w:ascii="Times New Roman" w:hAnsi="Times New Roman"/>
          <w:noProof/>
          <w:sz w:val="24"/>
          <w:szCs w:val="24"/>
        </w:rPr>
        <w:t xml:space="preserve"> de 2016</w:t>
      </w:r>
      <w:r w:rsidR="00BB56A2" w:rsidRPr="00DD681E">
        <w:rPr>
          <w:rFonts w:ascii="Times New Roman" w:hAnsi="Times New Roman"/>
          <w:noProof/>
          <w:sz w:val="24"/>
          <w:szCs w:val="24"/>
        </w:rPr>
        <w:t xml:space="preserve">). </w:t>
      </w:r>
      <w:r w:rsidR="00C42406" w:rsidRPr="00DD681E">
        <w:rPr>
          <w:rFonts w:ascii="Times New Roman" w:hAnsi="Times New Roman"/>
          <w:noProof/>
          <w:sz w:val="24"/>
          <w:szCs w:val="24"/>
        </w:rPr>
        <w:t>Número de alumnos inscritos</w:t>
      </w:r>
      <w:r w:rsidR="0087514C" w:rsidRPr="00DD681E">
        <w:rPr>
          <w:rFonts w:ascii="Times New Roman" w:hAnsi="Times New Roman"/>
          <w:noProof/>
          <w:sz w:val="24"/>
          <w:szCs w:val="24"/>
        </w:rPr>
        <w:t xml:space="preserve"> (L. P. Herná</w:t>
      </w:r>
      <w:r w:rsidR="00BB56A2" w:rsidRPr="00DD681E">
        <w:rPr>
          <w:rFonts w:ascii="Times New Roman" w:hAnsi="Times New Roman"/>
          <w:noProof/>
          <w:sz w:val="24"/>
          <w:szCs w:val="24"/>
        </w:rPr>
        <w:t>ndez, Entrevistador)</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Casanova, M. A. (1999). </w:t>
      </w:r>
      <w:r w:rsidR="00C42406" w:rsidRPr="00DD681E">
        <w:rPr>
          <w:rFonts w:ascii="Times New Roman" w:hAnsi="Times New Roman"/>
          <w:i/>
          <w:iCs/>
          <w:noProof/>
          <w:sz w:val="24"/>
          <w:szCs w:val="24"/>
        </w:rPr>
        <w:t>Manual de Evaluació</w:t>
      </w:r>
      <w:r w:rsidRPr="00DD681E">
        <w:rPr>
          <w:rFonts w:ascii="Times New Roman" w:hAnsi="Times New Roman"/>
          <w:i/>
          <w:iCs/>
          <w:noProof/>
          <w:sz w:val="24"/>
          <w:szCs w:val="24"/>
        </w:rPr>
        <w:t>n educativa.</w:t>
      </w:r>
      <w:r w:rsidRPr="00DD681E">
        <w:rPr>
          <w:rFonts w:ascii="Times New Roman" w:hAnsi="Times New Roman"/>
          <w:noProof/>
          <w:sz w:val="24"/>
          <w:szCs w:val="24"/>
        </w:rPr>
        <w:t xml:space="preserve"> Madrid: La Muralla, S.A.</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Cázares L., C. J. (2007). </w:t>
      </w:r>
      <w:r w:rsidRPr="00DD681E">
        <w:rPr>
          <w:rFonts w:ascii="Times New Roman" w:hAnsi="Times New Roman"/>
          <w:i/>
          <w:iCs/>
          <w:noProof/>
          <w:sz w:val="24"/>
          <w:szCs w:val="24"/>
        </w:rPr>
        <w:t>Planeación y Evaluación basada en Competencias.</w:t>
      </w:r>
      <w:r w:rsidRPr="00DD681E">
        <w:rPr>
          <w:rFonts w:ascii="Times New Roman" w:hAnsi="Times New Roman"/>
          <w:noProof/>
          <w:sz w:val="24"/>
          <w:szCs w:val="24"/>
        </w:rPr>
        <w:t xml:space="preserve"> México: Trillas.</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Chiapas, U. A. (2006). </w:t>
      </w:r>
      <w:r w:rsidRPr="00DD681E">
        <w:rPr>
          <w:rFonts w:ascii="Times New Roman" w:hAnsi="Times New Roman"/>
          <w:i/>
          <w:iCs/>
          <w:noProof/>
          <w:sz w:val="24"/>
          <w:szCs w:val="24"/>
        </w:rPr>
        <w:t>Modelo Curricular 2006-2010.</w:t>
      </w:r>
      <w:r w:rsidR="00C42406" w:rsidRPr="00DD681E">
        <w:rPr>
          <w:rFonts w:ascii="Times New Roman" w:hAnsi="Times New Roman"/>
          <w:noProof/>
          <w:sz w:val="24"/>
          <w:szCs w:val="24"/>
        </w:rPr>
        <w:t xml:space="preserve"> Tuxtla Gutié</w:t>
      </w:r>
      <w:r w:rsidRPr="00DD681E">
        <w:rPr>
          <w:rFonts w:ascii="Times New Roman" w:hAnsi="Times New Roman"/>
          <w:noProof/>
          <w:sz w:val="24"/>
          <w:szCs w:val="24"/>
        </w:rPr>
        <w:t>rrez: UNACH.</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Delors, J. (2009). </w:t>
      </w:r>
      <w:r w:rsidRPr="00DD681E">
        <w:rPr>
          <w:rFonts w:ascii="Times New Roman" w:hAnsi="Times New Roman"/>
          <w:i/>
          <w:iCs/>
          <w:noProof/>
          <w:sz w:val="24"/>
          <w:szCs w:val="24"/>
        </w:rPr>
        <w:t>La educación encierra un tesoro.</w:t>
      </w:r>
      <w:r w:rsidRPr="00DD681E">
        <w:rPr>
          <w:rFonts w:ascii="Times New Roman" w:hAnsi="Times New Roman"/>
          <w:noProof/>
          <w:sz w:val="24"/>
          <w:szCs w:val="24"/>
        </w:rPr>
        <w:t xml:space="preserve"> Santillana, Ediciones UNESCO.</w:t>
      </w:r>
    </w:p>
    <w:p w:rsidR="00BB56A2"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García Hoz, V. (1994). </w:t>
      </w:r>
      <w:r w:rsidRPr="00DD681E">
        <w:rPr>
          <w:rFonts w:ascii="Times New Roman" w:hAnsi="Times New Roman"/>
          <w:i/>
          <w:iCs/>
          <w:noProof/>
          <w:sz w:val="24"/>
          <w:szCs w:val="24"/>
        </w:rPr>
        <w:t>Problemas y métodos de investigación en educación personalizada.</w:t>
      </w:r>
      <w:r w:rsidRPr="00DD681E">
        <w:rPr>
          <w:rFonts w:ascii="Times New Roman" w:hAnsi="Times New Roman"/>
          <w:noProof/>
          <w:sz w:val="24"/>
          <w:szCs w:val="24"/>
        </w:rPr>
        <w:t xml:space="preserve"> Madrid: Rialp.</w:t>
      </w:r>
    </w:p>
    <w:p w:rsidR="00260451" w:rsidRPr="00260451" w:rsidRDefault="00260451" w:rsidP="00077FFC">
      <w:pPr>
        <w:pStyle w:val="Bibliografa"/>
        <w:spacing w:line="360" w:lineRule="auto"/>
        <w:ind w:left="720" w:hanging="720"/>
        <w:jc w:val="both"/>
        <w:rPr>
          <w:rFonts w:ascii="Times New Roman" w:hAnsi="Times New Roman"/>
          <w:noProof/>
          <w:sz w:val="24"/>
          <w:szCs w:val="24"/>
        </w:rPr>
      </w:pPr>
      <w:r w:rsidRPr="00260451">
        <w:rPr>
          <w:rFonts w:ascii="Times New Roman" w:hAnsi="Times New Roman"/>
          <w:noProof/>
          <w:sz w:val="24"/>
          <w:szCs w:val="24"/>
        </w:rPr>
        <w:t xml:space="preserve"> González, L. (2010). </w:t>
      </w:r>
      <w:r w:rsidRPr="00260451">
        <w:rPr>
          <w:rFonts w:ascii="Times New Roman" w:hAnsi="Times New Roman"/>
          <w:i/>
          <w:iCs/>
          <w:noProof/>
          <w:sz w:val="24"/>
          <w:szCs w:val="24"/>
        </w:rPr>
        <w:t>Modelo</w:t>
      </w:r>
      <w:r>
        <w:rPr>
          <w:rFonts w:ascii="Times New Roman" w:hAnsi="Times New Roman"/>
          <w:i/>
          <w:iCs/>
          <w:noProof/>
          <w:sz w:val="24"/>
          <w:szCs w:val="24"/>
        </w:rPr>
        <w:t xml:space="preserve"> Educativo de la Uiversidad Autó</w:t>
      </w:r>
      <w:r w:rsidRPr="00260451">
        <w:rPr>
          <w:rFonts w:ascii="Times New Roman" w:hAnsi="Times New Roman"/>
          <w:i/>
          <w:iCs/>
          <w:noProof/>
          <w:sz w:val="24"/>
          <w:szCs w:val="24"/>
        </w:rPr>
        <w:t>noma de Chiapas.</w:t>
      </w:r>
      <w:r>
        <w:rPr>
          <w:rFonts w:ascii="Times New Roman" w:hAnsi="Times New Roman"/>
          <w:noProof/>
          <w:sz w:val="24"/>
          <w:szCs w:val="24"/>
        </w:rPr>
        <w:t xml:space="preserve"> Tuxtla Gutié</w:t>
      </w:r>
      <w:r w:rsidRPr="00260451">
        <w:rPr>
          <w:rFonts w:ascii="Times New Roman" w:hAnsi="Times New Roman"/>
          <w:noProof/>
          <w:sz w:val="24"/>
          <w:szCs w:val="24"/>
        </w:rPr>
        <w:t>rrez, Chiapas: UNACH.</w:t>
      </w:r>
    </w:p>
    <w:p w:rsidR="00844AAB" w:rsidRPr="00DD681E" w:rsidRDefault="00844AAB"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González, M. (2009). </w:t>
      </w:r>
      <w:r w:rsidRPr="00DD681E">
        <w:rPr>
          <w:rFonts w:ascii="Times New Roman" w:eastAsiaTheme="minorHAnsi" w:hAnsi="Times New Roman"/>
          <w:color w:val="000000"/>
          <w:sz w:val="24"/>
          <w:szCs w:val="24"/>
        </w:rPr>
        <w:t>Resultados de la evaluación del desempeño de la actividad</w:t>
      </w:r>
      <w:r w:rsidRPr="00DD681E">
        <w:rPr>
          <w:rFonts w:ascii="Times New Roman" w:hAnsi="Times New Roman"/>
          <w:sz w:val="24"/>
          <w:szCs w:val="24"/>
        </w:rPr>
        <w:t xml:space="preserve"> </w:t>
      </w:r>
      <w:r w:rsidRPr="00DD681E">
        <w:rPr>
          <w:rFonts w:ascii="Times New Roman" w:eastAsiaTheme="minorHAnsi" w:hAnsi="Times New Roman"/>
          <w:color w:val="000000"/>
          <w:sz w:val="24"/>
          <w:szCs w:val="24"/>
        </w:rPr>
        <w:t>tutorial in</w:t>
      </w:r>
      <w:r w:rsidRPr="00DD681E">
        <w:rPr>
          <w:rFonts w:ascii="Times New Roman" w:hAnsi="Times New Roman"/>
          <w:sz w:val="24"/>
          <w:szCs w:val="24"/>
        </w:rPr>
        <w:t>dividual en la licenciatura en C</w:t>
      </w:r>
      <w:r w:rsidRPr="00DD681E">
        <w:rPr>
          <w:rFonts w:ascii="Times New Roman" w:eastAsiaTheme="minorHAnsi" w:hAnsi="Times New Roman"/>
          <w:color w:val="000000"/>
          <w:sz w:val="24"/>
          <w:szCs w:val="24"/>
        </w:rPr>
        <w:t xml:space="preserve">ontaduría del Instituto de Ciencias Económico </w:t>
      </w:r>
      <w:r w:rsidRPr="00DD681E">
        <w:rPr>
          <w:rFonts w:ascii="Times New Roman" w:eastAsiaTheme="minorHAnsi" w:hAnsi="Times New Roman"/>
          <w:color w:val="000000"/>
          <w:sz w:val="24"/>
          <w:szCs w:val="24"/>
        </w:rPr>
        <w:lastRenderedPageBreak/>
        <w:t>Administrativas</w:t>
      </w:r>
      <w:r w:rsidRPr="00DD681E">
        <w:rPr>
          <w:rFonts w:ascii="Times New Roman" w:hAnsi="Times New Roman"/>
          <w:noProof/>
          <w:sz w:val="24"/>
          <w:szCs w:val="24"/>
        </w:rPr>
        <w:t xml:space="preserve"> (14 de 12 de 2016). Obtenido de https://www.uaeh.edu.mx/investigacion/icea/LI_GestEmp/marg_cano/2.pdf</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Hargreaves, A. E. (2001). </w:t>
      </w:r>
      <w:r w:rsidRPr="00DD681E">
        <w:rPr>
          <w:rFonts w:ascii="Times New Roman" w:hAnsi="Times New Roman"/>
          <w:i/>
          <w:iCs/>
          <w:noProof/>
          <w:sz w:val="24"/>
          <w:szCs w:val="24"/>
        </w:rPr>
        <w:t>Aprender a Cambiar : La enseñanza mas alla de las materias y los niveles.</w:t>
      </w:r>
      <w:r w:rsidRPr="00DD681E">
        <w:rPr>
          <w:rFonts w:ascii="Times New Roman" w:hAnsi="Times New Roman"/>
          <w:noProof/>
          <w:sz w:val="24"/>
          <w:szCs w:val="24"/>
        </w:rPr>
        <w:t xml:space="preserve"> España: Octaedro.</w:t>
      </w:r>
    </w:p>
    <w:p w:rsidR="00BB56A2" w:rsidRPr="00DD681E" w:rsidRDefault="00BB56A2"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Hernández, R. (2010). </w:t>
      </w:r>
      <w:r w:rsidR="00C42406" w:rsidRPr="00DD681E">
        <w:rPr>
          <w:rFonts w:ascii="Times New Roman" w:hAnsi="Times New Roman"/>
          <w:i/>
          <w:iCs/>
          <w:noProof/>
          <w:sz w:val="24"/>
          <w:szCs w:val="24"/>
        </w:rPr>
        <w:t>Metodologìa de la Investigació</w:t>
      </w:r>
      <w:r w:rsidRPr="00DD681E">
        <w:rPr>
          <w:rFonts w:ascii="Times New Roman" w:hAnsi="Times New Roman"/>
          <w:i/>
          <w:iCs/>
          <w:noProof/>
          <w:sz w:val="24"/>
          <w:szCs w:val="24"/>
        </w:rPr>
        <w:t>n.</w:t>
      </w:r>
      <w:r w:rsidRPr="00DD681E">
        <w:rPr>
          <w:rFonts w:ascii="Times New Roman" w:hAnsi="Times New Roman"/>
          <w:noProof/>
          <w:sz w:val="24"/>
          <w:szCs w:val="24"/>
        </w:rPr>
        <w:t xml:space="preserve"> México: Mc Graw Hill.</w:t>
      </w:r>
    </w:p>
    <w:p w:rsidR="002D02A7" w:rsidRPr="00DD681E" w:rsidRDefault="002D02A7"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sz w:val="24"/>
          <w:szCs w:val="24"/>
        </w:rPr>
        <w:t xml:space="preserve">May, A., Zazueta, M, &amp; Jiménez, G. </w:t>
      </w:r>
      <w:r w:rsidRPr="00DD681E">
        <w:rPr>
          <w:rFonts w:ascii="Times New Roman" w:hAnsi="Times New Roman"/>
          <w:noProof/>
          <w:sz w:val="24"/>
          <w:szCs w:val="24"/>
        </w:rPr>
        <w:t>A. Z. Evaluación de la acción tutorial en la Facultad de Odontología de la Universidad Autónoma de Campeche a través de los tutorados (13 de 12 de 2016). Obtenido de http://148.213.1.36/Documentos/Encuentro/PDF/208.pdf</w:t>
      </w:r>
    </w:p>
    <w:p w:rsidR="00DD681E" w:rsidRPr="00DD681E" w:rsidRDefault="00DD681E"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Vargas, M., Zendejas, M. (2015) La evaluacción de laAcción Tutorial: Tutores y Tutorados. (14 de 12 de 2016). Obtenido de http://www.tutoria.unam.mx/sextoencuentro/files/ZEOM54_PE3R1_228.pdf</w:t>
      </w:r>
    </w:p>
    <w:p w:rsidR="00DD681E" w:rsidRPr="00DD681E" w:rsidRDefault="00DD681E" w:rsidP="00077FFC">
      <w:pPr>
        <w:pStyle w:val="Bibliografa"/>
        <w:spacing w:line="360" w:lineRule="auto"/>
        <w:ind w:left="720" w:hanging="720"/>
        <w:jc w:val="both"/>
        <w:rPr>
          <w:rFonts w:ascii="Times New Roman" w:hAnsi="Times New Roman"/>
          <w:noProof/>
          <w:sz w:val="24"/>
          <w:szCs w:val="24"/>
        </w:rPr>
      </w:pPr>
      <w:r w:rsidRPr="00DD681E">
        <w:rPr>
          <w:rFonts w:ascii="Times New Roman" w:hAnsi="Times New Roman"/>
          <w:noProof/>
          <w:sz w:val="24"/>
          <w:szCs w:val="24"/>
        </w:rPr>
        <w:t xml:space="preserve">Sarukhán, J. (Diciembre- Marzo de 2002). La tutoria en la Enseñanza Universitaria. (C. d. UNAM, Ed.) </w:t>
      </w:r>
      <w:r w:rsidRPr="00DD681E">
        <w:rPr>
          <w:rFonts w:ascii="Times New Roman" w:hAnsi="Times New Roman"/>
          <w:i/>
          <w:iCs/>
          <w:noProof/>
          <w:sz w:val="24"/>
          <w:szCs w:val="24"/>
        </w:rPr>
        <w:t>Revista OMNIA</w:t>
      </w:r>
      <w:r w:rsidRPr="00DD681E">
        <w:rPr>
          <w:rFonts w:ascii="Times New Roman" w:hAnsi="Times New Roman"/>
          <w:noProof/>
          <w:sz w:val="24"/>
          <w:szCs w:val="24"/>
        </w:rPr>
        <w:t>(13-14), 5-9.</w:t>
      </w:r>
    </w:p>
    <w:p w:rsidR="00844AAB" w:rsidRPr="00DD681E" w:rsidRDefault="00844AAB" w:rsidP="00844AAB">
      <w:pPr>
        <w:pStyle w:val="Default"/>
        <w:jc w:val="both"/>
        <w:rPr>
          <w:rFonts w:ascii="Times New Roman" w:hAnsi="Times New Roman" w:cs="Times New Roman"/>
          <w:b/>
          <w:bCs/>
          <w:color w:val="auto"/>
        </w:rPr>
      </w:pPr>
    </w:p>
    <w:p w:rsidR="00844AAB" w:rsidRPr="00DD681E" w:rsidRDefault="00844AAB" w:rsidP="00844AAB">
      <w:pPr>
        <w:rPr>
          <w:rFonts w:ascii="Times New Roman" w:hAnsi="Times New Roman"/>
          <w:sz w:val="24"/>
          <w:szCs w:val="24"/>
        </w:rPr>
      </w:pPr>
    </w:p>
    <w:p w:rsidR="00844AAB" w:rsidRPr="00DD681E" w:rsidRDefault="00844AAB" w:rsidP="00844AAB">
      <w:pPr>
        <w:rPr>
          <w:rFonts w:ascii="Times New Roman" w:hAnsi="Times New Roman"/>
          <w:sz w:val="24"/>
          <w:szCs w:val="24"/>
        </w:rPr>
      </w:pPr>
    </w:p>
    <w:p w:rsidR="00DD681E" w:rsidRPr="00DD681E" w:rsidRDefault="00BB56A2" w:rsidP="00DD681E">
      <w:pPr>
        <w:pStyle w:val="Default"/>
        <w:jc w:val="both"/>
        <w:rPr>
          <w:rFonts w:ascii="Times New Roman" w:hAnsi="Times New Roman" w:cs="Times New Roman"/>
          <w:b/>
          <w:bCs/>
          <w:color w:val="auto"/>
        </w:rPr>
      </w:pPr>
      <w:r w:rsidRPr="00DD681E">
        <w:rPr>
          <w:rFonts w:ascii="Times New Roman" w:hAnsi="Times New Roman" w:cs="Times New Roman"/>
          <w:b/>
          <w:bCs/>
          <w:color w:val="auto"/>
        </w:rPr>
        <w:fldChar w:fldCharType="end"/>
      </w:r>
      <w:r w:rsidR="00BA4B8D" w:rsidRPr="00DD681E">
        <w:rPr>
          <w:rFonts w:ascii="Times New Roman" w:hAnsi="Times New Roman" w:cs="Times New Roman"/>
        </w:rPr>
        <w:t xml:space="preserve"> </w:t>
      </w:r>
    </w:p>
    <w:p w:rsidR="002D02A7" w:rsidRPr="00DD681E" w:rsidRDefault="002D02A7" w:rsidP="00844AAB">
      <w:pPr>
        <w:pStyle w:val="Default"/>
        <w:jc w:val="both"/>
        <w:rPr>
          <w:rFonts w:ascii="Times New Roman" w:hAnsi="Times New Roman" w:cs="Times New Roman"/>
          <w:b/>
          <w:bCs/>
          <w:color w:val="auto"/>
        </w:rPr>
      </w:pPr>
    </w:p>
    <w:sectPr w:rsidR="002D02A7" w:rsidRPr="00DD681E" w:rsidSect="00334721">
      <w:headerReference w:type="default" r:id="rId23"/>
      <w:footerReference w:type="default" r:id="rId2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FBF" w:rsidRDefault="00810FBF" w:rsidP="00077FFC">
      <w:pPr>
        <w:spacing w:after="0" w:line="240" w:lineRule="auto"/>
      </w:pPr>
      <w:r>
        <w:separator/>
      </w:r>
    </w:p>
  </w:endnote>
  <w:endnote w:type="continuationSeparator" w:id="0">
    <w:p w:rsidR="00810FBF" w:rsidRDefault="00810FBF" w:rsidP="00077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FFC" w:rsidRDefault="00077FFC" w:rsidP="00077FFC">
    <w:pPr>
      <w:pStyle w:val="Piedepgina"/>
      <w:jc w:val="center"/>
    </w:pPr>
    <w:r>
      <w:rPr>
        <w:rFonts w:cs="Calibri"/>
        <w:b/>
      </w:rPr>
      <w:t>Vol. 4, Núm. 7</w:t>
    </w:r>
    <w:r w:rsidRPr="00DB0B18">
      <w:rPr>
        <w:rFonts w:cs="Calibri"/>
        <w:b/>
      </w:rPr>
      <w:t xml:space="preserve">                   </w:t>
    </w:r>
    <w:r>
      <w:rPr>
        <w:rFonts w:cs="Calibri"/>
        <w:b/>
      </w:rPr>
      <w:t>Enero - Junio 2017</w:t>
    </w:r>
    <w:r w:rsidRPr="00DB0B18">
      <w:rPr>
        <w:rFonts w:cs="Calibri"/>
        <w:b/>
      </w:rPr>
      <w:t xml:space="preserve">         </w:t>
    </w:r>
    <w:r>
      <w:rPr>
        <w:rFonts w:cs="Calibri"/>
        <w:b/>
      </w:rPr>
      <w:t xml:space="preserve">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FBF" w:rsidRDefault="00810FBF" w:rsidP="00077FFC">
      <w:pPr>
        <w:spacing w:after="0" w:line="240" w:lineRule="auto"/>
      </w:pPr>
      <w:r>
        <w:separator/>
      </w:r>
    </w:p>
  </w:footnote>
  <w:footnote w:type="continuationSeparator" w:id="0">
    <w:p w:rsidR="00810FBF" w:rsidRDefault="00810FBF" w:rsidP="00077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FFC" w:rsidRDefault="00077FFC" w:rsidP="00077FFC">
    <w:pPr>
      <w:pStyle w:val="Encabezado"/>
      <w:jc w:val="cente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367"/>
    <w:multiLevelType w:val="hybridMultilevel"/>
    <w:tmpl w:val="6D2464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C54113"/>
    <w:multiLevelType w:val="hybridMultilevel"/>
    <w:tmpl w:val="2FFC47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13B5CDE"/>
    <w:multiLevelType w:val="hybridMultilevel"/>
    <w:tmpl w:val="EA08E4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6045942"/>
    <w:multiLevelType w:val="hybridMultilevel"/>
    <w:tmpl w:val="7B4691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3F80B88"/>
    <w:multiLevelType w:val="hybridMultilevel"/>
    <w:tmpl w:val="EE745C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D8269C9"/>
    <w:multiLevelType w:val="hybridMultilevel"/>
    <w:tmpl w:val="C2CCC3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EEA34C6"/>
    <w:multiLevelType w:val="hybridMultilevel"/>
    <w:tmpl w:val="F1C26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07970DB"/>
    <w:multiLevelType w:val="hybridMultilevel"/>
    <w:tmpl w:val="2BF486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45E3542"/>
    <w:multiLevelType w:val="hybridMultilevel"/>
    <w:tmpl w:val="7F5A15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1CD0AD7"/>
    <w:multiLevelType w:val="hybridMultilevel"/>
    <w:tmpl w:val="3D94C2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9"/>
  </w:num>
  <w:num w:numId="5">
    <w:abstractNumId w:val="7"/>
  </w:num>
  <w:num w:numId="6">
    <w:abstractNumId w:val="8"/>
  </w:num>
  <w:num w:numId="7">
    <w:abstractNumId w:val="5"/>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806"/>
    <w:rsid w:val="00040B6F"/>
    <w:rsid w:val="00077FFC"/>
    <w:rsid w:val="00087BE6"/>
    <w:rsid w:val="000B35B8"/>
    <w:rsid w:val="000B6FA5"/>
    <w:rsid w:val="00144698"/>
    <w:rsid w:val="001A0D81"/>
    <w:rsid w:val="001C6821"/>
    <w:rsid w:val="001C6C05"/>
    <w:rsid w:val="001D7953"/>
    <w:rsid w:val="00240BEF"/>
    <w:rsid w:val="00260451"/>
    <w:rsid w:val="0028169D"/>
    <w:rsid w:val="00291DA1"/>
    <w:rsid w:val="002A4BA5"/>
    <w:rsid w:val="002B2C82"/>
    <w:rsid w:val="002B78C3"/>
    <w:rsid w:val="002C4806"/>
    <w:rsid w:val="002D02A7"/>
    <w:rsid w:val="002D6BD6"/>
    <w:rsid w:val="00334721"/>
    <w:rsid w:val="003630E0"/>
    <w:rsid w:val="00374915"/>
    <w:rsid w:val="004A4BEA"/>
    <w:rsid w:val="004C7EBD"/>
    <w:rsid w:val="004E5719"/>
    <w:rsid w:val="005339CD"/>
    <w:rsid w:val="0053655A"/>
    <w:rsid w:val="00597828"/>
    <w:rsid w:val="005C3BBF"/>
    <w:rsid w:val="005D0BBD"/>
    <w:rsid w:val="005D57BB"/>
    <w:rsid w:val="006029DE"/>
    <w:rsid w:val="0062086F"/>
    <w:rsid w:val="0062529C"/>
    <w:rsid w:val="0063511B"/>
    <w:rsid w:val="006655EB"/>
    <w:rsid w:val="006D1D41"/>
    <w:rsid w:val="007A5ACD"/>
    <w:rsid w:val="007B2747"/>
    <w:rsid w:val="00810FBF"/>
    <w:rsid w:val="00813170"/>
    <w:rsid w:val="00835399"/>
    <w:rsid w:val="00844AAB"/>
    <w:rsid w:val="00864B41"/>
    <w:rsid w:val="0087514C"/>
    <w:rsid w:val="008A3998"/>
    <w:rsid w:val="008C2FD0"/>
    <w:rsid w:val="008F0704"/>
    <w:rsid w:val="00936218"/>
    <w:rsid w:val="00965A21"/>
    <w:rsid w:val="00975DB3"/>
    <w:rsid w:val="009A492D"/>
    <w:rsid w:val="00A36AD6"/>
    <w:rsid w:val="00A62785"/>
    <w:rsid w:val="00A72143"/>
    <w:rsid w:val="00A76184"/>
    <w:rsid w:val="00AE60B3"/>
    <w:rsid w:val="00B21E8A"/>
    <w:rsid w:val="00B261FC"/>
    <w:rsid w:val="00B307AD"/>
    <w:rsid w:val="00B92A9C"/>
    <w:rsid w:val="00B92BA0"/>
    <w:rsid w:val="00B963F4"/>
    <w:rsid w:val="00B972C4"/>
    <w:rsid w:val="00BA193A"/>
    <w:rsid w:val="00BA4B8D"/>
    <w:rsid w:val="00BA5BAE"/>
    <w:rsid w:val="00BB56A2"/>
    <w:rsid w:val="00BC2712"/>
    <w:rsid w:val="00BC2917"/>
    <w:rsid w:val="00BC740E"/>
    <w:rsid w:val="00BF7DBB"/>
    <w:rsid w:val="00C2143A"/>
    <w:rsid w:val="00C42406"/>
    <w:rsid w:val="00C43E23"/>
    <w:rsid w:val="00C836ED"/>
    <w:rsid w:val="00C87B3C"/>
    <w:rsid w:val="00CC2B4F"/>
    <w:rsid w:val="00CD7B16"/>
    <w:rsid w:val="00D00F15"/>
    <w:rsid w:val="00D01FD0"/>
    <w:rsid w:val="00D50B02"/>
    <w:rsid w:val="00D6174C"/>
    <w:rsid w:val="00D84D55"/>
    <w:rsid w:val="00DD681E"/>
    <w:rsid w:val="00E03139"/>
    <w:rsid w:val="00E22391"/>
    <w:rsid w:val="00E65A96"/>
    <w:rsid w:val="00E83F2C"/>
    <w:rsid w:val="00E8579C"/>
    <w:rsid w:val="00EB5468"/>
    <w:rsid w:val="00ED780A"/>
    <w:rsid w:val="00EF0DFA"/>
    <w:rsid w:val="00F13FBD"/>
    <w:rsid w:val="00F76BBD"/>
    <w:rsid w:val="00FA654B"/>
    <w:rsid w:val="00FB77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80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C480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rsid w:val="002C4806"/>
    <w:pPr>
      <w:spacing w:before="100" w:beforeAutospacing="1" w:after="100" w:afterAutospacing="1" w:line="240" w:lineRule="auto"/>
    </w:pPr>
    <w:rPr>
      <w:rFonts w:ascii="Times New Roman" w:eastAsia="Times New Roman" w:hAnsi="Times New Roman"/>
      <w:sz w:val="24"/>
      <w:szCs w:val="24"/>
      <w:lang w:eastAsia="es-MX"/>
    </w:rPr>
  </w:style>
  <w:style w:type="paragraph" w:styleId="Bibliografa">
    <w:name w:val="Bibliography"/>
    <w:basedOn w:val="Normal"/>
    <w:next w:val="Normal"/>
    <w:uiPriority w:val="37"/>
    <w:unhideWhenUsed/>
    <w:rsid w:val="002C4806"/>
  </w:style>
  <w:style w:type="paragraph" w:styleId="HTMLconformatoprevio">
    <w:name w:val="HTML Preformatted"/>
    <w:basedOn w:val="Normal"/>
    <w:link w:val="HTMLconformatoprevioCar"/>
    <w:uiPriority w:val="99"/>
    <w:unhideWhenUsed/>
    <w:rsid w:val="00A76184"/>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A76184"/>
    <w:rPr>
      <w:rFonts w:ascii="Consolas" w:eastAsia="Calibri" w:hAnsi="Consolas" w:cs="Times New Roman"/>
      <w:sz w:val="20"/>
      <w:szCs w:val="20"/>
    </w:rPr>
  </w:style>
  <w:style w:type="paragraph" w:styleId="Prrafodelista">
    <w:name w:val="List Paragraph"/>
    <w:basedOn w:val="Normal"/>
    <w:uiPriority w:val="34"/>
    <w:qFormat/>
    <w:rsid w:val="00D00F15"/>
    <w:pPr>
      <w:ind w:left="720"/>
      <w:contextualSpacing/>
    </w:pPr>
  </w:style>
  <w:style w:type="character" w:styleId="Hipervnculo">
    <w:name w:val="Hyperlink"/>
    <w:basedOn w:val="Fuentedeprrafopredeter"/>
    <w:uiPriority w:val="99"/>
    <w:unhideWhenUsed/>
    <w:rsid w:val="00FB772E"/>
    <w:rPr>
      <w:color w:val="0563C1" w:themeColor="hyperlink"/>
      <w:u w:val="single"/>
    </w:rPr>
  </w:style>
  <w:style w:type="character" w:customStyle="1" w:styleId="apple-converted-space">
    <w:name w:val="apple-converted-space"/>
    <w:basedOn w:val="Fuentedeprrafopredeter"/>
    <w:rsid w:val="00FB772E"/>
  </w:style>
  <w:style w:type="character" w:styleId="Textoennegrita">
    <w:name w:val="Strong"/>
    <w:basedOn w:val="Fuentedeprrafopredeter"/>
    <w:uiPriority w:val="22"/>
    <w:qFormat/>
    <w:rsid w:val="00FB772E"/>
    <w:rPr>
      <w:b/>
      <w:bCs/>
    </w:rPr>
  </w:style>
  <w:style w:type="paragraph" w:styleId="Encabezado">
    <w:name w:val="header"/>
    <w:basedOn w:val="Normal"/>
    <w:link w:val="EncabezadoCar"/>
    <w:uiPriority w:val="99"/>
    <w:unhideWhenUsed/>
    <w:rsid w:val="00077F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7FFC"/>
    <w:rPr>
      <w:rFonts w:ascii="Calibri" w:eastAsia="Calibri" w:hAnsi="Calibri" w:cs="Times New Roman"/>
    </w:rPr>
  </w:style>
  <w:style w:type="paragraph" w:styleId="Piedepgina">
    <w:name w:val="footer"/>
    <w:basedOn w:val="Normal"/>
    <w:link w:val="PiedepginaCar"/>
    <w:uiPriority w:val="99"/>
    <w:unhideWhenUsed/>
    <w:rsid w:val="00077F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7FFC"/>
    <w:rPr>
      <w:rFonts w:ascii="Calibri" w:eastAsia="Calibri" w:hAnsi="Calibri" w:cs="Times New Roman"/>
    </w:rPr>
  </w:style>
  <w:style w:type="paragraph" w:styleId="Textodeglobo">
    <w:name w:val="Balloon Text"/>
    <w:basedOn w:val="Normal"/>
    <w:link w:val="TextodegloboCar"/>
    <w:uiPriority w:val="99"/>
    <w:semiHidden/>
    <w:unhideWhenUsed/>
    <w:rsid w:val="00077F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7FF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80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C480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rsid w:val="002C4806"/>
    <w:pPr>
      <w:spacing w:before="100" w:beforeAutospacing="1" w:after="100" w:afterAutospacing="1" w:line="240" w:lineRule="auto"/>
    </w:pPr>
    <w:rPr>
      <w:rFonts w:ascii="Times New Roman" w:eastAsia="Times New Roman" w:hAnsi="Times New Roman"/>
      <w:sz w:val="24"/>
      <w:szCs w:val="24"/>
      <w:lang w:eastAsia="es-MX"/>
    </w:rPr>
  </w:style>
  <w:style w:type="paragraph" w:styleId="Bibliografa">
    <w:name w:val="Bibliography"/>
    <w:basedOn w:val="Normal"/>
    <w:next w:val="Normal"/>
    <w:uiPriority w:val="37"/>
    <w:unhideWhenUsed/>
    <w:rsid w:val="002C4806"/>
  </w:style>
  <w:style w:type="paragraph" w:styleId="HTMLconformatoprevio">
    <w:name w:val="HTML Preformatted"/>
    <w:basedOn w:val="Normal"/>
    <w:link w:val="HTMLconformatoprevioCar"/>
    <w:uiPriority w:val="99"/>
    <w:unhideWhenUsed/>
    <w:rsid w:val="00A76184"/>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A76184"/>
    <w:rPr>
      <w:rFonts w:ascii="Consolas" w:eastAsia="Calibri" w:hAnsi="Consolas" w:cs="Times New Roman"/>
      <w:sz w:val="20"/>
      <w:szCs w:val="20"/>
    </w:rPr>
  </w:style>
  <w:style w:type="paragraph" w:styleId="Prrafodelista">
    <w:name w:val="List Paragraph"/>
    <w:basedOn w:val="Normal"/>
    <w:uiPriority w:val="34"/>
    <w:qFormat/>
    <w:rsid w:val="00D00F15"/>
    <w:pPr>
      <w:ind w:left="720"/>
      <w:contextualSpacing/>
    </w:pPr>
  </w:style>
  <w:style w:type="character" w:styleId="Hipervnculo">
    <w:name w:val="Hyperlink"/>
    <w:basedOn w:val="Fuentedeprrafopredeter"/>
    <w:uiPriority w:val="99"/>
    <w:unhideWhenUsed/>
    <w:rsid w:val="00FB772E"/>
    <w:rPr>
      <w:color w:val="0563C1" w:themeColor="hyperlink"/>
      <w:u w:val="single"/>
    </w:rPr>
  </w:style>
  <w:style w:type="character" w:customStyle="1" w:styleId="apple-converted-space">
    <w:name w:val="apple-converted-space"/>
    <w:basedOn w:val="Fuentedeprrafopredeter"/>
    <w:rsid w:val="00FB772E"/>
  </w:style>
  <w:style w:type="character" w:styleId="Textoennegrita">
    <w:name w:val="Strong"/>
    <w:basedOn w:val="Fuentedeprrafopredeter"/>
    <w:uiPriority w:val="22"/>
    <w:qFormat/>
    <w:rsid w:val="00FB772E"/>
    <w:rPr>
      <w:b/>
      <w:bCs/>
    </w:rPr>
  </w:style>
  <w:style w:type="paragraph" w:styleId="Encabezado">
    <w:name w:val="header"/>
    <w:basedOn w:val="Normal"/>
    <w:link w:val="EncabezadoCar"/>
    <w:uiPriority w:val="99"/>
    <w:unhideWhenUsed/>
    <w:rsid w:val="00077F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7FFC"/>
    <w:rPr>
      <w:rFonts w:ascii="Calibri" w:eastAsia="Calibri" w:hAnsi="Calibri" w:cs="Times New Roman"/>
    </w:rPr>
  </w:style>
  <w:style w:type="paragraph" w:styleId="Piedepgina">
    <w:name w:val="footer"/>
    <w:basedOn w:val="Normal"/>
    <w:link w:val="PiedepginaCar"/>
    <w:uiPriority w:val="99"/>
    <w:unhideWhenUsed/>
    <w:rsid w:val="00077F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7FFC"/>
    <w:rPr>
      <w:rFonts w:ascii="Calibri" w:eastAsia="Calibri" w:hAnsi="Calibri" w:cs="Times New Roman"/>
    </w:rPr>
  </w:style>
  <w:style w:type="paragraph" w:styleId="Textodeglobo">
    <w:name w:val="Balloon Text"/>
    <w:basedOn w:val="Normal"/>
    <w:link w:val="TextodegloboCar"/>
    <w:uiPriority w:val="99"/>
    <w:semiHidden/>
    <w:unhideWhenUsed/>
    <w:rsid w:val="00077F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7FF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1508">
      <w:bodyDiv w:val="1"/>
      <w:marLeft w:val="0"/>
      <w:marRight w:val="0"/>
      <w:marTop w:val="0"/>
      <w:marBottom w:val="0"/>
      <w:divBdr>
        <w:top w:val="none" w:sz="0" w:space="0" w:color="auto"/>
        <w:left w:val="none" w:sz="0" w:space="0" w:color="auto"/>
        <w:bottom w:val="none" w:sz="0" w:space="0" w:color="auto"/>
        <w:right w:val="none" w:sz="0" w:space="0" w:color="auto"/>
      </w:divBdr>
      <w:divsChild>
        <w:div w:id="870722398">
          <w:marLeft w:val="0"/>
          <w:marRight w:val="0"/>
          <w:marTop w:val="0"/>
          <w:marBottom w:val="0"/>
          <w:divBdr>
            <w:top w:val="none" w:sz="0" w:space="0" w:color="auto"/>
            <w:left w:val="none" w:sz="0" w:space="0" w:color="auto"/>
            <w:bottom w:val="none" w:sz="0" w:space="0" w:color="auto"/>
            <w:right w:val="none" w:sz="0" w:space="0" w:color="auto"/>
          </w:divBdr>
        </w:div>
        <w:div w:id="1436246589">
          <w:marLeft w:val="0"/>
          <w:marRight w:val="0"/>
          <w:marTop w:val="0"/>
          <w:marBottom w:val="0"/>
          <w:divBdr>
            <w:top w:val="none" w:sz="0" w:space="0" w:color="auto"/>
            <w:left w:val="none" w:sz="0" w:space="0" w:color="auto"/>
            <w:bottom w:val="none" w:sz="0" w:space="0" w:color="auto"/>
            <w:right w:val="none" w:sz="0" w:space="0" w:color="auto"/>
          </w:divBdr>
        </w:div>
        <w:div w:id="1407341769">
          <w:marLeft w:val="0"/>
          <w:marRight w:val="0"/>
          <w:marTop w:val="0"/>
          <w:marBottom w:val="0"/>
          <w:divBdr>
            <w:top w:val="none" w:sz="0" w:space="0" w:color="auto"/>
            <w:left w:val="none" w:sz="0" w:space="0" w:color="auto"/>
            <w:bottom w:val="none" w:sz="0" w:space="0" w:color="auto"/>
            <w:right w:val="none" w:sz="0" w:space="0" w:color="auto"/>
          </w:divBdr>
        </w:div>
        <w:div w:id="1203791106">
          <w:marLeft w:val="0"/>
          <w:marRight w:val="0"/>
          <w:marTop w:val="0"/>
          <w:marBottom w:val="0"/>
          <w:divBdr>
            <w:top w:val="none" w:sz="0" w:space="0" w:color="auto"/>
            <w:left w:val="none" w:sz="0" w:space="0" w:color="auto"/>
            <w:bottom w:val="none" w:sz="0" w:space="0" w:color="auto"/>
            <w:right w:val="none" w:sz="0" w:space="0" w:color="auto"/>
          </w:divBdr>
        </w:div>
        <w:div w:id="752045579">
          <w:marLeft w:val="0"/>
          <w:marRight w:val="0"/>
          <w:marTop w:val="0"/>
          <w:marBottom w:val="0"/>
          <w:divBdr>
            <w:top w:val="none" w:sz="0" w:space="0" w:color="auto"/>
            <w:left w:val="none" w:sz="0" w:space="0" w:color="auto"/>
            <w:bottom w:val="none" w:sz="0" w:space="0" w:color="auto"/>
            <w:right w:val="none" w:sz="0" w:space="0" w:color="auto"/>
          </w:divBdr>
        </w:div>
        <w:div w:id="360788656">
          <w:marLeft w:val="0"/>
          <w:marRight w:val="0"/>
          <w:marTop w:val="0"/>
          <w:marBottom w:val="0"/>
          <w:divBdr>
            <w:top w:val="none" w:sz="0" w:space="0" w:color="auto"/>
            <w:left w:val="none" w:sz="0" w:space="0" w:color="auto"/>
            <w:bottom w:val="none" w:sz="0" w:space="0" w:color="auto"/>
            <w:right w:val="none" w:sz="0" w:space="0" w:color="auto"/>
          </w:divBdr>
        </w:div>
        <w:div w:id="531455718">
          <w:marLeft w:val="0"/>
          <w:marRight w:val="0"/>
          <w:marTop w:val="0"/>
          <w:marBottom w:val="0"/>
          <w:divBdr>
            <w:top w:val="none" w:sz="0" w:space="0" w:color="auto"/>
            <w:left w:val="none" w:sz="0" w:space="0" w:color="auto"/>
            <w:bottom w:val="none" w:sz="0" w:space="0" w:color="auto"/>
            <w:right w:val="none" w:sz="0" w:space="0" w:color="auto"/>
          </w:divBdr>
        </w:div>
        <w:div w:id="831682416">
          <w:marLeft w:val="0"/>
          <w:marRight w:val="0"/>
          <w:marTop w:val="0"/>
          <w:marBottom w:val="0"/>
          <w:divBdr>
            <w:top w:val="none" w:sz="0" w:space="0" w:color="auto"/>
            <w:left w:val="none" w:sz="0" w:space="0" w:color="auto"/>
            <w:bottom w:val="none" w:sz="0" w:space="0" w:color="auto"/>
            <w:right w:val="none" w:sz="0" w:space="0" w:color="auto"/>
          </w:divBdr>
        </w:div>
        <w:div w:id="866526066">
          <w:marLeft w:val="0"/>
          <w:marRight w:val="0"/>
          <w:marTop w:val="0"/>
          <w:marBottom w:val="0"/>
          <w:divBdr>
            <w:top w:val="none" w:sz="0" w:space="0" w:color="auto"/>
            <w:left w:val="none" w:sz="0" w:space="0" w:color="auto"/>
            <w:bottom w:val="none" w:sz="0" w:space="0" w:color="auto"/>
            <w:right w:val="none" w:sz="0" w:space="0" w:color="auto"/>
          </w:divBdr>
        </w:div>
        <w:div w:id="1813982246">
          <w:marLeft w:val="0"/>
          <w:marRight w:val="0"/>
          <w:marTop w:val="0"/>
          <w:marBottom w:val="0"/>
          <w:divBdr>
            <w:top w:val="none" w:sz="0" w:space="0" w:color="auto"/>
            <w:left w:val="none" w:sz="0" w:space="0" w:color="auto"/>
            <w:bottom w:val="none" w:sz="0" w:space="0" w:color="auto"/>
            <w:right w:val="none" w:sz="0" w:space="0" w:color="auto"/>
          </w:divBdr>
        </w:div>
        <w:div w:id="867908639">
          <w:marLeft w:val="0"/>
          <w:marRight w:val="0"/>
          <w:marTop w:val="0"/>
          <w:marBottom w:val="0"/>
          <w:divBdr>
            <w:top w:val="none" w:sz="0" w:space="0" w:color="auto"/>
            <w:left w:val="none" w:sz="0" w:space="0" w:color="auto"/>
            <w:bottom w:val="none" w:sz="0" w:space="0" w:color="auto"/>
            <w:right w:val="none" w:sz="0" w:space="0" w:color="auto"/>
          </w:divBdr>
        </w:div>
        <w:div w:id="135495512">
          <w:marLeft w:val="0"/>
          <w:marRight w:val="0"/>
          <w:marTop w:val="0"/>
          <w:marBottom w:val="0"/>
          <w:divBdr>
            <w:top w:val="none" w:sz="0" w:space="0" w:color="auto"/>
            <w:left w:val="none" w:sz="0" w:space="0" w:color="auto"/>
            <w:bottom w:val="none" w:sz="0" w:space="0" w:color="auto"/>
            <w:right w:val="none" w:sz="0" w:space="0" w:color="auto"/>
          </w:divBdr>
        </w:div>
      </w:divsChild>
    </w:div>
    <w:div w:id="44838946">
      <w:bodyDiv w:val="1"/>
      <w:marLeft w:val="0"/>
      <w:marRight w:val="0"/>
      <w:marTop w:val="0"/>
      <w:marBottom w:val="0"/>
      <w:divBdr>
        <w:top w:val="none" w:sz="0" w:space="0" w:color="auto"/>
        <w:left w:val="none" w:sz="0" w:space="0" w:color="auto"/>
        <w:bottom w:val="none" w:sz="0" w:space="0" w:color="auto"/>
        <w:right w:val="none" w:sz="0" w:space="0" w:color="auto"/>
      </w:divBdr>
    </w:div>
    <w:div w:id="74670886">
      <w:bodyDiv w:val="1"/>
      <w:marLeft w:val="0"/>
      <w:marRight w:val="0"/>
      <w:marTop w:val="0"/>
      <w:marBottom w:val="0"/>
      <w:divBdr>
        <w:top w:val="none" w:sz="0" w:space="0" w:color="auto"/>
        <w:left w:val="none" w:sz="0" w:space="0" w:color="auto"/>
        <w:bottom w:val="none" w:sz="0" w:space="0" w:color="auto"/>
        <w:right w:val="none" w:sz="0" w:space="0" w:color="auto"/>
      </w:divBdr>
    </w:div>
    <w:div w:id="118258420">
      <w:bodyDiv w:val="1"/>
      <w:marLeft w:val="0"/>
      <w:marRight w:val="0"/>
      <w:marTop w:val="0"/>
      <w:marBottom w:val="0"/>
      <w:divBdr>
        <w:top w:val="none" w:sz="0" w:space="0" w:color="auto"/>
        <w:left w:val="none" w:sz="0" w:space="0" w:color="auto"/>
        <w:bottom w:val="none" w:sz="0" w:space="0" w:color="auto"/>
        <w:right w:val="none" w:sz="0" w:space="0" w:color="auto"/>
      </w:divBdr>
    </w:div>
    <w:div w:id="294415571">
      <w:bodyDiv w:val="1"/>
      <w:marLeft w:val="0"/>
      <w:marRight w:val="0"/>
      <w:marTop w:val="0"/>
      <w:marBottom w:val="0"/>
      <w:divBdr>
        <w:top w:val="none" w:sz="0" w:space="0" w:color="auto"/>
        <w:left w:val="none" w:sz="0" w:space="0" w:color="auto"/>
        <w:bottom w:val="none" w:sz="0" w:space="0" w:color="auto"/>
        <w:right w:val="none" w:sz="0" w:space="0" w:color="auto"/>
      </w:divBdr>
    </w:div>
    <w:div w:id="340469852">
      <w:bodyDiv w:val="1"/>
      <w:marLeft w:val="0"/>
      <w:marRight w:val="0"/>
      <w:marTop w:val="0"/>
      <w:marBottom w:val="0"/>
      <w:divBdr>
        <w:top w:val="none" w:sz="0" w:space="0" w:color="auto"/>
        <w:left w:val="none" w:sz="0" w:space="0" w:color="auto"/>
        <w:bottom w:val="none" w:sz="0" w:space="0" w:color="auto"/>
        <w:right w:val="none" w:sz="0" w:space="0" w:color="auto"/>
      </w:divBdr>
      <w:divsChild>
        <w:div w:id="2031296320">
          <w:marLeft w:val="0"/>
          <w:marRight w:val="0"/>
          <w:marTop w:val="0"/>
          <w:marBottom w:val="0"/>
          <w:divBdr>
            <w:top w:val="none" w:sz="0" w:space="0" w:color="auto"/>
            <w:left w:val="none" w:sz="0" w:space="0" w:color="auto"/>
            <w:bottom w:val="none" w:sz="0" w:space="0" w:color="auto"/>
            <w:right w:val="none" w:sz="0" w:space="0" w:color="auto"/>
          </w:divBdr>
        </w:div>
        <w:div w:id="1515606404">
          <w:marLeft w:val="0"/>
          <w:marRight w:val="0"/>
          <w:marTop w:val="0"/>
          <w:marBottom w:val="0"/>
          <w:divBdr>
            <w:top w:val="none" w:sz="0" w:space="0" w:color="auto"/>
            <w:left w:val="none" w:sz="0" w:space="0" w:color="auto"/>
            <w:bottom w:val="none" w:sz="0" w:space="0" w:color="auto"/>
            <w:right w:val="none" w:sz="0" w:space="0" w:color="auto"/>
          </w:divBdr>
        </w:div>
        <w:div w:id="1447652033">
          <w:marLeft w:val="0"/>
          <w:marRight w:val="0"/>
          <w:marTop w:val="0"/>
          <w:marBottom w:val="0"/>
          <w:divBdr>
            <w:top w:val="none" w:sz="0" w:space="0" w:color="auto"/>
            <w:left w:val="none" w:sz="0" w:space="0" w:color="auto"/>
            <w:bottom w:val="none" w:sz="0" w:space="0" w:color="auto"/>
            <w:right w:val="none" w:sz="0" w:space="0" w:color="auto"/>
          </w:divBdr>
        </w:div>
        <w:div w:id="134102629">
          <w:marLeft w:val="0"/>
          <w:marRight w:val="0"/>
          <w:marTop w:val="0"/>
          <w:marBottom w:val="0"/>
          <w:divBdr>
            <w:top w:val="none" w:sz="0" w:space="0" w:color="auto"/>
            <w:left w:val="none" w:sz="0" w:space="0" w:color="auto"/>
            <w:bottom w:val="none" w:sz="0" w:space="0" w:color="auto"/>
            <w:right w:val="none" w:sz="0" w:space="0" w:color="auto"/>
          </w:divBdr>
        </w:div>
        <w:div w:id="1167598374">
          <w:marLeft w:val="0"/>
          <w:marRight w:val="0"/>
          <w:marTop w:val="0"/>
          <w:marBottom w:val="0"/>
          <w:divBdr>
            <w:top w:val="none" w:sz="0" w:space="0" w:color="auto"/>
            <w:left w:val="none" w:sz="0" w:space="0" w:color="auto"/>
            <w:bottom w:val="none" w:sz="0" w:space="0" w:color="auto"/>
            <w:right w:val="none" w:sz="0" w:space="0" w:color="auto"/>
          </w:divBdr>
        </w:div>
        <w:div w:id="120654302">
          <w:marLeft w:val="0"/>
          <w:marRight w:val="0"/>
          <w:marTop w:val="0"/>
          <w:marBottom w:val="0"/>
          <w:divBdr>
            <w:top w:val="none" w:sz="0" w:space="0" w:color="auto"/>
            <w:left w:val="none" w:sz="0" w:space="0" w:color="auto"/>
            <w:bottom w:val="none" w:sz="0" w:space="0" w:color="auto"/>
            <w:right w:val="none" w:sz="0" w:space="0" w:color="auto"/>
          </w:divBdr>
        </w:div>
      </w:divsChild>
    </w:div>
    <w:div w:id="399400407">
      <w:bodyDiv w:val="1"/>
      <w:marLeft w:val="0"/>
      <w:marRight w:val="0"/>
      <w:marTop w:val="0"/>
      <w:marBottom w:val="0"/>
      <w:divBdr>
        <w:top w:val="none" w:sz="0" w:space="0" w:color="auto"/>
        <w:left w:val="none" w:sz="0" w:space="0" w:color="auto"/>
        <w:bottom w:val="none" w:sz="0" w:space="0" w:color="auto"/>
        <w:right w:val="none" w:sz="0" w:space="0" w:color="auto"/>
      </w:divBdr>
    </w:div>
    <w:div w:id="413402484">
      <w:bodyDiv w:val="1"/>
      <w:marLeft w:val="0"/>
      <w:marRight w:val="0"/>
      <w:marTop w:val="0"/>
      <w:marBottom w:val="0"/>
      <w:divBdr>
        <w:top w:val="none" w:sz="0" w:space="0" w:color="auto"/>
        <w:left w:val="none" w:sz="0" w:space="0" w:color="auto"/>
        <w:bottom w:val="none" w:sz="0" w:space="0" w:color="auto"/>
        <w:right w:val="none" w:sz="0" w:space="0" w:color="auto"/>
      </w:divBdr>
      <w:divsChild>
        <w:div w:id="909118639">
          <w:marLeft w:val="0"/>
          <w:marRight w:val="0"/>
          <w:marTop w:val="0"/>
          <w:marBottom w:val="0"/>
          <w:divBdr>
            <w:top w:val="none" w:sz="0" w:space="0" w:color="auto"/>
            <w:left w:val="none" w:sz="0" w:space="0" w:color="auto"/>
            <w:bottom w:val="none" w:sz="0" w:space="0" w:color="auto"/>
            <w:right w:val="none" w:sz="0" w:space="0" w:color="auto"/>
          </w:divBdr>
        </w:div>
        <w:div w:id="538319358">
          <w:marLeft w:val="0"/>
          <w:marRight w:val="0"/>
          <w:marTop w:val="0"/>
          <w:marBottom w:val="0"/>
          <w:divBdr>
            <w:top w:val="none" w:sz="0" w:space="0" w:color="auto"/>
            <w:left w:val="none" w:sz="0" w:space="0" w:color="auto"/>
            <w:bottom w:val="none" w:sz="0" w:space="0" w:color="auto"/>
            <w:right w:val="none" w:sz="0" w:space="0" w:color="auto"/>
          </w:divBdr>
        </w:div>
        <w:div w:id="917977191">
          <w:marLeft w:val="0"/>
          <w:marRight w:val="0"/>
          <w:marTop w:val="0"/>
          <w:marBottom w:val="0"/>
          <w:divBdr>
            <w:top w:val="none" w:sz="0" w:space="0" w:color="auto"/>
            <w:left w:val="none" w:sz="0" w:space="0" w:color="auto"/>
            <w:bottom w:val="none" w:sz="0" w:space="0" w:color="auto"/>
            <w:right w:val="none" w:sz="0" w:space="0" w:color="auto"/>
          </w:divBdr>
        </w:div>
        <w:div w:id="1386445369">
          <w:marLeft w:val="0"/>
          <w:marRight w:val="0"/>
          <w:marTop w:val="0"/>
          <w:marBottom w:val="0"/>
          <w:divBdr>
            <w:top w:val="none" w:sz="0" w:space="0" w:color="auto"/>
            <w:left w:val="none" w:sz="0" w:space="0" w:color="auto"/>
            <w:bottom w:val="none" w:sz="0" w:space="0" w:color="auto"/>
            <w:right w:val="none" w:sz="0" w:space="0" w:color="auto"/>
          </w:divBdr>
        </w:div>
        <w:div w:id="440341798">
          <w:marLeft w:val="0"/>
          <w:marRight w:val="0"/>
          <w:marTop w:val="0"/>
          <w:marBottom w:val="0"/>
          <w:divBdr>
            <w:top w:val="none" w:sz="0" w:space="0" w:color="auto"/>
            <w:left w:val="none" w:sz="0" w:space="0" w:color="auto"/>
            <w:bottom w:val="none" w:sz="0" w:space="0" w:color="auto"/>
            <w:right w:val="none" w:sz="0" w:space="0" w:color="auto"/>
          </w:divBdr>
        </w:div>
        <w:div w:id="1927298473">
          <w:marLeft w:val="0"/>
          <w:marRight w:val="0"/>
          <w:marTop w:val="0"/>
          <w:marBottom w:val="0"/>
          <w:divBdr>
            <w:top w:val="none" w:sz="0" w:space="0" w:color="auto"/>
            <w:left w:val="none" w:sz="0" w:space="0" w:color="auto"/>
            <w:bottom w:val="none" w:sz="0" w:space="0" w:color="auto"/>
            <w:right w:val="none" w:sz="0" w:space="0" w:color="auto"/>
          </w:divBdr>
        </w:div>
        <w:div w:id="437529814">
          <w:marLeft w:val="0"/>
          <w:marRight w:val="0"/>
          <w:marTop w:val="0"/>
          <w:marBottom w:val="0"/>
          <w:divBdr>
            <w:top w:val="none" w:sz="0" w:space="0" w:color="auto"/>
            <w:left w:val="none" w:sz="0" w:space="0" w:color="auto"/>
            <w:bottom w:val="none" w:sz="0" w:space="0" w:color="auto"/>
            <w:right w:val="none" w:sz="0" w:space="0" w:color="auto"/>
          </w:divBdr>
        </w:div>
      </w:divsChild>
    </w:div>
    <w:div w:id="638343261">
      <w:bodyDiv w:val="1"/>
      <w:marLeft w:val="0"/>
      <w:marRight w:val="0"/>
      <w:marTop w:val="0"/>
      <w:marBottom w:val="0"/>
      <w:divBdr>
        <w:top w:val="none" w:sz="0" w:space="0" w:color="auto"/>
        <w:left w:val="none" w:sz="0" w:space="0" w:color="auto"/>
        <w:bottom w:val="none" w:sz="0" w:space="0" w:color="auto"/>
        <w:right w:val="none" w:sz="0" w:space="0" w:color="auto"/>
      </w:divBdr>
    </w:div>
    <w:div w:id="726805714">
      <w:bodyDiv w:val="1"/>
      <w:marLeft w:val="0"/>
      <w:marRight w:val="0"/>
      <w:marTop w:val="0"/>
      <w:marBottom w:val="0"/>
      <w:divBdr>
        <w:top w:val="none" w:sz="0" w:space="0" w:color="auto"/>
        <w:left w:val="none" w:sz="0" w:space="0" w:color="auto"/>
        <w:bottom w:val="none" w:sz="0" w:space="0" w:color="auto"/>
        <w:right w:val="none" w:sz="0" w:space="0" w:color="auto"/>
      </w:divBdr>
    </w:div>
    <w:div w:id="783114577">
      <w:bodyDiv w:val="1"/>
      <w:marLeft w:val="0"/>
      <w:marRight w:val="0"/>
      <w:marTop w:val="0"/>
      <w:marBottom w:val="0"/>
      <w:divBdr>
        <w:top w:val="none" w:sz="0" w:space="0" w:color="auto"/>
        <w:left w:val="none" w:sz="0" w:space="0" w:color="auto"/>
        <w:bottom w:val="none" w:sz="0" w:space="0" w:color="auto"/>
        <w:right w:val="none" w:sz="0" w:space="0" w:color="auto"/>
      </w:divBdr>
    </w:div>
    <w:div w:id="927347876">
      <w:bodyDiv w:val="1"/>
      <w:marLeft w:val="0"/>
      <w:marRight w:val="0"/>
      <w:marTop w:val="0"/>
      <w:marBottom w:val="0"/>
      <w:divBdr>
        <w:top w:val="none" w:sz="0" w:space="0" w:color="auto"/>
        <w:left w:val="none" w:sz="0" w:space="0" w:color="auto"/>
        <w:bottom w:val="none" w:sz="0" w:space="0" w:color="auto"/>
        <w:right w:val="none" w:sz="0" w:space="0" w:color="auto"/>
      </w:divBdr>
    </w:div>
    <w:div w:id="996374008">
      <w:bodyDiv w:val="1"/>
      <w:marLeft w:val="0"/>
      <w:marRight w:val="0"/>
      <w:marTop w:val="0"/>
      <w:marBottom w:val="0"/>
      <w:divBdr>
        <w:top w:val="none" w:sz="0" w:space="0" w:color="auto"/>
        <w:left w:val="none" w:sz="0" w:space="0" w:color="auto"/>
        <w:bottom w:val="none" w:sz="0" w:space="0" w:color="auto"/>
        <w:right w:val="none" w:sz="0" w:space="0" w:color="auto"/>
      </w:divBdr>
      <w:divsChild>
        <w:div w:id="1940873279">
          <w:marLeft w:val="0"/>
          <w:marRight w:val="0"/>
          <w:marTop w:val="0"/>
          <w:marBottom w:val="0"/>
          <w:divBdr>
            <w:top w:val="none" w:sz="0" w:space="0" w:color="auto"/>
            <w:left w:val="none" w:sz="0" w:space="0" w:color="auto"/>
            <w:bottom w:val="none" w:sz="0" w:space="0" w:color="auto"/>
            <w:right w:val="none" w:sz="0" w:space="0" w:color="auto"/>
          </w:divBdr>
        </w:div>
        <w:div w:id="2005472196">
          <w:marLeft w:val="0"/>
          <w:marRight w:val="0"/>
          <w:marTop w:val="0"/>
          <w:marBottom w:val="0"/>
          <w:divBdr>
            <w:top w:val="none" w:sz="0" w:space="0" w:color="auto"/>
            <w:left w:val="none" w:sz="0" w:space="0" w:color="auto"/>
            <w:bottom w:val="none" w:sz="0" w:space="0" w:color="auto"/>
            <w:right w:val="none" w:sz="0" w:space="0" w:color="auto"/>
          </w:divBdr>
        </w:div>
        <w:div w:id="1442258071">
          <w:marLeft w:val="0"/>
          <w:marRight w:val="0"/>
          <w:marTop w:val="0"/>
          <w:marBottom w:val="0"/>
          <w:divBdr>
            <w:top w:val="none" w:sz="0" w:space="0" w:color="auto"/>
            <w:left w:val="none" w:sz="0" w:space="0" w:color="auto"/>
            <w:bottom w:val="none" w:sz="0" w:space="0" w:color="auto"/>
            <w:right w:val="none" w:sz="0" w:space="0" w:color="auto"/>
          </w:divBdr>
        </w:div>
        <w:div w:id="1706640236">
          <w:marLeft w:val="0"/>
          <w:marRight w:val="0"/>
          <w:marTop w:val="0"/>
          <w:marBottom w:val="0"/>
          <w:divBdr>
            <w:top w:val="none" w:sz="0" w:space="0" w:color="auto"/>
            <w:left w:val="none" w:sz="0" w:space="0" w:color="auto"/>
            <w:bottom w:val="none" w:sz="0" w:space="0" w:color="auto"/>
            <w:right w:val="none" w:sz="0" w:space="0" w:color="auto"/>
          </w:divBdr>
        </w:div>
        <w:div w:id="492382074">
          <w:marLeft w:val="0"/>
          <w:marRight w:val="0"/>
          <w:marTop w:val="0"/>
          <w:marBottom w:val="0"/>
          <w:divBdr>
            <w:top w:val="none" w:sz="0" w:space="0" w:color="auto"/>
            <w:left w:val="none" w:sz="0" w:space="0" w:color="auto"/>
            <w:bottom w:val="none" w:sz="0" w:space="0" w:color="auto"/>
            <w:right w:val="none" w:sz="0" w:space="0" w:color="auto"/>
          </w:divBdr>
        </w:div>
        <w:div w:id="1994290075">
          <w:marLeft w:val="0"/>
          <w:marRight w:val="0"/>
          <w:marTop w:val="0"/>
          <w:marBottom w:val="0"/>
          <w:divBdr>
            <w:top w:val="none" w:sz="0" w:space="0" w:color="auto"/>
            <w:left w:val="none" w:sz="0" w:space="0" w:color="auto"/>
            <w:bottom w:val="none" w:sz="0" w:space="0" w:color="auto"/>
            <w:right w:val="none" w:sz="0" w:space="0" w:color="auto"/>
          </w:divBdr>
        </w:div>
        <w:div w:id="637536373">
          <w:marLeft w:val="0"/>
          <w:marRight w:val="0"/>
          <w:marTop w:val="0"/>
          <w:marBottom w:val="0"/>
          <w:divBdr>
            <w:top w:val="none" w:sz="0" w:space="0" w:color="auto"/>
            <w:left w:val="none" w:sz="0" w:space="0" w:color="auto"/>
            <w:bottom w:val="none" w:sz="0" w:space="0" w:color="auto"/>
            <w:right w:val="none" w:sz="0" w:space="0" w:color="auto"/>
          </w:divBdr>
        </w:div>
        <w:div w:id="157621732">
          <w:marLeft w:val="0"/>
          <w:marRight w:val="0"/>
          <w:marTop w:val="0"/>
          <w:marBottom w:val="0"/>
          <w:divBdr>
            <w:top w:val="none" w:sz="0" w:space="0" w:color="auto"/>
            <w:left w:val="none" w:sz="0" w:space="0" w:color="auto"/>
            <w:bottom w:val="none" w:sz="0" w:space="0" w:color="auto"/>
            <w:right w:val="none" w:sz="0" w:space="0" w:color="auto"/>
          </w:divBdr>
        </w:div>
      </w:divsChild>
    </w:div>
    <w:div w:id="1032733399">
      <w:bodyDiv w:val="1"/>
      <w:marLeft w:val="0"/>
      <w:marRight w:val="0"/>
      <w:marTop w:val="0"/>
      <w:marBottom w:val="0"/>
      <w:divBdr>
        <w:top w:val="none" w:sz="0" w:space="0" w:color="auto"/>
        <w:left w:val="none" w:sz="0" w:space="0" w:color="auto"/>
        <w:bottom w:val="none" w:sz="0" w:space="0" w:color="auto"/>
        <w:right w:val="none" w:sz="0" w:space="0" w:color="auto"/>
      </w:divBdr>
    </w:div>
    <w:div w:id="1164391338">
      <w:bodyDiv w:val="1"/>
      <w:marLeft w:val="0"/>
      <w:marRight w:val="0"/>
      <w:marTop w:val="0"/>
      <w:marBottom w:val="0"/>
      <w:divBdr>
        <w:top w:val="none" w:sz="0" w:space="0" w:color="auto"/>
        <w:left w:val="none" w:sz="0" w:space="0" w:color="auto"/>
        <w:bottom w:val="none" w:sz="0" w:space="0" w:color="auto"/>
        <w:right w:val="none" w:sz="0" w:space="0" w:color="auto"/>
      </w:divBdr>
      <w:divsChild>
        <w:div w:id="872503820">
          <w:marLeft w:val="0"/>
          <w:marRight w:val="0"/>
          <w:marTop w:val="0"/>
          <w:marBottom w:val="0"/>
          <w:divBdr>
            <w:top w:val="none" w:sz="0" w:space="0" w:color="auto"/>
            <w:left w:val="none" w:sz="0" w:space="0" w:color="auto"/>
            <w:bottom w:val="none" w:sz="0" w:space="0" w:color="auto"/>
            <w:right w:val="none" w:sz="0" w:space="0" w:color="auto"/>
          </w:divBdr>
        </w:div>
        <w:div w:id="392855439">
          <w:marLeft w:val="0"/>
          <w:marRight w:val="0"/>
          <w:marTop w:val="0"/>
          <w:marBottom w:val="0"/>
          <w:divBdr>
            <w:top w:val="none" w:sz="0" w:space="0" w:color="auto"/>
            <w:left w:val="none" w:sz="0" w:space="0" w:color="auto"/>
            <w:bottom w:val="none" w:sz="0" w:space="0" w:color="auto"/>
            <w:right w:val="none" w:sz="0" w:space="0" w:color="auto"/>
          </w:divBdr>
        </w:div>
        <w:div w:id="958144851">
          <w:marLeft w:val="0"/>
          <w:marRight w:val="0"/>
          <w:marTop w:val="0"/>
          <w:marBottom w:val="0"/>
          <w:divBdr>
            <w:top w:val="none" w:sz="0" w:space="0" w:color="auto"/>
            <w:left w:val="none" w:sz="0" w:space="0" w:color="auto"/>
            <w:bottom w:val="none" w:sz="0" w:space="0" w:color="auto"/>
            <w:right w:val="none" w:sz="0" w:space="0" w:color="auto"/>
          </w:divBdr>
        </w:div>
        <w:div w:id="152768565">
          <w:marLeft w:val="0"/>
          <w:marRight w:val="0"/>
          <w:marTop w:val="0"/>
          <w:marBottom w:val="0"/>
          <w:divBdr>
            <w:top w:val="none" w:sz="0" w:space="0" w:color="auto"/>
            <w:left w:val="none" w:sz="0" w:space="0" w:color="auto"/>
            <w:bottom w:val="none" w:sz="0" w:space="0" w:color="auto"/>
            <w:right w:val="none" w:sz="0" w:space="0" w:color="auto"/>
          </w:divBdr>
        </w:div>
        <w:div w:id="1321812804">
          <w:marLeft w:val="0"/>
          <w:marRight w:val="0"/>
          <w:marTop w:val="0"/>
          <w:marBottom w:val="0"/>
          <w:divBdr>
            <w:top w:val="none" w:sz="0" w:space="0" w:color="auto"/>
            <w:left w:val="none" w:sz="0" w:space="0" w:color="auto"/>
            <w:bottom w:val="none" w:sz="0" w:space="0" w:color="auto"/>
            <w:right w:val="none" w:sz="0" w:space="0" w:color="auto"/>
          </w:divBdr>
        </w:div>
        <w:div w:id="650212198">
          <w:marLeft w:val="0"/>
          <w:marRight w:val="0"/>
          <w:marTop w:val="0"/>
          <w:marBottom w:val="0"/>
          <w:divBdr>
            <w:top w:val="none" w:sz="0" w:space="0" w:color="auto"/>
            <w:left w:val="none" w:sz="0" w:space="0" w:color="auto"/>
            <w:bottom w:val="none" w:sz="0" w:space="0" w:color="auto"/>
            <w:right w:val="none" w:sz="0" w:space="0" w:color="auto"/>
          </w:divBdr>
        </w:div>
        <w:div w:id="1179005953">
          <w:marLeft w:val="0"/>
          <w:marRight w:val="0"/>
          <w:marTop w:val="0"/>
          <w:marBottom w:val="0"/>
          <w:divBdr>
            <w:top w:val="none" w:sz="0" w:space="0" w:color="auto"/>
            <w:left w:val="none" w:sz="0" w:space="0" w:color="auto"/>
            <w:bottom w:val="none" w:sz="0" w:space="0" w:color="auto"/>
            <w:right w:val="none" w:sz="0" w:space="0" w:color="auto"/>
          </w:divBdr>
        </w:div>
        <w:div w:id="558783851">
          <w:marLeft w:val="0"/>
          <w:marRight w:val="0"/>
          <w:marTop w:val="0"/>
          <w:marBottom w:val="0"/>
          <w:divBdr>
            <w:top w:val="none" w:sz="0" w:space="0" w:color="auto"/>
            <w:left w:val="none" w:sz="0" w:space="0" w:color="auto"/>
            <w:bottom w:val="none" w:sz="0" w:space="0" w:color="auto"/>
            <w:right w:val="none" w:sz="0" w:space="0" w:color="auto"/>
          </w:divBdr>
        </w:div>
        <w:div w:id="26638651">
          <w:marLeft w:val="0"/>
          <w:marRight w:val="0"/>
          <w:marTop w:val="0"/>
          <w:marBottom w:val="0"/>
          <w:divBdr>
            <w:top w:val="none" w:sz="0" w:space="0" w:color="auto"/>
            <w:left w:val="none" w:sz="0" w:space="0" w:color="auto"/>
            <w:bottom w:val="none" w:sz="0" w:space="0" w:color="auto"/>
            <w:right w:val="none" w:sz="0" w:space="0" w:color="auto"/>
          </w:divBdr>
        </w:div>
        <w:div w:id="20980835">
          <w:marLeft w:val="0"/>
          <w:marRight w:val="0"/>
          <w:marTop w:val="0"/>
          <w:marBottom w:val="0"/>
          <w:divBdr>
            <w:top w:val="none" w:sz="0" w:space="0" w:color="auto"/>
            <w:left w:val="none" w:sz="0" w:space="0" w:color="auto"/>
            <w:bottom w:val="none" w:sz="0" w:space="0" w:color="auto"/>
            <w:right w:val="none" w:sz="0" w:space="0" w:color="auto"/>
          </w:divBdr>
        </w:div>
        <w:div w:id="2018656358">
          <w:marLeft w:val="0"/>
          <w:marRight w:val="0"/>
          <w:marTop w:val="0"/>
          <w:marBottom w:val="0"/>
          <w:divBdr>
            <w:top w:val="none" w:sz="0" w:space="0" w:color="auto"/>
            <w:left w:val="none" w:sz="0" w:space="0" w:color="auto"/>
            <w:bottom w:val="none" w:sz="0" w:space="0" w:color="auto"/>
            <w:right w:val="none" w:sz="0" w:space="0" w:color="auto"/>
          </w:divBdr>
        </w:div>
        <w:div w:id="752508119">
          <w:marLeft w:val="0"/>
          <w:marRight w:val="0"/>
          <w:marTop w:val="0"/>
          <w:marBottom w:val="0"/>
          <w:divBdr>
            <w:top w:val="none" w:sz="0" w:space="0" w:color="auto"/>
            <w:left w:val="none" w:sz="0" w:space="0" w:color="auto"/>
            <w:bottom w:val="none" w:sz="0" w:space="0" w:color="auto"/>
            <w:right w:val="none" w:sz="0" w:space="0" w:color="auto"/>
          </w:divBdr>
        </w:div>
      </w:divsChild>
    </w:div>
    <w:div w:id="1309439980">
      <w:bodyDiv w:val="1"/>
      <w:marLeft w:val="0"/>
      <w:marRight w:val="0"/>
      <w:marTop w:val="0"/>
      <w:marBottom w:val="0"/>
      <w:divBdr>
        <w:top w:val="none" w:sz="0" w:space="0" w:color="auto"/>
        <w:left w:val="none" w:sz="0" w:space="0" w:color="auto"/>
        <w:bottom w:val="none" w:sz="0" w:space="0" w:color="auto"/>
        <w:right w:val="none" w:sz="0" w:space="0" w:color="auto"/>
      </w:divBdr>
    </w:div>
    <w:div w:id="1535193628">
      <w:bodyDiv w:val="1"/>
      <w:marLeft w:val="0"/>
      <w:marRight w:val="0"/>
      <w:marTop w:val="0"/>
      <w:marBottom w:val="0"/>
      <w:divBdr>
        <w:top w:val="none" w:sz="0" w:space="0" w:color="auto"/>
        <w:left w:val="none" w:sz="0" w:space="0" w:color="auto"/>
        <w:bottom w:val="none" w:sz="0" w:space="0" w:color="auto"/>
        <w:right w:val="none" w:sz="0" w:space="0" w:color="auto"/>
      </w:divBdr>
    </w:div>
    <w:div w:id="1625845973">
      <w:bodyDiv w:val="1"/>
      <w:marLeft w:val="0"/>
      <w:marRight w:val="0"/>
      <w:marTop w:val="0"/>
      <w:marBottom w:val="0"/>
      <w:divBdr>
        <w:top w:val="none" w:sz="0" w:space="0" w:color="auto"/>
        <w:left w:val="none" w:sz="0" w:space="0" w:color="auto"/>
        <w:bottom w:val="none" w:sz="0" w:space="0" w:color="auto"/>
        <w:right w:val="none" w:sz="0" w:space="0" w:color="auto"/>
      </w:divBdr>
    </w:div>
    <w:div w:id="1737388352">
      <w:bodyDiv w:val="1"/>
      <w:marLeft w:val="0"/>
      <w:marRight w:val="0"/>
      <w:marTop w:val="0"/>
      <w:marBottom w:val="0"/>
      <w:divBdr>
        <w:top w:val="none" w:sz="0" w:space="0" w:color="auto"/>
        <w:left w:val="none" w:sz="0" w:space="0" w:color="auto"/>
        <w:bottom w:val="none" w:sz="0" w:space="0" w:color="auto"/>
        <w:right w:val="none" w:sz="0" w:space="0" w:color="auto"/>
      </w:divBdr>
    </w:div>
    <w:div w:id="1833638322">
      <w:bodyDiv w:val="1"/>
      <w:marLeft w:val="0"/>
      <w:marRight w:val="0"/>
      <w:marTop w:val="0"/>
      <w:marBottom w:val="0"/>
      <w:divBdr>
        <w:top w:val="none" w:sz="0" w:space="0" w:color="auto"/>
        <w:left w:val="none" w:sz="0" w:space="0" w:color="auto"/>
        <w:bottom w:val="none" w:sz="0" w:space="0" w:color="auto"/>
        <w:right w:val="none" w:sz="0" w:space="0" w:color="auto"/>
      </w:divBdr>
      <w:divsChild>
        <w:div w:id="412551895">
          <w:marLeft w:val="0"/>
          <w:marRight w:val="0"/>
          <w:marTop w:val="0"/>
          <w:marBottom w:val="0"/>
          <w:divBdr>
            <w:top w:val="none" w:sz="0" w:space="0" w:color="auto"/>
            <w:left w:val="none" w:sz="0" w:space="0" w:color="auto"/>
            <w:bottom w:val="none" w:sz="0" w:space="0" w:color="auto"/>
            <w:right w:val="none" w:sz="0" w:space="0" w:color="auto"/>
          </w:divBdr>
        </w:div>
        <w:div w:id="1595896993">
          <w:marLeft w:val="0"/>
          <w:marRight w:val="0"/>
          <w:marTop w:val="0"/>
          <w:marBottom w:val="0"/>
          <w:divBdr>
            <w:top w:val="none" w:sz="0" w:space="0" w:color="auto"/>
            <w:left w:val="none" w:sz="0" w:space="0" w:color="auto"/>
            <w:bottom w:val="none" w:sz="0" w:space="0" w:color="auto"/>
            <w:right w:val="none" w:sz="0" w:space="0" w:color="auto"/>
          </w:divBdr>
        </w:div>
      </w:divsChild>
    </w:div>
    <w:div w:id="1956013574">
      <w:bodyDiv w:val="1"/>
      <w:marLeft w:val="0"/>
      <w:marRight w:val="0"/>
      <w:marTop w:val="0"/>
      <w:marBottom w:val="0"/>
      <w:divBdr>
        <w:top w:val="none" w:sz="0" w:space="0" w:color="auto"/>
        <w:left w:val="none" w:sz="0" w:space="0" w:color="auto"/>
        <w:bottom w:val="none" w:sz="0" w:space="0" w:color="auto"/>
        <w:right w:val="none" w:sz="0" w:space="0" w:color="auto"/>
      </w:divBdr>
    </w:div>
    <w:div w:id="2033800309">
      <w:bodyDiv w:val="1"/>
      <w:marLeft w:val="0"/>
      <w:marRight w:val="0"/>
      <w:marTop w:val="0"/>
      <w:marBottom w:val="0"/>
      <w:divBdr>
        <w:top w:val="none" w:sz="0" w:space="0" w:color="auto"/>
        <w:left w:val="none" w:sz="0" w:space="0" w:color="auto"/>
        <w:bottom w:val="none" w:sz="0" w:space="0" w:color="auto"/>
        <w:right w:val="none" w:sz="0" w:space="0" w:color="auto"/>
      </w:divBdr>
    </w:div>
    <w:div w:id="211671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hyperlink" Target="mailto:christian_mauricio83@hotmail.com" TargetMode="Externa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lacruzvazquez.aron61@gmail.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eader" Target="header1.xml"/><Relationship Id="rId10" Type="http://schemas.openxmlformats.org/officeDocument/2006/relationships/hyperlink" Target="mailto:estrellaos@hotmail.com" TargetMode="Externa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yperlink" Target="mailto:luisaponcemx@hotmail.com" TargetMode="External"/><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Gr&#225;fico%20en%20Microsoft%20Word"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1" i="0" u="none" strike="noStrike" baseline="0">
                <a:effectLst/>
              </a:rPr>
              <a:t>Informacion hábitos de estudio</a:t>
            </a:r>
            <a:r>
              <a:rPr lang="es-MX" sz="1400" b="0" i="0" u="none" strike="noStrike" baseline="0"/>
              <a:t> </a:t>
            </a:r>
            <a:endParaRPr lang="es-MX"/>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Hoja2!$A$127:$A$130</c:f>
              <c:strCache>
                <c:ptCount val="4"/>
                <c:pt idx="0">
                  <c:v>1. Totalmente desacuerdo</c:v>
                </c:pt>
                <c:pt idx="1">
                  <c:v>2. Desacuerdo</c:v>
                </c:pt>
                <c:pt idx="2">
                  <c:v>3. De acuerdo</c:v>
                </c:pt>
                <c:pt idx="3">
                  <c:v>4. Totalmente de acuerdo</c:v>
                </c:pt>
              </c:strCache>
            </c:strRef>
          </c:cat>
          <c:val>
            <c:numRef>
              <c:f>Hoja2!$B$127:$B$130</c:f>
              <c:numCache>
                <c:formatCode>0%</c:formatCode>
                <c:ptCount val="4"/>
                <c:pt idx="0">
                  <c:v>0.02</c:v>
                </c:pt>
                <c:pt idx="1">
                  <c:v>0.06</c:v>
                </c:pt>
                <c:pt idx="2">
                  <c:v>0.51</c:v>
                </c:pt>
                <c:pt idx="3">
                  <c:v>0.41</c:v>
                </c:pt>
              </c:numCache>
            </c:numRef>
          </c:val>
        </c:ser>
        <c:dLbls>
          <c:showLegendKey val="0"/>
          <c:showVal val="0"/>
          <c:showCatName val="0"/>
          <c:showSerName val="0"/>
          <c:showPercent val="0"/>
          <c:showBubbleSize val="0"/>
        </c:dLbls>
        <c:gapWidth val="150"/>
        <c:shape val="box"/>
        <c:axId val="88451712"/>
        <c:axId val="88453504"/>
        <c:axId val="0"/>
      </c:bar3DChart>
      <c:catAx>
        <c:axId val="8845171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8453504"/>
        <c:crosses val="autoZero"/>
        <c:auto val="1"/>
        <c:lblAlgn val="ctr"/>
        <c:lblOffset val="100"/>
        <c:noMultiLvlLbl val="0"/>
      </c:catAx>
      <c:valAx>
        <c:axId val="8845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84517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1" i="0" u="none" strike="noStrike" baseline="0">
                <a:effectLst/>
              </a:rPr>
              <a:t>Sentirse mejor consigo mismo</a:t>
            </a:r>
            <a:r>
              <a:rPr lang="es-MX" sz="1400" b="0" i="0" u="none" strike="noStrike" baseline="0"/>
              <a:t> </a:t>
            </a:r>
            <a:endParaRPr lang="es-MX"/>
          </a:p>
        </c:rich>
      </c:tx>
      <c:layout>
        <c:manualLayout>
          <c:xMode val="edge"/>
          <c:yMode val="edge"/>
          <c:x val="0.25362489063867011"/>
          <c:y val="3.3333333333333333E-2"/>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Hoja2!$A$744:$A$747</c:f>
              <c:strCache>
                <c:ptCount val="4"/>
                <c:pt idx="0">
                  <c:v>1. Totalmente desacuerdo</c:v>
                </c:pt>
                <c:pt idx="1">
                  <c:v>2. Desacuerdo</c:v>
                </c:pt>
                <c:pt idx="2">
                  <c:v>3. De acuerdo</c:v>
                </c:pt>
                <c:pt idx="3">
                  <c:v>4. Totalmente de acuerdo</c:v>
                </c:pt>
              </c:strCache>
            </c:strRef>
          </c:cat>
          <c:val>
            <c:numRef>
              <c:f>Hoja2!$B$744:$B$747</c:f>
              <c:numCache>
                <c:formatCode>0%</c:formatCode>
                <c:ptCount val="4"/>
                <c:pt idx="0">
                  <c:v>0.03</c:v>
                </c:pt>
                <c:pt idx="1">
                  <c:v>0.04</c:v>
                </c:pt>
                <c:pt idx="2">
                  <c:v>0.39</c:v>
                </c:pt>
                <c:pt idx="3">
                  <c:v>0.54</c:v>
                </c:pt>
              </c:numCache>
            </c:numRef>
          </c:val>
        </c:ser>
        <c:dLbls>
          <c:showLegendKey val="0"/>
          <c:showVal val="0"/>
          <c:showCatName val="0"/>
          <c:showSerName val="0"/>
          <c:showPercent val="0"/>
          <c:showBubbleSize val="0"/>
        </c:dLbls>
        <c:gapWidth val="150"/>
        <c:shape val="box"/>
        <c:axId val="327732608"/>
        <c:axId val="331740288"/>
        <c:axId val="0"/>
      </c:bar3DChart>
      <c:catAx>
        <c:axId val="327732608"/>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1740288"/>
        <c:crosses val="autoZero"/>
        <c:auto val="1"/>
        <c:lblAlgn val="ctr"/>
        <c:lblOffset val="100"/>
        <c:noMultiLvlLbl val="0"/>
      </c:catAx>
      <c:valAx>
        <c:axId val="331740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77326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1" i="0" u="none" strike="noStrike" baseline="0">
                <a:effectLst/>
              </a:rPr>
              <a:t>Información   habilidades de  comunicación</a:t>
            </a:r>
            <a:r>
              <a:rPr lang="es-MX" sz="1400" b="0" i="0" u="none" strike="noStrike" baseline="0"/>
              <a:t> </a:t>
            </a:r>
            <a:endParaRPr lang="es-MX"/>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Hoja2!$A$181:$A$184</c:f>
              <c:strCache>
                <c:ptCount val="4"/>
                <c:pt idx="0">
                  <c:v>1. Totalmente desacuerdo</c:v>
                </c:pt>
                <c:pt idx="1">
                  <c:v>2. Desacuerdo</c:v>
                </c:pt>
                <c:pt idx="2">
                  <c:v>3. De acuerdo</c:v>
                </c:pt>
                <c:pt idx="3">
                  <c:v>4. Totalmente de acuerdo</c:v>
                </c:pt>
              </c:strCache>
            </c:strRef>
          </c:cat>
          <c:val>
            <c:numRef>
              <c:f>Hoja2!$B$181:$B$184</c:f>
              <c:numCache>
                <c:formatCode>0%</c:formatCode>
                <c:ptCount val="4"/>
                <c:pt idx="0">
                  <c:v>0.01</c:v>
                </c:pt>
                <c:pt idx="1">
                  <c:v>0.08</c:v>
                </c:pt>
                <c:pt idx="2">
                  <c:v>0.53</c:v>
                </c:pt>
                <c:pt idx="3">
                  <c:v>0.38</c:v>
                </c:pt>
              </c:numCache>
            </c:numRef>
          </c:val>
        </c:ser>
        <c:dLbls>
          <c:showLegendKey val="0"/>
          <c:showVal val="0"/>
          <c:showCatName val="0"/>
          <c:showSerName val="0"/>
          <c:showPercent val="0"/>
          <c:showBubbleSize val="0"/>
        </c:dLbls>
        <c:gapWidth val="150"/>
        <c:shape val="box"/>
        <c:axId val="214124416"/>
        <c:axId val="218633344"/>
        <c:axId val="0"/>
      </c:bar3DChart>
      <c:catAx>
        <c:axId val="214124416"/>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8633344"/>
        <c:crosses val="autoZero"/>
        <c:auto val="1"/>
        <c:lblAlgn val="ctr"/>
        <c:lblOffset val="100"/>
        <c:noMultiLvlLbl val="0"/>
      </c:catAx>
      <c:valAx>
        <c:axId val="218633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41244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1" i="0" u="none" strike="noStrike" baseline="0">
                <a:effectLst/>
              </a:rPr>
              <a:t>Iinformación identidad universitaria</a:t>
            </a:r>
            <a:r>
              <a:rPr lang="es-MX" sz="1400" b="0" i="0" u="none" strike="noStrike" baseline="0"/>
              <a:t> </a:t>
            </a:r>
            <a:endParaRPr lang="es-MX"/>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Hoja2!$A$223:$A$226</c:f>
              <c:strCache>
                <c:ptCount val="4"/>
                <c:pt idx="0">
                  <c:v>1. Totalmente desacuerdo</c:v>
                </c:pt>
                <c:pt idx="1">
                  <c:v>2. Desacuerdo</c:v>
                </c:pt>
                <c:pt idx="2">
                  <c:v>3. De acuerdo</c:v>
                </c:pt>
                <c:pt idx="3">
                  <c:v>4. Totalmente de acuerdo</c:v>
                </c:pt>
              </c:strCache>
            </c:strRef>
          </c:cat>
          <c:val>
            <c:numRef>
              <c:f>Hoja2!$B$223:$B$226</c:f>
              <c:numCache>
                <c:formatCode>0%</c:formatCode>
                <c:ptCount val="4"/>
                <c:pt idx="0">
                  <c:v>0.01</c:v>
                </c:pt>
                <c:pt idx="1">
                  <c:v>0.05</c:v>
                </c:pt>
                <c:pt idx="2">
                  <c:v>0.52</c:v>
                </c:pt>
                <c:pt idx="3">
                  <c:v>0.42</c:v>
                </c:pt>
              </c:numCache>
            </c:numRef>
          </c:val>
        </c:ser>
        <c:dLbls>
          <c:showLegendKey val="0"/>
          <c:showVal val="0"/>
          <c:showCatName val="0"/>
          <c:showSerName val="0"/>
          <c:showPercent val="0"/>
          <c:showBubbleSize val="0"/>
        </c:dLbls>
        <c:gapWidth val="150"/>
        <c:shape val="box"/>
        <c:axId val="303141632"/>
        <c:axId val="303143168"/>
        <c:axId val="0"/>
      </c:bar3DChart>
      <c:catAx>
        <c:axId val="30314163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3143168"/>
        <c:crosses val="autoZero"/>
        <c:auto val="1"/>
        <c:lblAlgn val="ctr"/>
        <c:lblOffset val="100"/>
        <c:noMultiLvlLbl val="0"/>
      </c:catAx>
      <c:valAx>
        <c:axId val="303143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31416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Formación</a:t>
            </a:r>
            <a:r>
              <a:rPr lang="es-MX" baseline="0"/>
              <a:t> C</a:t>
            </a:r>
            <a:r>
              <a:rPr lang="es-MX"/>
              <a:t>ompromiso</a:t>
            </a:r>
            <a:r>
              <a:rPr lang="es-MX" baseline="0"/>
              <a:t> P</a:t>
            </a:r>
            <a:r>
              <a:rPr lang="es-MX"/>
              <a:t>rofesional</a:t>
            </a:r>
          </a:p>
        </c:rich>
      </c:tx>
      <c:layout>
        <c:manualLayout>
          <c:xMode val="edge"/>
          <c:yMode val="edge"/>
          <c:x val="0.2552371546776992"/>
          <c:y val="2.7777777777777776E-2"/>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multiLvlStrRef>
              <c:f>'[Gráfico en Microsoft Word]Hoja2'!$A$242:$B$245</c:f>
              <c:multiLvlStrCache>
                <c:ptCount val="4"/>
                <c:lvl>
                  <c:pt idx="0">
                    <c:v>1%</c:v>
                  </c:pt>
                  <c:pt idx="1">
                    <c:v>5%</c:v>
                  </c:pt>
                  <c:pt idx="2">
                    <c:v>47%</c:v>
                  </c:pt>
                  <c:pt idx="3">
                    <c:v>47%</c:v>
                  </c:pt>
                </c:lvl>
                <c:lvl>
                  <c:pt idx="0">
                    <c:v>1. Totalmente desacuerdo</c:v>
                  </c:pt>
                  <c:pt idx="1">
                    <c:v>2. Desacuerdo</c:v>
                  </c:pt>
                  <c:pt idx="2">
                    <c:v>3. De acuerdo</c:v>
                  </c:pt>
                  <c:pt idx="3">
                    <c:v>4. Totalmente de acuerdo</c:v>
                  </c:pt>
                </c:lvl>
              </c:multiLvlStrCache>
            </c:multiLvlStrRef>
          </c:cat>
          <c:val>
            <c:numRef>
              <c:f>'[Gráfico en Microsoft Word]Hoja2'!$B$242:$B$245</c:f>
              <c:numCache>
                <c:formatCode>0%</c:formatCode>
                <c:ptCount val="4"/>
                <c:pt idx="0">
                  <c:v>0.01</c:v>
                </c:pt>
                <c:pt idx="1">
                  <c:v>0.05</c:v>
                </c:pt>
                <c:pt idx="2">
                  <c:v>0.47</c:v>
                </c:pt>
                <c:pt idx="3">
                  <c:v>0.47</c:v>
                </c:pt>
              </c:numCache>
            </c:numRef>
          </c:val>
        </c:ser>
        <c:dLbls>
          <c:showLegendKey val="0"/>
          <c:showVal val="0"/>
          <c:showCatName val="0"/>
          <c:showSerName val="0"/>
          <c:showPercent val="0"/>
          <c:showBubbleSize val="0"/>
        </c:dLbls>
        <c:gapWidth val="150"/>
        <c:shape val="box"/>
        <c:axId val="287979008"/>
        <c:axId val="287980544"/>
        <c:axId val="0"/>
      </c:bar3DChart>
      <c:catAx>
        <c:axId val="287979008"/>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87980544"/>
        <c:crosses val="autoZero"/>
        <c:auto val="1"/>
        <c:lblAlgn val="ctr"/>
        <c:lblOffset val="100"/>
        <c:noMultiLvlLbl val="0"/>
      </c:catAx>
      <c:valAx>
        <c:axId val="28798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87979008"/>
        <c:crosses val="autoZero"/>
        <c:crossBetween val="between"/>
      </c:valAx>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baseline="0">
                <a:effectLst/>
              </a:rPr>
              <a:t>Información grupos académicos</a:t>
            </a:r>
            <a:r>
              <a:rPr lang="es-MX" sz="1400" b="0" i="0" u="none" strike="noStrike" baseline="0"/>
              <a:t> </a:t>
            </a:r>
            <a:endParaRPr lang="es-MX"/>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Hoja2!$A$296:$A$299</c:f>
              <c:strCache>
                <c:ptCount val="4"/>
                <c:pt idx="0">
                  <c:v>1. Totalmente desacuerdo</c:v>
                </c:pt>
                <c:pt idx="1">
                  <c:v>2. Desacuerdo</c:v>
                </c:pt>
                <c:pt idx="2">
                  <c:v>3. De acuerdo</c:v>
                </c:pt>
                <c:pt idx="3">
                  <c:v>4. Totalmente de acuerdo</c:v>
                </c:pt>
              </c:strCache>
            </c:strRef>
          </c:cat>
          <c:val>
            <c:numRef>
              <c:f>Hoja2!$B$296:$B$299</c:f>
              <c:numCache>
                <c:formatCode>0%</c:formatCode>
                <c:ptCount val="4"/>
                <c:pt idx="0">
                  <c:v>0</c:v>
                </c:pt>
                <c:pt idx="1">
                  <c:v>7.0000000000000007E-2</c:v>
                </c:pt>
                <c:pt idx="2">
                  <c:v>0.55000000000000004</c:v>
                </c:pt>
                <c:pt idx="3">
                  <c:v>0.38</c:v>
                </c:pt>
              </c:numCache>
            </c:numRef>
          </c:val>
        </c:ser>
        <c:dLbls>
          <c:showLegendKey val="0"/>
          <c:showVal val="0"/>
          <c:showCatName val="0"/>
          <c:showSerName val="0"/>
          <c:showPercent val="0"/>
          <c:showBubbleSize val="0"/>
        </c:dLbls>
        <c:gapWidth val="150"/>
        <c:shape val="box"/>
        <c:axId val="197594112"/>
        <c:axId val="222798592"/>
        <c:axId val="0"/>
      </c:bar3DChart>
      <c:catAx>
        <c:axId val="19759411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22798592"/>
        <c:crosses val="autoZero"/>
        <c:auto val="1"/>
        <c:lblAlgn val="ctr"/>
        <c:lblOffset val="100"/>
        <c:noMultiLvlLbl val="0"/>
      </c:catAx>
      <c:valAx>
        <c:axId val="222798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7594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1" i="0" u="none" strike="noStrike" baseline="0">
                <a:effectLst/>
              </a:rPr>
              <a:t>Información consecuencias decisión vocacional</a:t>
            </a:r>
            <a:r>
              <a:rPr lang="es-MX" sz="1400" b="0" i="0" u="none" strike="noStrike" baseline="0"/>
              <a:t> </a:t>
            </a:r>
            <a:endParaRPr lang="es-MX"/>
          </a:p>
        </c:rich>
      </c:tx>
      <c:layout>
        <c:manualLayout>
          <c:xMode val="edge"/>
          <c:yMode val="edge"/>
          <c:x val="8.5756780402449703E-2"/>
          <c:y val="3.2407407407407406E-2"/>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Hoja2!$A$315:$A$319</c:f>
              <c:strCache>
                <c:ptCount val="5"/>
                <c:pt idx="0">
                  <c:v>1. Totalmente desacuerdo</c:v>
                </c:pt>
                <c:pt idx="1">
                  <c:v>2. Desacuerdo</c:v>
                </c:pt>
                <c:pt idx="2">
                  <c:v>3. De acuerdo</c:v>
                </c:pt>
                <c:pt idx="3">
                  <c:v>4. Totalmente de acuerdo</c:v>
                </c:pt>
                <c:pt idx="4">
                  <c:v>Total</c:v>
                </c:pt>
              </c:strCache>
            </c:strRef>
          </c:cat>
          <c:val>
            <c:numRef>
              <c:f>Hoja2!$B$315:$B$319</c:f>
              <c:numCache>
                <c:formatCode>0%</c:formatCode>
                <c:ptCount val="5"/>
                <c:pt idx="0">
                  <c:v>0</c:v>
                </c:pt>
                <c:pt idx="1">
                  <c:v>0.05</c:v>
                </c:pt>
                <c:pt idx="2">
                  <c:v>0.56000000000000005</c:v>
                </c:pt>
                <c:pt idx="3">
                  <c:v>0.39</c:v>
                </c:pt>
                <c:pt idx="4">
                  <c:v>1</c:v>
                </c:pt>
              </c:numCache>
            </c:numRef>
          </c:val>
        </c:ser>
        <c:dLbls>
          <c:showLegendKey val="0"/>
          <c:showVal val="0"/>
          <c:showCatName val="0"/>
          <c:showSerName val="0"/>
          <c:showPercent val="0"/>
          <c:showBubbleSize val="0"/>
        </c:dLbls>
        <c:gapWidth val="150"/>
        <c:shape val="box"/>
        <c:axId val="302889216"/>
        <c:axId val="323801088"/>
        <c:axId val="0"/>
      </c:bar3DChart>
      <c:catAx>
        <c:axId val="302889216"/>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3801088"/>
        <c:crosses val="autoZero"/>
        <c:auto val="1"/>
        <c:lblAlgn val="ctr"/>
        <c:lblOffset val="100"/>
        <c:noMultiLvlLbl val="0"/>
      </c:catAx>
      <c:valAx>
        <c:axId val="323801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2889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1" i="0" u="none" strike="noStrike" baseline="0">
                <a:effectLst/>
              </a:rPr>
              <a:t>Tutoría construcción proyecto de  vida</a:t>
            </a:r>
            <a:r>
              <a:rPr lang="es-MX" sz="1400" b="0" i="0" u="none" strike="noStrike" baseline="0"/>
              <a:t> </a:t>
            </a:r>
            <a:endParaRPr lang="es-MX"/>
          </a:p>
        </c:rich>
      </c:tx>
      <c:layout>
        <c:manualLayout>
          <c:xMode val="edge"/>
          <c:yMode val="edge"/>
          <c:x val="0.17912489063867018"/>
          <c:y val="6.0185185185185182E-2"/>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Hoja2!$A$334:$A$337</c:f>
              <c:strCache>
                <c:ptCount val="4"/>
                <c:pt idx="0">
                  <c:v>1. Totalmente desacuerdo</c:v>
                </c:pt>
                <c:pt idx="1">
                  <c:v>2. Desacuerdo</c:v>
                </c:pt>
                <c:pt idx="2">
                  <c:v>3. De acuerdo</c:v>
                </c:pt>
                <c:pt idx="3">
                  <c:v>4. Totalmente de acuerdo</c:v>
                </c:pt>
              </c:strCache>
            </c:strRef>
          </c:cat>
          <c:val>
            <c:numRef>
              <c:f>Hoja2!$B$334:$B$337</c:f>
              <c:numCache>
                <c:formatCode>General</c:formatCode>
                <c:ptCount val="4"/>
                <c:pt idx="0">
                  <c:v>1</c:v>
                </c:pt>
                <c:pt idx="1">
                  <c:v>7</c:v>
                </c:pt>
                <c:pt idx="2">
                  <c:v>52</c:v>
                </c:pt>
                <c:pt idx="3">
                  <c:v>40</c:v>
                </c:pt>
              </c:numCache>
            </c:numRef>
          </c:val>
        </c:ser>
        <c:dLbls>
          <c:showLegendKey val="0"/>
          <c:showVal val="0"/>
          <c:showCatName val="0"/>
          <c:showSerName val="0"/>
          <c:showPercent val="0"/>
          <c:showBubbleSize val="0"/>
        </c:dLbls>
        <c:gapWidth val="150"/>
        <c:shape val="box"/>
        <c:axId val="302978560"/>
        <c:axId val="302980096"/>
        <c:axId val="0"/>
      </c:bar3DChart>
      <c:catAx>
        <c:axId val="302978560"/>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2980096"/>
        <c:crosses val="autoZero"/>
        <c:auto val="1"/>
        <c:lblAlgn val="ctr"/>
        <c:lblOffset val="100"/>
        <c:noMultiLvlLbl val="0"/>
      </c:catAx>
      <c:valAx>
        <c:axId val="30298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29785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baseline="0">
                <a:effectLst/>
              </a:rPr>
              <a:t>Tutoria  aprovechamiento académico</a:t>
            </a:r>
            <a:r>
              <a:rPr lang="es-MX" sz="1400" b="0" i="0" u="none" strike="noStrike" baseline="0"/>
              <a:t> </a:t>
            </a:r>
            <a:endParaRPr lang="es-MX"/>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Hoja2!$A$394:$A$397</c:f>
              <c:strCache>
                <c:ptCount val="4"/>
                <c:pt idx="0">
                  <c:v>1. Totalmente desacuerdo</c:v>
                </c:pt>
                <c:pt idx="1">
                  <c:v>2. Desacuerdo</c:v>
                </c:pt>
                <c:pt idx="2">
                  <c:v>3. De acuerdo</c:v>
                </c:pt>
                <c:pt idx="3">
                  <c:v>4. Totalmente de acuerdo</c:v>
                </c:pt>
              </c:strCache>
            </c:strRef>
          </c:cat>
          <c:val>
            <c:numRef>
              <c:f>Hoja2!$B$394:$B$397</c:f>
              <c:numCache>
                <c:formatCode>0%</c:formatCode>
                <c:ptCount val="4"/>
                <c:pt idx="0">
                  <c:v>0.01</c:v>
                </c:pt>
                <c:pt idx="1">
                  <c:v>0.06</c:v>
                </c:pt>
                <c:pt idx="2">
                  <c:v>0.54</c:v>
                </c:pt>
                <c:pt idx="3">
                  <c:v>0.39</c:v>
                </c:pt>
              </c:numCache>
            </c:numRef>
          </c:val>
        </c:ser>
        <c:dLbls>
          <c:showLegendKey val="0"/>
          <c:showVal val="0"/>
          <c:showCatName val="0"/>
          <c:showSerName val="0"/>
          <c:showPercent val="0"/>
          <c:showBubbleSize val="0"/>
        </c:dLbls>
        <c:gapWidth val="150"/>
        <c:shape val="box"/>
        <c:axId val="325190400"/>
        <c:axId val="325191936"/>
        <c:axId val="0"/>
      </c:bar3DChart>
      <c:catAx>
        <c:axId val="325190400"/>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191936"/>
        <c:crosses val="autoZero"/>
        <c:auto val="1"/>
        <c:lblAlgn val="ctr"/>
        <c:lblOffset val="100"/>
        <c:noMultiLvlLbl val="0"/>
      </c:catAx>
      <c:valAx>
        <c:axId val="325191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190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1" i="0" u="none" strike="noStrike" baseline="0">
                <a:effectLst/>
              </a:rPr>
              <a:t>Tutoria resolución de conflictos</a:t>
            </a:r>
            <a:r>
              <a:rPr lang="es-MX" sz="1400" b="0" i="0" u="none" strike="noStrike" baseline="0"/>
              <a:t> </a:t>
            </a:r>
            <a:endParaRPr lang="es-MX"/>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cat>
            <c:strRef>
              <c:f>Hoja2!$A$493:$A$496</c:f>
              <c:strCache>
                <c:ptCount val="4"/>
                <c:pt idx="0">
                  <c:v>1. Totalmente desacuerdo</c:v>
                </c:pt>
                <c:pt idx="1">
                  <c:v>2. Desacuerdo</c:v>
                </c:pt>
                <c:pt idx="2">
                  <c:v>3. De acuerdo</c:v>
                </c:pt>
                <c:pt idx="3">
                  <c:v>4. Totalmente de acuerdo</c:v>
                </c:pt>
              </c:strCache>
            </c:strRef>
          </c:cat>
          <c:val>
            <c:numRef>
              <c:f>Hoja2!$B$493:$B$496</c:f>
              <c:numCache>
                <c:formatCode>General</c:formatCode>
                <c:ptCount val="4"/>
                <c:pt idx="0">
                  <c:v>1</c:v>
                </c:pt>
                <c:pt idx="1">
                  <c:v>4</c:v>
                </c:pt>
                <c:pt idx="2">
                  <c:v>52</c:v>
                </c:pt>
                <c:pt idx="3">
                  <c:v>43</c:v>
                </c:pt>
              </c:numCache>
            </c:numRef>
          </c:val>
        </c:ser>
        <c:dLbls>
          <c:showLegendKey val="0"/>
          <c:showVal val="0"/>
          <c:showCatName val="0"/>
          <c:showSerName val="0"/>
          <c:showPercent val="0"/>
          <c:showBubbleSize val="0"/>
        </c:dLbls>
        <c:gapWidth val="150"/>
        <c:shape val="box"/>
        <c:axId val="327716864"/>
        <c:axId val="327718400"/>
        <c:axId val="0"/>
      </c:bar3DChart>
      <c:catAx>
        <c:axId val="327716864"/>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7718400"/>
        <c:crosses val="autoZero"/>
        <c:auto val="1"/>
        <c:lblAlgn val="ctr"/>
        <c:lblOffset val="100"/>
        <c:noMultiLvlLbl val="0"/>
      </c:catAx>
      <c:valAx>
        <c:axId val="32771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7716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w="25400">
          <a:noFill/>
        </a:ln>
      </c:spPr>
    </c:plotArea>
    <c:plotVisOnly val="1"/>
    <c:dispBlanksAs val="gap"/>
    <c:showDLblsOverMax val="0"/>
  </c:chart>
  <c:spPr>
    <a:noFill/>
    <a:ln w="9525" cap="flat" cmpd="sng" algn="ctr">
      <a:no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Har01</b:Tag>
    <b:SourceType>Book</b:SourceType>
    <b:Guid>{46FCCF10-5989-4BC2-B18A-9F293CFF6EF8}</b:Guid>
    <b:Title>Aprender a Cambiar : La enseñanza mas alla de las materias y los niveles.</b:Title>
    <b:Year>2001</b:Year>
    <b:City>España</b:City>
    <b:Publisher>Octaedro</b:Publisher>
    <b:Author>
      <b:Author>
        <b:NameList>
          <b:Person>
            <b:Last>Hargreaves</b:Last>
            <b:First>A.,</b:First>
            <b:Middle>Earl, L., Moore, S. y Manning, S.</b:Middle>
          </b:Person>
        </b:NameList>
      </b:Author>
    </b:Author>
    <b:RefOrder>1</b:RefOrder>
  </b:Source>
  <b:Source>
    <b:Tag>Cas991</b:Tag>
    <b:SourceType>Book</b:SourceType>
    <b:Guid>{F0DCCE19-E0BA-4510-A16F-8366348043B8}</b:Guid>
    <b:Author>
      <b:Author>
        <b:NameList>
          <b:Person>
            <b:Last>Casanova</b:Last>
            <b:First>Ma.</b:First>
            <b:Middle>Antonieta. Giroux, H. A</b:Middle>
          </b:Person>
        </b:NameList>
      </b:Author>
    </b:Author>
    <b:Title>Manual de Evaluaciòn educativa</b:Title>
    <b:Year>1999</b:Year>
    <b:City>Madrid</b:City>
    <b:Publisher>La Muralla, S.A</b:Publisher>
    <b:RefOrder>5</b:RefOrder>
  </b:Source>
  <b:Source>
    <b:Tag>Rea92</b:Tag>
    <b:SourceType>Book</b:SourceType>
    <b:Guid>{12B1F230-756B-4D12-851A-7B0ABA159847}</b:Guid>
    <b:Author>
      <b:Author>
        <b:NameList>
          <b:Person>
            <b:Last>Real Academia Española</b:Last>
          </b:Person>
        </b:NameList>
      </b:Author>
    </b:Author>
    <b:Title>Diccionario de la Lengua Española</b:Title>
    <b:Year>1992</b:Year>
    <b:City>Madrid España</b:City>
    <b:Publisher>Editorial Espasa Calpe</b:Publisher>
    <b:RefOrder>6</b:RefOrder>
  </b:Source>
  <b:Source>
    <b:Tag>Sar02</b:Tag>
    <b:SourceType>JournalArticle</b:SourceType>
    <b:Guid>{EF8F2186-9B11-4F19-82B8-20E453D99FDC}</b:Guid>
    <b:Title>La tutoria en la Enseñanza Universitaria.</b:Title>
    <b:Year>2002</b:Year>
    <b:City>México</b:City>
    <b:Publisher>SAS Institute Inc., Cary , NC27513 USA</b:Publisher>
    <b:Author>
      <b:Author>
        <b:NameList>
          <b:Person>
            <b:Last>Sarukhán</b:Last>
            <b:First>José</b:First>
          </b:Person>
        </b:NameList>
      </b:Author>
      <b:Editor>
        <b:NameList>
          <b:Person>
            <b:Last>UNAM</b:Last>
            <b:First>Coordinacion</b:First>
            <b:Middle>de estudios de posgrado-</b:Middle>
          </b:Person>
        </b:NameList>
      </b:Editor>
    </b:Author>
    <b:JournalName>Revista OMNIA</b:JournalName>
    <b:Pages>5-9</b:Pages>
    <b:Month>Diciembre- Marzo</b:Month>
    <b:Issue>13-14</b:Issue>
    <b:RefOrder>7</b:RefOrder>
  </b:Source>
  <b:Source>
    <b:Tag>Alc90</b:Tag>
    <b:SourceType>BookSection</b:SourceType>
    <b:Guid>{2F376034-C546-4391-AB67-0845776CE8EA}</b:Guid>
    <b:Title>consideraciones Sobre la Tutoria en la docencia Universitaria </b:Title>
    <b:Year>1990</b:Year>
    <b:Pages>51-55</b:Pages>
    <b:Author>
      <b:Author>
        <b:NameList>
          <b:Person>
            <b:Last>Alcántara Santuario</b:Last>
            <b:First>A.</b:First>
          </b:Person>
        </b:NameList>
      </b:Author>
    </b:Author>
    <b:BookTitle>Perfiles Educativos </b:BookTitle>
    <b:City>México</b:City>
    <b:Publisher>CISE-UNAM</b:Publisher>
    <b:RefOrder>8</b:RefOrder>
  </b:Source>
  <b:Source>
    <b:Tag>ANU00</b:Tag>
    <b:SourceType>Book</b:SourceType>
    <b:Guid>{9DA554AC-D201-4965-8CA1-FCA2F0F0C99B}</b:Guid>
    <b:Author>
      <b:Author>
        <b:NameList>
          <b:Person>
            <b:Last>ANUIES</b:Last>
          </b:Person>
        </b:NameList>
      </b:Author>
    </b:Author>
    <b:Title>La educaciòn Superior en el Siglo XXI: Una propuesta de la ANUIES</b:Title>
    <b:Year>2000</b:Year>
    <b:City>Mèxico</b:City>
    <b:Publisher>ANUIES</b:Publisher>
    <b:RefOrder>9</b:RefOrder>
  </b:Source>
  <b:Source>
    <b:Tag>ANU001</b:Tag>
    <b:SourceType>Book</b:SourceType>
    <b:Guid>{DE14ABBB-06CD-4290-AA31-E8715FFAD79D}</b:Guid>
    <b:Title>La educaciòn Superior hacia el Siglo XXI. Lìneas Estratègicas de desarrollo</b:Title>
    <b:Year>2000</b:Year>
    <b:Author>
      <b:Author>
        <b:NameList>
          <b:Person>
            <b:Last>ANUIES</b:Last>
          </b:Person>
        </b:NameList>
      </b:Author>
    </b:Author>
    <b:City>Mèxico</b:City>
    <b:Publisher>Asociaciòn Nacional de univerisdades e Instituciones de Educaciòn Superior</b:Publisher>
    <b:RefOrder>10</b:RefOrder>
  </b:Source>
  <b:Source>
    <b:Tag>Aqu15</b:Tag>
    <b:SourceType>Interview</b:SourceType>
    <b:Guid>{68535AC2-97CC-4A43-A726-CF6C9835D6C2}</b:Guid>
    <b:Author>
      <b:Interviewee>
        <b:NameList>
          <b:Person>
            <b:Last>Aquino Gonzalez</b:Last>
            <b:First>Pedro</b:First>
          </b:Person>
        </b:NameList>
      </b:Interviewee>
      <b:Interviewer>
        <b:NameList>
          <b:Person>
            <b:Last>Hernàndez</b:Last>
            <b:First>Luisa</b:First>
            <b:Middle>Ponce</b:Middle>
          </b:Person>
        </b:NameList>
      </b:Interviewer>
    </b:Author>
    <b:Title>Alumnos reprobados</b:Title>
    <b:Year>2015</b:Year>
    <b:Month>08</b:Month>
    <b:Day>05</b:Day>
    <b:RefOrder>11</b:RefOrder>
  </b:Source>
  <b:Source>
    <b:Tag>Uni061</b:Tag>
    <b:SourceType>Book</b:SourceType>
    <b:Guid>{B4EA0359-E69C-4388-8CA2-4B19F29E5523}</b:Guid>
    <b:Author>
      <b:Author>
        <b:NameList>
          <b:Person>
            <b:Last>Chiapas</b:Last>
            <b:First>Universidad</b:First>
            <b:Middle>Autònoma de</b:Middle>
          </b:Person>
        </b:NameList>
      </b:Author>
    </b:Author>
    <b:Title>Modelo Curricular 2006-2010</b:Title>
    <b:Year>2006</b:Year>
    <b:City>Tuxtla Gutièrrez</b:City>
    <b:Publisher>UNACH</b:Publisher>
    <b:RefOrder>12</b:RefOrder>
  </b:Source>
  <b:Source>
    <b:Tag>Del09</b:Tag>
    <b:SourceType>Book</b:SourceType>
    <b:Guid>{A0AE48EE-9893-4814-B691-1859CA1828F8}</b:Guid>
    <b:Author>
      <b:Author>
        <b:NameList>
          <b:Person>
            <b:Last>Delors</b:Last>
            <b:First>J.</b:First>
          </b:Person>
        </b:NameList>
      </b:Author>
    </b:Author>
    <b:Title>La educaciòn encierra un tesoro</b:Title>
    <b:Year>2009</b:Year>
    <b:Publisher>Santillana, Ediciones UNESCO</b:Publisher>
    <b:RefOrder>13</b:RefOrder>
  </b:Source>
  <b:Source>
    <b:Tag>MarcadorDePosición2</b:Tag>
    <b:SourceType>InternetSite</b:SourceType>
    <b:Guid>{EA5A85A4-DB4B-4C00-ABB8-C15F5536E08C}</b:Guid>
    <b:RefOrder>14</b:RefOrder>
  </b:Source>
  <b:Source>
    <b:Tag>Her08</b:Tag>
    <b:SourceType>Book</b:SourceType>
    <b:Guid>{39CF7455-AC0F-46B0-8867-4492F97AD4F9}</b:Guid>
    <b:Author>
      <b:Author>
        <b:NameList>
          <b:Person>
            <b:Last>Hernàndez</b:Last>
            <b:First>R</b:First>
          </b:Person>
        </b:NameList>
      </b:Author>
    </b:Author>
    <b:Title>Metodologìa dee la Investigaciòn</b:Title>
    <b:Year>2008</b:Year>
    <b:City>Mèxico</b:City>
    <b:Publisher>Mc Graw Hill</b:Publisher>
    <b:RefOrder>15</b:RefOrder>
  </b:Source>
  <b:Source>
    <b:Tag>ANU01</b:Tag>
    <b:SourceType>Book</b:SourceType>
    <b:Guid>{1925A1A9-B747-4C6A-9D96-B3B5AC68E3DA}</b:Guid>
    <b:Author>
      <b:Author>
        <b:NameList>
          <b:Person>
            <b:Last>ANUIES</b:Last>
          </b:Person>
        </b:NameList>
      </b:Author>
    </b:Author>
    <b:Title>ANUIES. (2001). Programas Institucionales de la Tutoría: una propuesta de la ANUIES para su organización y funcionamiento de las Instituciones de Educación Superior. . México: ANUIES.</b:Title>
    <b:Year>2001</b:Year>
    <b:City>México</b:City>
    <b:Publisher>ANUIES</b:Publisher>
    <b:RefOrder>16</b:RefOrder>
  </b:Source>
  <b:Source>
    <b:Tag>Cáz07</b:Tag>
    <b:SourceType>Book</b:SourceType>
    <b:Guid>{8394A608-7F06-4164-85BD-2AF3F98F407C}</b:Guid>
    <b:Author>
      <b:Author>
        <b:NameList>
          <b:Person>
            <b:Last>Cázares L.</b:Last>
            <b:First>Cuevas,</b:First>
            <b:Middle>J</b:Middle>
          </b:Person>
        </b:NameList>
      </b:Author>
    </b:Author>
    <b:Title>Planeación y Evaluación basada en Competencias</b:Title>
    <b:Year>2007</b:Year>
    <b:City>México</b:City>
    <b:Publisher>Trillas</b:Publisher>
    <b:RefOrder>17</b:RefOrder>
  </b:Source>
  <b:Source>
    <b:Tag>Gar94</b:Tag>
    <b:SourceType>Book</b:SourceType>
    <b:Guid>{B52993F3-9963-43DF-B896-E6B53D24289E}</b:Guid>
    <b:Author>
      <b:Author>
        <b:NameList>
          <b:Person>
            <b:Last>García Hoz</b:Last>
            <b:First>V</b:First>
          </b:Person>
        </b:NameList>
      </b:Author>
    </b:Author>
    <b:Title>Problemas y métodos  de investigación en educación personalizada</b:Title>
    <b:Year>1994</b:Year>
    <b:City>Madrid</b:City>
    <b:Publisher>Rialp</b:Publisher>
    <b:RefOrder>18</b:RefOrder>
  </b:Source>
  <b:Source>
    <b:Tag>ANU02</b:Tag>
    <b:SourceType>Book</b:SourceType>
    <b:Guid>{B5FCD330-BE0E-4345-A4A5-EFE72595CC03}</b:Guid>
    <b:Author>
      <b:Author>
        <b:NameList>
          <b:Person>
            <b:Last>ANUIES</b:Last>
          </b:Person>
        </b:NameList>
      </b:Author>
    </b:Author>
    <b:Title>Programas  Institucionales  de  Tutoría.  Una  propuesta  para  su  organización y funcionamientoen las Instituciones de Educación Superior: México</b:Title>
    <b:Year>2002</b:Year>
    <b:City>México</b:City>
    <b:Publisher>ANUIES</b:Publisher>
    <b:RefOrder>19</b:RefOrder>
  </b:Source>
  <b:Source>
    <b:Tag>May16</b:Tag>
    <b:SourceType>DocumentFromInternetSite</b:SourceType>
    <b:Guid>{CE2BC580-0A20-4A9C-9B68-7A586EF0FE00}</b:Guid>
    <b:Year>2016</b:Year>
    <b:Month>12</b:Month>
    <b:Day>13</b:Day>
    <b:URL> http://148.213.1.36/Documentos/Encuentro/PDF/208.pdf</b:URL>
    <b:Author>
      <b:Author>
        <b:NameList>
          <b:Person>
            <b:Last>May</b:Last>
            <b:First>A.,</b:First>
            <b:Middle>Zazueta, M, &amp; Jiménez, G.</b:Middle>
          </b:Person>
        </b:NameList>
      </b:Author>
    </b:Author>
    <b:RefOrder>2</b:RefOrder>
  </b:Source>
  <b:Source>
    <b:Tag>Gon16</b:Tag>
    <b:SourceType>InternetSite</b:SourceType>
    <b:Guid>{0CE0E9E3-712E-4C94-9ECB-5864A4F27C45}</b:Guid>
    <b:Author>
      <b:Author>
        <b:NameList>
          <b:Person>
            <b:Last>González</b:Last>
            <b:First>M.</b:First>
          </b:Person>
        </b:NameList>
      </b:Author>
    </b:Author>
    <b:Year>2016</b:Year>
    <b:Month>12</b:Month>
    <b:Day>14</b:Day>
    <b:URL> https://www.uaeh.edu.mx/investigacion/icea/LI_GestEmp/marg_cano/2.pdf</b:URL>
    <b:RefOrder>4</b:RefOrder>
  </b:Source>
  <b:Source>
    <b:Tag>Var16</b:Tag>
    <b:SourceType>InternetSite</b:SourceType>
    <b:Guid>{B177BCFD-3AA3-4F8B-87D6-C4CF8826D153}</b:Guid>
    <b:Author>
      <b:Author>
        <b:NameList>
          <b:Person>
            <b:Last>Vargas</b:Last>
            <b:First>M.,</b:First>
            <b:Middle>Zendejas, M.</b:Middle>
          </b:Person>
        </b:NameList>
      </b:Author>
    </b:Author>
    <b:Year>2016</b:Year>
    <b:Month>12</b:Month>
    <b:Day>14</b:Day>
    <b:URL>http://www.tutoria.unam.mx/sextoencuentro/files/ZEOM54_PE3R1_228.pdf</b:URL>
    <b:RefOrder>3</b:RefOrder>
  </b:Source>
  <b:Source>
    <b:Tag>Gon10</b:Tag>
    <b:SourceType>Book</b:SourceType>
    <b:Guid>{F829E0BC-54D4-454E-8398-AE75C515F2A6}</b:Guid>
    <b:Author>
      <b:Author>
        <b:NameList>
          <b:Person>
            <b:Last>Lilia</b:Last>
            <b:First>Gonzalez</b:First>
            <b:Middle>Velazquez</b:Middle>
          </b:Person>
        </b:NameList>
      </b:Author>
    </b:Author>
    <b:Title>Modelo Educativo de la Uiversidad Autònoma de Chiapas</b:Title>
    <b:Year>2010</b:Year>
    <b:City>Tuxtla Gutièrrez, Chiapas</b:City>
    <b:Publisher>UNACH</b:Publisher>
    <b:RefOrder>20</b:RefOrder>
  </b:Source>
</b:Sources>
</file>

<file path=customXml/itemProps1.xml><?xml version="1.0" encoding="utf-8"?>
<ds:datastoreItem xmlns:ds="http://schemas.openxmlformats.org/officeDocument/2006/customXml" ds:itemID="{C660394D-0790-46E8-9F2C-4CAECF4D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17</Pages>
  <Words>4021</Words>
  <Characters>22117</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ponce</dc:creator>
  <cp:lastModifiedBy>Gustavo Toledo Andrade</cp:lastModifiedBy>
  <cp:revision>22</cp:revision>
  <cp:lastPrinted>2017-01-18T00:45:00Z</cp:lastPrinted>
  <dcterms:created xsi:type="dcterms:W3CDTF">2016-12-31T04:43:00Z</dcterms:created>
  <dcterms:modified xsi:type="dcterms:W3CDTF">2017-01-18T01:33:00Z</dcterms:modified>
</cp:coreProperties>
</file>