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779E" w14:textId="77777777" w:rsidR="000C2A3A" w:rsidRDefault="000C2A3A" w:rsidP="000C2A3A">
      <w:pPr>
        <w:spacing w:before="240" w:after="240" w:line="360" w:lineRule="auto"/>
        <w:jc w:val="right"/>
        <w:rPr>
          <w:rFonts w:ascii="Times New Roman" w:hAnsi="Times New Roman" w:cs="Times New Roman"/>
          <w:b/>
          <w:sz w:val="28"/>
          <w:szCs w:val="28"/>
          <w:lang w:val="es-CO"/>
        </w:rPr>
      </w:pPr>
      <w:r w:rsidRPr="00AF40A3">
        <w:rPr>
          <w:rFonts w:ascii="Times New Roman" w:hAnsi="Times New Roman" w:cs="Times New Roman"/>
          <w:b/>
          <w:i/>
          <w:iCs/>
        </w:rPr>
        <w:t>Artículos científicos</w:t>
      </w:r>
    </w:p>
    <w:p w14:paraId="070997E8" w14:textId="77777777" w:rsidR="00C14E44" w:rsidRPr="000C2A3A" w:rsidRDefault="00C41877" w:rsidP="00E00ACD">
      <w:pPr>
        <w:jc w:val="right"/>
        <w:rPr>
          <w:rFonts w:ascii="Calibri" w:eastAsia="Times New Roman" w:hAnsi="Calibri" w:cs="Calibri"/>
          <w:b/>
          <w:color w:val="000000"/>
          <w:sz w:val="36"/>
          <w:szCs w:val="36"/>
          <w:lang w:val="es-MX" w:eastAsia="es-MX"/>
        </w:rPr>
      </w:pPr>
      <w:r w:rsidRPr="000C2A3A">
        <w:rPr>
          <w:rFonts w:ascii="Calibri" w:eastAsia="Times New Roman" w:hAnsi="Calibri" w:cs="Calibri"/>
          <w:b/>
          <w:color w:val="000000"/>
          <w:sz w:val="36"/>
          <w:szCs w:val="36"/>
          <w:lang w:val="es-MX" w:eastAsia="es-MX"/>
        </w:rPr>
        <w:t>Los sistemas educativos canadiense, colombiano y peruano: exploración desde el concepto de crisis a la luz de los resultados de las pruebas PISA</w:t>
      </w:r>
    </w:p>
    <w:p w14:paraId="161558E8" w14:textId="77777777" w:rsidR="0078022C" w:rsidRPr="004468A1" w:rsidRDefault="000C2A3A" w:rsidP="000C2A3A">
      <w:pPr>
        <w:spacing w:line="276" w:lineRule="auto"/>
        <w:jc w:val="right"/>
        <w:rPr>
          <w:rFonts w:ascii="Calibri" w:eastAsia="Times New Roman" w:hAnsi="Calibri" w:cs="Calibri"/>
          <w:b/>
          <w:i/>
          <w:iCs/>
          <w:color w:val="000000"/>
          <w:sz w:val="28"/>
          <w:szCs w:val="28"/>
          <w:lang w:val="en-CA" w:eastAsia="es-MX"/>
        </w:rPr>
      </w:pPr>
      <w:r w:rsidRPr="00073EC4">
        <w:rPr>
          <w:rFonts w:ascii="Calibri" w:eastAsia="Times New Roman" w:hAnsi="Calibri" w:cs="Calibri"/>
          <w:color w:val="000000"/>
          <w:sz w:val="36"/>
          <w:szCs w:val="36"/>
          <w:lang w:val="en-US" w:eastAsia="es-MX"/>
        </w:rPr>
        <w:br/>
      </w:r>
      <w:r w:rsidR="00C41877" w:rsidRPr="004468A1">
        <w:rPr>
          <w:rFonts w:ascii="Calibri" w:eastAsia="Times New Roman" w:hAnsi="Calibri" w:cs="Calibri"/>
          <w:b/>
          <w:i/>
          <w:iCs/>
          <w:color w:val="000000"/>
          <w:sz w:val="28"/>
          <w:szCs w:val="28"/>
          <w:lang w:val="en-CA" w:eastAsia="es-MX"/>
        </w:rPr>
        <w:t xml:space="preserve">The Canadian, </w:t>
      </w:r>
      <w:proofErr w:type="gramStart"/>
      <w:r w:rsidR="00C41877" w:rsidRPr="004468A1">
        <w:rPr>
          <w:rFonts w:ascii="Calibri" w:eastAsia="Times New Roman" w:hAnsi="Calibri" w:cs="Calibri"/>
          <w:b/>
          <w:i/>
          <w:iCs/>
          <w:color w:val="000000"/>
          <w:sz w:val="28"/>
          <w:szCs w:val="28"/>
          <w:lang w:val="en-CA" w:eastAsia="es-MX"/>
        </w:rPr>
        <w:t>Colombian</w:t>
      </w:r>
      <w:proofErr w:type="gramEnd"/>
      <w:r w:rsidR="00C41877" w:rsidRPr="004468A1">
        <w:rPr>
          <w:rFonts w:ascii="Calibri" w:eastAsia="Times New Roman" w:hAnsi="Calibri" w:cs="Calibri"/>
          <w:b/>
          <w:i/>
          <w:iCs/>
          <w:color w:val="000000"/>
          <w:sz w:val="28"/>
          <w:szCs w:val="28"/>
          <w:lang w:val="en-CA" w:eastAsia="es-MX"/>
        </w:rPr>
        <w:t xml:space="preserve"> and Peruvian educational systems: exploration from the concept of crisis based on the results of the PISA tests</w:t>
      </w:r>
    </w:p>
    <w:p w14:paraId="4C006F0B" w14:textId="77777777" w:rsidR="004803C4" w:rsidRPr="004468A1" w:rsidRDefault="000C2A3A" w:rsidP="000C2A3A">
      <w:pPr>
        <w:spacing w:line="276" w:lineRule="auto"/>
        <w:jc w:val="right"/>
        <w:rPr>
          <w:rFonts w:cstheme="minorHAnsi"/>
          <w:b/>
          <w:bCs/>
          <w:lang w:val="fr-CA"/>
        </w:rPr>
      </w:pPr>
      <w:r w:rsidRPr="004468A1">
        <w:rPr>
          <w:rFonts w:ascii="Times New Roman" w:hAnsi="Times New Roman" w:cs="Times New Roman"/>
          <w:b/>
          <w:bCs/>
          <w:lang w:val="fr-CA"/>
        </w:rPr>
        <w:br/>
      </w:r>
      <w:proofErr w:type="spellStart"/>
      <w:r w:rsidR="004803C4" w:rsidRPr="004468A1">
        <w:rPr>
          <w:rFonts w:cstheme="minorHAnsi"/>
          <w:b/>
          <w:bCs/>
          <w:lang w:val="fr-CA"/>
        </w:rPr>
        <w:t>Enoïn</w:t>
      </w:r>
      <w:proofErr w:type="spellEnd"/>
      <w:r w:rsidR="004803C4" w:rsidRPr="004468A1">
        <w:rPr>
          <w:rFonts w:cstheme="minorHAnsi"/>
          <w:b/>
          <w:bCs/>
          <w:lang w:val="fr-CA"/>
        </w:rPr>
        <w:t xml:space="preserve"> </w:t>
      </w:r>
      <w:proofErr w:type="spellStart"/>
      <w:r w:rsidR="004803C4" w:rsidRPr="004468A1">
        <w:rPr>
          <w:rFonts w:cstheme="minorHAnsi"/>
          <w:b/>
          <w:bCs/>
          <w:lang w:val="fr-CA"/>
        </w:rPr>
        <w:t>Humanez</w:t>
      </w:r>
      <w:proofErr w:type="spellEnd"/>
      <w:r w:rsidR="004803C4" w:rsidRPr="004468A1">
        <w:rPr>
          <w:rFonts w:cstheme="minorHAnsi"/>
          <w:b/>
          <w:bCs/>
          <w:lang w:val="fr-CA"/>
        </w:rPr>
        <w:t xml:space="preserve"> </w:t>
      </w:r>
      <w:proofErr w:type="spellStart"/>
      <w:r w:rsidR="004803C4" w:rsidRPr="004468A1">
        <w:rPr>
          <w:rFonts w:cstheme="minorHAnsi"/>
          <w:b/>
          <w:bCs/>
          <w:lang w:val="fr-CA"/>
        </w:rPr>
        <w:t>Blanquicett</w:t>
      </w:r>
      <w:proofErr w:type="spellEnd"/>
    </w:p>
    <w:p w14:paraId="47B0E860" w14:textId="77777777" w:rsidR="000C2A3A" w:rsidRPr="005818ED" w:rsidRDefault="000C2A3A" w:rsidP="000C2A3A">
      <w:pPr>
        <w:spacing w:line="276" w:lineRule="auto"/>
        <w:jc w:val="right"/>
        <w:rPr>
          <w:rFonts w:ascii="Times New Roman" w:hAnsi="Times New Roman" w:cs="Times New Roman"/>
          <w:b/>
          <w:bCs/>
          <w:lang w:val="fr-CA"/>
        </w:rPr>
      </w:pPr>
      <w:r w:rsidRPr="000C2A3A">
        <w:rPr>
          <w:rFonts w:ascii="Times New Roman" w:hAnsi="Times New Roman" w:cs="Times New Roman"/>
          <w:lang w:val="fr-CA"/>
        </w:rPr>
        <w:t xml:space="preserve">Université de </w:t>
      </w:r>
      <w:proofErr w:type="spellStart"/>
      <w:r w:rsidRPr="000C2A3A">
        <w:rPr>
          <w:rFonts w:ascii="Times New Roman" w:hAnsi="Times New Roman" w:cs="Times New Roman"/>
          <w:lang w:val="fr-CA"/>
        </w:rPr>
        <w:t>Sherbroke</w:t>
      </w:r>
      <w:proofErr w:type="spellEnd"/>
      <w:r w:rsidRPr="000C2A3A">
        <w:rPr>
          <w:rFonts w:ascii="Times New Roman" w:hAnsi="Times New Roman" w:cs="Times New Roman"/>
          <w:lang w:val="fr-CA"/>
        </w:rPr>
        <w:t>, Québec, Canada</w:t>
      </w:r>
    </w:p>
    <w:p w14:paraId="68CF9845" w14:textId="77777777" w:rsidR="004803C4" w:rsidRPr="004468A1" w:rsidRDefault="00303C36" w:rsidP="000C2A3A">
      <w:pPr>
        <w:spacing w:line="276" w:lineRule="auto"/>
        <w:jc w:val="right"/>
        <w:rPr>
          <w:rFonts w:cstheme="minorHAnsi"/>
          <w:color w:val="FF0000"/>
          <w:lang w:val="fr-CA"/>
        </w:rPr>
      </w:pPr>
      <w:r w:rsidRPr="004468A1">
        <w:rPr>
          <w:rFonts w:cstheme="minorHAnsi"/>
          <w:color w:val="FF0000"/>
          <w:lang w:val="fr-CA"/>
        </w:rPr>
        <w:t>Enoin.humanez@gmail.com</w:t>
      </w:r>
    </w:p>
    <w:p w14:paraId="7F117065" w14:textId="77777777" w:rsidR="00870BD1" w:rsidRPr="006041D2" w:rsidRDefault="00870BD1" w:rsidP="00C14E44">
      <w:pPr>
        <w:rPr>
          <w:rFonts w:ascii="Times New Roman" w:hAnsi="Times New Roman" w:cs="Times New Roman"/>
          <w:b/>
          <w:bCs/>
          <w:lang w:val="fr-CA"/>
        </w:rPr>
      </w:pPr>
    </w:p>
    <w:p w14:paraId="5B11D105" w14:textId="77777777" w:rsidR="00C14E44" w:rsidRPr="000C2A3A" w:rsidRDefault="00C14E44" w:rsidP="000C2A3A">
      <w:pPr>
        <w:spacing w:line="360" w:lineRule="auto"/>
        <w:rPr>
          <w:rFonts w:cstheme="minorHAnsi"/>
          <w:b/>
          <w:bCs/>
          <w:sz w:val="28"/>
          <w:szCs w:val="28"/>
        </w:rPr>
      </w:pPr>
      <w:r w:rsidRPr="000C2A3A">
        <w:rPr>
          <w:rFonts w:cstheme="minorHAnsi"/>
          <w:b/>
          <w:bCs/>
          <w:sz w:val="28"/>
          <w:szCs w:val="28"/>
        </w:rPr>
        <w:t>Resumen</w:t>
      </w:r>
    </w:p>
    <w:p w14:paraId="558C903F" w14:textId="77777777" w:rsidR="00C14E44" w:rsidRPr="005818ED" w:rsidRDefault="00C14E44" w:rsidP="000C2A3A">
      <w:pPr>
        <w:spacing w:line="360" w:lineRule="auto"/>
        <w:jc w:val="both"/>
        <w:rPr>
          <w:rStyle w:val="nfasis"/>
          <w:rFonts w:ascii="Times New Roman" w:hAnsi="Times New Roman" w:cs="Times New Roman"/>
          <w:i w:val="0"/>
          <w:shd w:val="clear" w:color="auto" w:fill="FFFFFF"/>
        </w:rPr>
      </w:pPr>
      <w:r w:rsidRPr="005818ED">
        <w:rPr>
          <w:rFonts w:ascii="Times New Roman" w:hAnsi="Times New Roman" w:cs="Times New Roman"/>
          <w:lang w:val="es-ES"/>
        </w:rPr>
        <w:t xml:space="preserve">A principios del siglo XX, en el primer capítulo de su curso sobre “La historia de la educación secundaria en Francia”, el sociólogo Émile Durkheim resaltó </w:t>
      </w:r>
      <w:r w:rsidR="00AE2C35" w:rsidRPr="005818ED">
        <w:rPr>
          <w:rFonts w:ascii="Times New Roman" w:hAnsi="Times New Roman" w:cs="Times New Roman"/>
          <w:lang w:val="es-ES"/>
        </w:rPr>
        <w:t xml:space="preserve">la importancia de prestarle una </w:t>
      </w:r>
      <w:r w:rsidRPr="005818ED">
        <w:rPr>
          <w:rFonts w:ascii="Times New Roman" w:hAnsi="Times New Roman" w:cs="Times New Roman"/>
          <w:lang w:val="es-ES"/>
        </w:rPr>
        <w:t xml:space="preserve">atención </w:t>
      </w:r>
      <w:r w:rsidR="00AE2C35" w:rsidRPr="005818ED">
        <w:rPr>
          <w:rFonts w:ascii="Times New Roman" w:hAnsi="Times New Roman" w:cs="Times New Roman"/>
          <w:lang w:val="es-ES"/>
        </w:rPr>
        <w:t xml:space="preserve">particular </w:t>
      </w:r>
      <w:r w:rsidRPr="005818ED">
        <w:rPr>
          <w:rFonts w:ascii="Times New Roman" w:hAnsi="Times New Roman" w:cs="Times New Roman"/>
          <w:lang w:val="es-ES"/>
        </w:rPr>
        <w:t xml:space="preserve">al análisis de los sistemas educativos. </w:t>
      </w:r>
      <w:r w:rsidR="00AE2C35" w:rsidRPr="005818ED">
        <w:rPr>
          <w:rFonts w:ascii="Times New Roman" w:eastAsia="Times New Roman" w:hAnsi="Times New Roman" w:cs="Times New Roman"/>
          <w:lang w:val="es-ES" w:eastAsia="fr-CA"/>
        </w:rPr>
        <w:t>La literatura especializada nos muestra que la producción de estudios académicos sobre los sistemas escolares</w:t>
      </w:r>
      <w:r w:rsidR="007F781E" w:rsidRPr="005818ED">
        <w:rPr>
          <w:rFonts w:ascii="Times New Roman" w:eastAsia="Times New Roman" w:hAnsi="Times New Roman" w:cs="Times New Roman"/>
          <w:lang w:val="es-ES" w:eastAsia="fr-CA"/>
        </w:rPr>
        <w:t>,</w:t>
      </w:r>
      <w:r w:rsidR="00AE2C35" w:rsidRPr="005818ED">
        <w:rPr>
          <w:rFonts w:ascii="Times New Roman" w:eastAsia="Times New Roman" w:hAnsi="Times New Roman" w:cs="Times New Roman"/>
          <w:lang w:val="es-ES" w:eastAsia="fr-CA"/>
        </w:rPr>
        <w:t xml:space="preserve"> "particularmente sobre la forma en que se organizan y funcionan" </w:t>
      </w:r>
      <w:r w:rsidR="007F781E" w:rsidRPr="005818ED">
        <w:rPr>
          <w:rFonts w:ascii="Times New Roman" w:eastAsia="Times New Roman" w:hAnsi="Times New Roman" w:cs="Times New Roman"/>
          <w:lang w:val="es-ES" w:eastAsia="fr-CA"/>
        </w:rPr>
        <w:t>era casi nula antes de la década de 198</w:t>
      </w:r>
      <w:r w:rsidR="00AE2C35" w:rsidRPr="005818ED">
        <w:rPr>
          <w:rFonts w:ascii="Times New Roman" w:eastAsia="Times New Roman" w:hAnsi="Times New Roman" w:cs="Times New Roman"/>
          <w:lang w:val="es-ES" w:eastAsia="fr-CA"/>
        </w:rPr>
        <w:t>0. En lo que</w:t>
      </w:r>
      <w:r w:rsidR="007F781E" w:rsidRPr="005818ED">
        <w:rPr>
          <w:rFonts w:ascii="Times New Roman" w:eastAsia="Times New Roman" w:hAnsi="Times New Roman" w:cs="Times New Roman"/>
          <w:lang w:val="es-ES" w:eastAsia="fr-CA"/>
        </w:rPr>
        <w:t xml:space="preserve"> concierne al tema de la crisis,</w:t>
      </w:r>
      <w:r w:rsidR="00AE2C35" w:rsidRPr="005818ED">
        <w:rPr>
          <w:rFonts w:ascii="Times New Roman" w:eastAsia="Times New Roman" w:hAnsi="Times New Roman" w:cs="Times New Roman"/>
          <w:lang w:val="es-ES" w:eastAsia="fr-CA"/>
        </w:rPr>
        <w:t xml:space="preserve"> e</w:t>
      </w:r>
      <w:r w:rsidRPr="005818ED">
        <w:rPr>
          <w:rFonts w:ascii="Times New Roman" w:hAnsi="Times New Roman" w:cs="Times New Roman"/>
          <w:lang w:val="es-ES"/>
        </w:rPr>
        <w:t xml:space="preserve">n los últimos 60 años en los países occidentales se ha dado un intenso </w:t>
      </w:r>
      <w:r w:rsidR="004803C4" w:rsidRPr="005818ED">
        <w:rPr>
          <w:rFonts w:ascii="Times New Roman" w:hAnsi="Times New Roman" w:cs="Times New Roman"/>
          <w:lang w:val="es-ES"/>
        </w:rPr>
        <w:t>debate en torno al tema</w:t>
      </w:r>
      <w:r w:rsidRPr="005818ED">
        <w:rPr>
          <w:rFonts w:ascii="Times New Roman" w:hAnsi="Times New Roman" w:cs="Times New Roman"/>
          <w:lang w:val="es-ES"/>
        </w:rPr>
        <w:t xml:space="preserve"> </w:t>
      </w:r>
      <w:r w:rsidR="004803C4" w:rsidRPr="005818ED">
        <w:rPr>
          <w:rFonts w:ascii="Times New Roman" w:hAnsi="Times New Roman" w:cs="Times New Roman"/>
          <w:lang w:val="es-ES"/>
        </w:rPr>
        <w:t xml:space="preserve">de </w:t>
      </w:r>
      <w:r w:rsidRPr="005818ED">
        <w:rPr>
          <w:rFonts w:ascii="Times New Roman" w:hAnsi="Times New Roman" w:cs="Times New Roman"/>
          <w:lang w:val="es-ES"/>
        </w:rPr>
        <w:t xml:space="preserve">la crisis de la educación, la escuela y el aprendizaje. Sin embargo </w:t>
      </w:r>
      <w:r w:rsidR="00AE2C35" w:rsidRPr="005818ED">
        <w:rPr>
          <w:rFonts w:ascii="Times New Roman" w:hAnsi="Times New Roman" w:cs="Times New Roman"/>
          <w:lang w:val="es-ES"/>
        </w:rPr>
        <w:t xml:space="preserve">en ese </w:t>
      </w:r>
      <w:r w:rsidRPr="005818ED">
        <w:rPr>
          <w:rFonts w:ascii="Times New Roman" w:hAnsi="Times New Roman" w:cs="Times New Roman"/>
          <w:lang w:val="es-ES"/>
        </w:rPr>
        <w:t xml:space="preserve">debate se </w:t>
      </w:r>
      <w:r w:rsidR="00F47901" w:rsidRPr="005818ED">
        <w:rPr>
          <w:rFonts w:ascii="Times New Roman" w:hAnsi="Times New Roman" w:cs="Times New Roman"/>
          <w:lang w:val="es-ES"/>
        </w:rPr>
        <w:t>había</w:t>
      </w:r>
      <w:r w:rsidRPr="005818ED">
        <w:rPr>
          <w:rFonts w:ascii="Times New Roman" w:hAnsi="Times New Roman" w:cs="Times New Roman"/>
          <w:lang w:val="es-ES"/>
        </w:rPr>
        <w:t xml:space="preserve"> </w:t>
      </w:r>
      <w:r w:rsidR="00AE2C35" w:rsidRPr="005818ED">
        <w:rPr>
          <w:rFonts w:ascii="Times New Roman" w:hAnsi="Times New Roman" w:cs="Times New Roman"/>
          <w:lang w:val="es-ES"/>
        </w:rPr>
        <w:t xml:space="preserve">tocado poco </w:t>
      </w:r>
      <w:r w:rsidRPr="005818ED">
        <w:rPr>
          <w:rFonts w:ascii="Times New Roman" w:hAnsi="Times New Roman" w:cs="Times New Roman"/>
          <w:lang w:val="es-ES"/>
        </w:rPr>
        <w:t>e</w:t>
      </w:r>
      <w:r w:rsidR="00AE2C35" w:rsidRPr="005818ED">
        <w:rPr>
          <w:rFonts w:ascii="Times New Roman" w:hAnsi="Times New Roman" w:cs="Times New Roman"/>
          <w:lang w:val="es-ES"/>
        </w:rPr>
        <w:t>l</w:t>
      </w:r>
      <w:r w:rsidRPr="005818ED">
        <w:rPr>
          <w:rFonts w:ascii="Times New Roman" w:hAnsi="Times New Roman" w:cs="Times New Roman"/>
          <w:lang w:val="es-ES"/>
        </w:rPr>
        <w:t xml:space="preserve"> </w:t>
      </w:r>
      <w:r w:rsidR="00AE2C35" w:rsidRPr="005818ED">
        <w:rPr>
          <w:rFonts w:ascii="Times New Roman" w:hAnsi="Times New Roman" w:cs="Times New Roman"/>
          <w:lang w:val="es-ES"/>
        </w:rPr>
        <w:t xml:space="preserve">tema de </w:t>
      </w:r>
      <w:r w:rsidRPr="005818ED">
        <w:rPr>
          <w:rFonts w:ascii="Times New Roman" w:hAnsi="Times New Roman" w:cs="Times New Roman"/>
          <w:lang w:val="es-ES"/>
        </w:rPr>
        <w:t>los sistemas educativos. Las pruebas PISA pusieron el tema sobre la mesa a lo largo y ancho del mundo. Gracias a ellas, en América latina se ha comenzado a hablar abiertamente de la crisis que “</w:t>
      </w:r>
      <w:r w:rsidRPr="005818ED">
        <w:rPr>
          <w:rStyle w:val="nfasis"/>
          <w:rFonts w:ascii="Times New Roman" w:hAnsi="Times New Roman" w:cs="Times New Roman"/>
          <w:shd w:val="clear" w:color="auto" w:fill="FFFFFF"/>
        </w:rPr>
        <w:t>enfrentan los sistemas educativos de la región”</w:t>
      </w:r>
      <w:r w:rsidRPr="005818ED">
        <w:rPr>
          <w:rStyle w:val="nfasis"/>
          <w:rFonts w:ascii="Times New Roman" w:hAnsi="Times New Roman" w:cs="Times New Roman"/>
          <w:i w:val="0"/>
          <w:shd w:val="clear" w:color="auto" w:fill="FFFFFF"/>
        </w:rPr>
        <w:t xml:space="preserve">. </w:t>
      </w:r>
      <w:r w:rsidR="00AE2C35" w:rsidRPr="005818ED">
        <w:rPr>
          <w:rStyle w:val="nfasis"/>
          <w:rFonts w:ascii="Times New Roman" w:hAnsi="Times New Roman" w:cs="Times New Roman"/>
          <w:i w:val="0"/>
          <w:shd w:val="clear" w:color="auto" w:fill="FFFFFF"/>
        </w:rPr>
        <w:t>Los informes de prensa y los reportes de la OCDE nos muestran</w:t>
      </w:r>
      <w:r w:rsidRPr="005818ED">
        <w:rPr>
          <w:rStyle w:val="nfasis"/>
          <w:rFonts w:ascii="Times New Roman" w:hAnsi="Times New Roman" w:cs="Times New Roman"/>
          <w:i w:val="0"/>
          <w:shd w:val="clear" w:color="auto" w:fill="FFFFFF"/>
        </w:rPr>
        <w:t xml:space="preserve"> </w:t>
      </w:r>
      <w:r w:rsidR="00AE2C35" w:rsidRPr="005818ED">
        <w:rPr>
          <w:rStyle w:val="nfasis"/>
          <w:rFonts w:ascii="Times New Roman" w:hAnsi="Times New Roman" w:cs="Times New Roman"/>
          <w:i w:val="0"/>
          <w:shd w:val="clear" w:color="auto" w:fill="FFFFFF"/>
        </w:rPr>
        <w:t xml:space="preserve">que mientras el sistema educativo de </w:t>
      </w:r>
      <w:r w:rsidRPr="005818ED">
        <w:rPr>
          <w:rStyle w:val="nfasis"/>
          <w:rFonts w:ascii="Times New Roman" w:hAnsi="Times New Roman" w:cs="Times New Roman"/>
          <w:i w:val="0"/>
          <w:shd w:val="clear" w:color="auto" w:fill="FFFFFF"/>
        </w:rPr>
        <w:t>Canadá se consolida como el más eficiente del continente</w:t>
      </w:r>
      <w:r w:rsidR="00AE2C35" w:rsidRPr="005818ED">
        <w:rPr>
          <w:rStyle w:val="nfasis"/>
          <w:rFonts w:ascii="Times New Roman" w:hAnsi="Times New Roman" w:cs="Times New Roman"/>
          <w:i w:val="0"/>
          <w:shd w:val="clear" w:color="auto" w:fill="FFFFFF"/>
        </w:rPr>
        <w:t>, los sistemas educativos de Colombia y Perú siguen ocupando los últimos lugares</w:t>
      </w:r>
      <w:r w:rsidR="007F781E" w:rsidRPr="005818ED">
        <w:rPr>
          <w:rStyle w:val="nfasis"/>
          <w:rFonts w:ascii="Times New Roman" w:hAnsi="Times New Roman" w:cs="Times New Roman"/>
          <w:i w:val="0"/>
          <w:shd w:val="clear" w:color="auto" w:fill="FFFFFF"/>
        </w:rPr>
        <w:t xml:space="preserve"> entre los países evaluados</w:t>
      </w:r>
      <w:r w:rsidR="004064D8" w:rsidRPr="005818ED">
        <w:rPr>
          <w:rStyle w:val="nfasis"/>
          <w:rFonts w:ascii="Times New Roman" w:hAnsi="Times New Roman" w:cs="Times New Roman"/>
          <w:i w:val="0"/>
          <w:shd w:val="clear" w:color="auto" w:fill="FFFFFF"/>
        </w:rPr>
        <w:t>. Estos resultados</w:t>
      </w:r>
      <w:r w:rsidR="00AE2C35" w:rsidRPr="005818ED">
        <w:rPr>
          <w:rStyle w:val="nfasis"/>
          <w:rFonts w:ascii="Times New Roman" w:hAnsi="Times New Roman" w:cs="Times New Roman"/>
          <w:i w:val="0"/>
          <w:shd w:val="clear" w:color="auto" w:fill="FFFFFF"/>
        </w:rPr>
        <w:t xml:space="preserve"> ha</w:t>
      </w:r>
      <w:r w:rsidR="004064D8" w:rsidRPr="005818ED">
        <w:rPr>
          <w:rStyle w:val="nfasis"/>
          <w:rFonts w:ascii="Times New Roman" w:hAnsi="Times New Roman" w:cs="Times New Roman"/>
          <w:i w:val="0"/>
          <w:shd w:val="clear" w:color="auto" w:fill="FFFFFF"/>
        </w:rPr>
        <w:t>n</w:t>
      </w:r>
      <w:r w:rsidR="00AE2C35" w:rsidRPr="005818ED">
        <w:rPr>
          <w:rStyle w:val="nfasis"/>
          <w:rFonts w:ascii="Times New Roman" w:hAnsi="Times New Roman" w:cs="Times New Roman"/>
          <w:i w:val="0"/>
          <w:shd w:val="clear" w:color="auto" w:fill="FFFFFF"/>
        </w:rPr>
        <w:t xml:space="preserve"> </w:t>
      </w:r>
      <w:r w:rsidR="0028372C" w:rsidRPr="005818ED">
        <w:rPr>
          <w:rStyle w:val="nfasis"/>
          <w:rFonts w:ascii="Times New Roman" w:hAnsi="Times New Roman" w:cs="Times New Roman"/>
          <w:i w:val="0"/>
          <w:shd w:val="clear" w:color="auto" w:fill="FFFFFF"/>
        </w:rPr>
        <w:t>intensificado</w:t>
      </w:r>
      <w:r w:rsidR="00AE2C35" w:rsidRPr="005818ED">
        <w:rPr>
          <w:rStyle w:val="nfasis"/>
          <w:rFonts w:ascii="Times New Roman" w:hAnsi="Times New Roman" w:cs="Times New Roman"/>
          <w:i w:val="0"/>
          <w:shd w:val="clear" w:color="auto" w:fill="FFFFFF"/>
        </w:rPr>
        <w:t xml:space="preserve"> </w:t>
      </w:r>
      <w:r w:rsidR="0028372C" w:rsidRPr="005818ED">
        <w:rPr>
          <w:rStyle w:val="nfasis"/>
          <w:rFonts w:ascii="Times New Roman" w:hAnsi="Times New Roman" w:cs="Times New Roman"/>
          <w:i w:val="0"/>
          <w:shd w:val="clear" w:color="auto" w:fill="FFFFFF"/>
        </w:rPr>
        <w:t xml:space="preserve">el </w:t>
      </w:r>
      <w:r w:rsidR="00AE2C35" w:rsidRPr="005818ED">
        <w:rPr>
          <w:rStyle w:val="nfasis"/>
          <w:rFonts w:ascii="Times New Roman" w:hAnsi="Times New Roman" w:cs="Times New Roman"/>
          <w:i w:val="0"/>
          <w:shd w:val="clear" w:color="auto" w:fill="FFFFFF"/>
        </w:rPr>
        <w:t>debate sobre una eventual crisis de la educación en es</w:t>
      </w:r>
      <w:r w:rsidR="00303C36" w:rsidRPr="005818ED">
        <w:rPr>
          <w:rStyle w:val="nfasis"/>
          <w:rFonts w:ascii="Times New Roman" w:hAnsi="Times New Roman" w:cs="Times New Roman"/>
          <w:i w:val="0"/>
          <w:shd w:val="clear" w:color="auto" w:fill="FFFFFF"/>
        </w:rPr>
        <w:t>t</w:t>
      </w:r>
      <w:r w:rsidR="00AE2C35" w:rsidRPr="005818ED">
        <w:rPr>
          <w:rStyle w:val="nfasis"/>
          <w:rFonts w:ascii="Times New Roman" w:hAnsi="Times New Roman" w:cs="Times New Roman"/>
          <w:i w:val="0"/>
          <w:shd w:val="clear" w:color="auto" w:fill="FFFFFF"/>
        </w:rPr>
        <w:t>os países</w:t>
      </w:r>
      <w:r w:rsidRPr="005818ED">
        <w:rPr>
          <w:rStyle w:val="nfasis"/>
          <w:rFonts w:ascii="Times New Roman" w:hAnsi="Times New Roman" w:cs="Times New Roman"/>
          <w:i w:val="0"/>
          <w:shd w:val="clear" w:color="auto" w:fill="FFFFFF"/>
        </w:rPr>
        <w:t>.</w:t>
      </w:r>
    </w:p>
    <w:p w14:paraId="0C869C27" w14:textId="77777777" w:rsidR="0028372C" w:rsidRPr="005818ED" w:rsidRDefault="00AB539C" w:rsidP="000C2A3A">
      <w:pPr>
        <w:spacing w:line="360" w:lineRule="auto"/>
        <w:jc w:val="both"/>
        <w:rPr>
          <w:rStyle w:val="nfasis"/>
          <w:rFonts w:ascii="Times New Roman" w:hAnsi="Times New Roman" w:cs="Times New Roman"/>
          <w:i w:val="0"/>
          <w:shd w:val="clear" w:color="auto" w:fill="FFFFFF"/>
        </w:rPr>
      </w:pPr>
      <w:r w:rsidRPr="000C2A3A">
        <w:rPr>
          <w:rFonts w:cstheme="minorHAnsi"/>
          <w:b/>
          <w:bCs/>
          <w:iCs/>
          <w:sz w:val="28"/>
          <w:szCs w:val="28"/>
        </w:rPr>
        <w:t>Palabras c</w:t>
      </w:r>
      <w:r w:rsidR="000C2A3A">
        <w:rPr>
          <w:rFonts w:cstheme="minorHAnsi"/>
          <w:b/>
          <w:bCs/>
          <w:iCs/>
          <w:sz w:val="28"/>
          <w:szCs w:val="28"/>
        </w:rPr>
        <w:t>la</w:t>
      </w:r>
      <w:r w:rsidRPr="000C2A3A">
        <w:rPr>
          <w:rFonts w:cstheme="minorHAnsi"/>
          <w:b/>
          <w:bCs/>
          <w:iCs/>
          <w:sz w:val="28"/>
          <w:szCs w:val="28"/>
        </w:rPr>
        <w:t>ves:</w:t>
      </w:r>
      <w:r w:rsidRPr="005818ED">
        <w:rPr>
          <w:rStyle w:val="nfasis"/>
          <w:rFonts w:ascii="Times New Roman" w:hAnsi="Times New Roman" w:cs="Times New Roman"/>
          <w:i w:val="0"/>
          <w:shd w:val="clear" w:color="auto" w:fill="FFFFFF"/>
        </w:rPr>
        <w:t xml:space="preserve"> crisis, educación, sistemas educativos, pruebas PISA.</w:t>
      </w:r>
    </w:p>
    <w:p w14:paraId="232140C9" w14:textId="77777777" w:rsidR="00A74E37" w:rsidRDefault="00A74E37" w:rsidP="000C2A3A">
      <w:pPr>
        <w:spacing w:line="360" w:lineRule="auto"/>
        <w:rPr>
          <w:rFonts w:ascii="Times New Roman" w:hAnsi="Times New Roman" w:cs="Times New Roman"/>
        </w:rPr>
      </w:pPr>
    </w:p>
    <w:p w14:paraId="4DBF36D6" w14:textId="77777777" w:rsidR="000C2A3A" w:rsidRPr="005818ED" w:rsidRDefault="000C2A3A" w:rsidP="000C2A3A">
      <w:pPr>
        <w:spacing w:line="360" w:lineRule="auto"/>
        <w:rPr>
          <w:rFonts w:ascii="Times New Roman" w:hAnsi="Times New Roman" w:cs="Times New Roman"/>
        </w:rPr>
      </w:pPr>
    </w:p>
    <w:p w14:paraId="3BA78516" w14:textId="77777777" w:rsidR="001A29E8" w:rsidRPr="000C2A3A" w:rsidRDefault="000C2A3A" w:rsidP="000C2A3A">
      <w:pPr>
        <w:spacing w:line="360" w:lineRule="auto"/>
        <w:rPr>
          <w:rFonts w:cstheme="minorHAnsi"/>
          <w:b/>
          <w:bCs/>
          <w:iCs/>
          <w:sz w:val="28"/>
          <w:szCs w:val="28"/>
          <w:lang w:val="en-US"/>
        </w:rPr>
      </w:pPr>
      <w:r w:rsidRPr="000C2A3A">
        <w:rPr>
          <w:rFonts w:cstheme="minorHAnsi"/>
          <w:b/>
          <w:bCs/>
          <w:iCs/>
          <w:sz w:val="28"/>
          <w:szCs w:val="28"/>
          <w:lang w:val="en-US"/>
        </w:rPr>
        <w:lastRenderedPageBreak/>
        <w:t>Abstract</w:t>
      </w:r>
    </w:p>
    <w:p w14:paraId="24A97290" w14:textId="77777777" w:rsidR="001A29E8" w:rsidRPr="005818ED" w:rsidRDefault="001A29E8" w:rsidP="000C2A3A">
      <w:pPr>
        <w:spacing w:line="360" w:lineRule="auto"/>
        <w:jc w:val="both"/>
        <w:rPr>
          <w:rFonts w:ascii="Times New Roman" w:hAnsi="Times New Roman" w:cs="Times New Roman"/>
          <w:lang w:val="en-CA"/>
        </w:rPr>
      </w:pPr>
      <w:r w:rsidRPr="005818ED">
        <w:rPr>
          <w:rFonts w:ascii="Times New Roman" w:hAnsi="Times New Roman" w:cs="Times New Roman"/>
          <w:lang w:val="en-CA"/>
        </w:rPr>
        <w:t>At the beginning of the 20th century, in the first chapter of his course “</w:t>
      </w:r>
      <w:r w:rsidRPr="005818ED">
        <w:rPr>
          <w:rFonts w:ascii="Times New Roman" w:hAnsi="Times New Roman" w:cs="Times New Roman"/>
          <w:i/>
          <w:iCs/>
          <w:lang w:val="en-CA"/>
        </w:rPr>
        <w:t>The history of secondary education in France</w:t>
      </w:r>
      <w:r w:rsidRPr="005818ED">
        <w:rPr>
          <w:rFonts w:ascii="Times New Roman" w:hAnsi="Times New Roman" w:cs="Times New Roman"/>
          <w:lang w:val="en-CA"/>
        </w:rPr>
        <w:t>”, sociologist Émile Durkheim highlighted the importance of giving particular attention to the analysis of educational systems. Specialized literature shows us that the production of academic studies on school systems, "particularly on the way they are organized and operate" was almost null before the 1980s.  In the last 60 years, in Western countries, there has been an intense debate on the crisis of education, schools, and learning; however, little has been addressed on the issue of educational systems. The PISA tests brought the issue to the table, worldwide. Thanks to this, Latin America has begun to openly speak about the crisis "educational systems of the region face".  Press, as well as OECD reports, indicate that while Canada's educational system is becoming the most efficient educational system in the continent, the educational systems in Colombia and Peru continue to be ranked in the last places among the countries evaluated. These results have generated a debate on a potential educational crisis in these countries.</w:t>
      </w:r>
    </w:p>
    <w:p w14:paraId="139CC26D" w14:textId="77777777" w:rsidR="001A29E8" w:rsidRDefault="001A29E8" w:rsidP="000C2A3A">
      <w:pPr>
        <w:spacing w:line="360" w:lineRule="auto"/>
        <w:rPr>
          <w:rFonts w:ascii="Times New Roman" w:hAnsi="Times New Roman" w:cs="Times New Roman"/>
          <w:lang w:val="en-CA"/>
        </w:rPr>
      </w:pPr>
      <w:r w:rsidRPr="000C2A3A">
        <w:rPr>
          <w:rFonts w:cstheme="minorHAnsi"/>
          <w:b/>
          <w:bCs/>
          <w:iCs/>
          <w:sz w:val="28"/>
          <w:szCs w:val="28"/>
          <w:lang w:val="en-US"/>
        </w:rPr>
        <w:t>Keywords:</w:t>
      </w:r>
      <w:r w:rsidRPr="005818ED">
        <w:rPr>
          <w:rFonts w:ascii="Times New Roman" w:hAnsi="Times New Roman" w:cs="Times New Roman"/>
          <w:lang w:val="en-CA"/>
        </w:rPr>
        <w:t xml:space="preserve"> crisis, education, educational systems, PISA tests.</w:t>
      </w:r>
    </w:p>
    <w:p w14:paraId="7FDB8757" w14:textId="77777777" w:rsidR="000C2A3A" w:rsidRPr="00AF40A3" w:rsidRDefault="000C2A3A" w:rsidP="000C2A3A">
      <w:pPr>
        <w:jc w:val="both"/>
        <w:rPr>
          <w:b/>
          <w:lang w:val="es-MX"/>
        </w:rPr>
      </w:pPr>
      <w:r w:rsidRPr="00AF40A3">
        <w:rPr>
          <w:rFonts w:ascii="Times New Roman" w:hAnsi="Times New Roman" w:cs="Times New Roman"/>
          <w:b/>
          <w:lang w:val="es-MX"/>
        </w:rPr>
        <w:t>Fecha Recepción:</w:t>
      </w:r>
      <w:r w:rsidRPr="00AF40A3">
        <w:rPr>
          <w:rFonts w:ascii="Times New Roman" w:hAnsi="Times New Roman" w:cs="Times New Roman"/>
          <w:lang w:val="es-MX"/>
        </w:rPr>
        <w:t xml:space="preserve"> Enero 2021                                    </w:t>
      </w:r>
      <w:r w:rsidRPr="00AF40A3">
        <w:rPr>
          <w:rFonts w:ascii="Times New Roman" w:hAnsi="Times New Roman" w:cs="Times New Roman"/>
          <w:b/>
          <w:lang w:val="es-MX"/>
        </w:rPr>
        <w:t>Fecha Aceptación:</w:t>
      </w:r>
      <w:r w:rsidRPr="00AF40A3">
        <w:rPr>
          <w:rFonts w:ascii="Times New Roman" w:hAnsi="Times New Roman" w:cs="Times New Roman"/>
          <w:lang w:val="es-MX"/>
        </w:rPr>
        <w:t xml:space="preserve"> Julio 2021</w:t>
      </w:r>
      <w:r w:rsidRPr="00AF40A3">
        <w:rPr>
          <w:lang w:val="es-MX"/>
        </w:rPr>
        <w:br/>
      </w:r>
      <w:r w:rsidR="004F5549">
        <w:pict w14:anchorId="2B923CBF">
          <v:rect id="_x0000_i1025" style="width:446.5pt;height:1.5pt" o:hralign="center" o:hrstd="t" o:hr="t" fillcolor="#a0a0a0" stroked="f"/>
        </w:pict>
      </w:r>
    </w:p>
    <w:p w14:paraId="23E41A34" w14:textId="77777777" w:rsidR="00795F01" w:rsidRPr="00882FCC" w:rsidRDefault="00795F01" w:rsidP="00EF5699">
      <w:pPr>
        <w:spacing w:line="276" w:lineRule="auto"/>
        <w:jc w:val="center"/>
        <w:rPr>
          <w:rStyle w:val="nfasis"/>
          <w:rFonts w:ascii="Times New Roman" w:hAnsi="Times New Roman" w:cs="Times New Roman"/>
          <w:b/>
          <w:i w:val="0"/>
          <w:sz w:val="32"/>
          <w:szCs w:val="32"/>
          <w:shd w:val="clear" w:color="auto" w:fill="FFFFFF"/>
        </w:rPr>
      </w:pPr>
      <w:r w:rsidRPr="00882FCC">
        <w:rPr>
          <w:rStyle w:val="nfasis"/>
          <w:rFonts w:ascii="Times New Roman" w:hAnsi="Times New Roman" w:cs="Times New Roman"/>
          <w:b/>
          <w:i w:val="0"/>
          <w:sz w:val="32"/>
          <w:szCs w:val="32"/>
          <w:shd w:val="clear" w:color="auto" w:fill="FFFFFF"/>
        </w:rPr>
        <w:t>Introducción</w:t>
      </w:r>
    </w:p>
    <w:p w14:paraId="00CE11A4" w14:textId="77777777" w:rsidR="00EF5699" w:rsidRPr="00882FCC" w:rsidRDefault="00795F01" w:rsidP="00882FCC">
      <w:pPr>
        <w:spacing w:line="360" w:lineRule="auto"/>
        <w:ind w:firstLine="708"/>
        <w:jc w:val="both"/>
        <w:rPr>
          <w:rFonts w:ascii="Times New Roman" w:hAnsi="Times New Roman" w:cs="Times New Roman"/>
        </w:rPr>
      </w:pPr>
      <w:r w:rsidRPr="005818ED">
        <w:rPr>
          <w:rStyle w:val="nfasis"/>
          <w:rFonts w:ascii="Times New Roman" w:hAnsi="Times New Roman" w:cs="Times New Roman"/>
          <w:i w:val="0"/>
          <w:shd w:val="clear" w:color="auto" w:fill="FFFFFF"/>
        </w:rPr>
        <w:t>La revisión de un amplio acervo documental</w:t>
      </w:r>
      <w:r w:rsidR="00F565B8" w:rsidRPr="005818ED">
        <w:rPr>
          <w:rStyle w:val="nfasis"/>
          <w:rFonts w:ascii="Times New Roman" w:hAnsi="Times New Roman" w:cs="Times New Roman"/>
          <w:i w:val="0"/>
          <w:shd w:val="clear" w:color="auto" w:fill="FFFFFF"/>
        </w:rPr>
        <w:t xml:space="preserve"> en tres lenguas: español, francés e inglés,</w:t>
      </w:r>
      <w:r w:rsidRPr="005818ED">
        <w:rPr>
          <w:rStyle w:val="nfasis"/>
          <w:rFonts w:ascii="Times New Roman" w:hAnsi="Times New Roman" w:cs="Times New Roman"/>
          <w:i w:val="0"/>
          <w:shd w:val="clear" w:color="auto" w:fill="FFFFFF"/>
        </w:rPr>
        <w:t xml:space="preserve"> </w:t>
      </w:r>
      <w:r w:rsidR="00F565B8" w:rsidRPr="005818ED">
        <w:rPr>
          <w:rStyle w:val="nfasis"/>
          <w:rFonts w:ascii="Times New Roman" w:hAnsi="Times New Roman" w:cs="Times New Roman"/>
          <w:i w:val="0"/>
          <w:shd w:val="clear" w:color="auto" w:fill="FFFFFF"/>
        </w:rPr>
        <w:t xml:space="preserve">que incluye reportes </w:t>
      </w:r>
      <w:r w:rsidR="00031FAB" w:rsidRPr="005818ED">
        <w:rPr>
          <w:rStyle w:val="nfasis"/>
          <w:rFonts w:ascii="Times New Roman" w:hAnsi="Times New Roman" w:cs="Times New Roman"/>
          <w:i w:val="0"/>
          <w:shd w:val="clear" w:color="auto" w:fill="FFFFFF"/>
        </w:rPr>
        <w:t>periodístico</w:t>
      </w:r>
      <w:r w:rsidRPr="005818ED">
        <w:rPr>
          <w:rStyle w:val="nfasis"/>
          <w:rFonts w:ascii="Times New Roman" w:hAnsi="Times New Roman" w:cs="Times New Roman"/>
          <w:i w:val="0"/>
          <w:shd w:val="clear" w:color="auto" w:fill="FFFFFF"/>
        </w:rPr>
        <w:t xml:space="preserve">s, informes de organismos multilaterales, </w:t>
      </w:r>
      <w:r w:rsidR="00F565B8" w:rsidRPr="005818ED">
        <w:rPr>
          <w:rStyle w:val="nfasis"/>
          <w:rFonts w:ascii="Times New Roman" w:hAnsi="Times New Roman" w:cs="Times New Roman"/>
          <w:i w:val="0"/>
          <w:shd w:val="clear" w:color="auto" w:fill="FFFFFF"/>
        </w:rPr>
        <w:t xml:space="preserve">investigaciones, </w:t>
      </w:r>
      <w:r w:rsidRPr="005818ED">
        <w:rPr>
          <w:rStyle w:val="nfasis"/>
          <w:rFonts w:ascii="Times New Roman" w:hAnsi="Times New Roman" w:cs="Times New Roman"/>
          <w:i w:val="0"/>
          <w:shd w:val="clear" w:color="auto" w:fill="FFFFFF"/>
        </w:rPr>
        <w:t xml:space="preserve">ensayos </w:t>
      </w:r>
      <w:r w:rsidR="00F565B8" w:rsidRPr="005818ED">
        <w:rPr>
          <w:rStyle w:val="nfasis"/>
          <w:rFonts w:ascii="Times New Roman" w:hAnsi="Times New Roman" w:cs="Times New Roman"/>
          <w:i w:val="0"/>
          <w:shd w:val="clear" w:color="auto" w:fill="FFFFFF"/>
        </w:rPr>
        <w:t xml:space="preserve">y obras </w:t>
      </w:r>
      <w:r w:rsidRPr="005818ED">
        <w:rPr>
          <w:rStyle w:val="nfasis"/>
          <w:rFonts w:ascii="Times New Roman" w:hAnsi="Times New Roman" w:cs="Times New Roman"/>
          <w:i w:val="0"/>
          <w:shd w:val="clear" w:color="auto" w:fill="FFFFFF"/>
        </w:rPr>
        <w:t xml:space="preserve">de vulgarización científica en el campo de la pedagogía, la filosofía, la sociología, la economía y la historia de la educación nos ha permitido de constatar </w:t>
      </w:r>
      <w:r w:rsidR="00C71B93" w:rsidRPr="005818ED">
        <w:rPr>
          <w:rStyle w:val="nfasis"/>
          <w:rFonts w:ascii="Times New Roman" w:hAnsi="Times New Roman" w:cs="Times New Roman"/>
          <w:i w:val="0"/>
          <w:shd w:val="clear" w:color="auto" w:fill="FFFFFF"/>
        </w:rPr>
        <w:t xml:space="preserve">que durante los últimos </w:t>
      </w:r>
      <w:r w:rsidRPr="005818ED">
        <w:rPr>
          <w:rStyle w:val="nfasis"/>
          <w:rFonts w:ascii="Times New Roman" w:hAnsi="Times New Roman" w:cs="Times New Roman"/>
          <w:i w:val="0"/>
          <w:shd w:val="clear" w:color="auto" w:fill="FFFFFF"/>
        </w:rPr>
        <w:t>60 años, en los países occidentales</w:t>
      </w:r>
      <w:r w:rsidR="00C71B93" w:rsidRPr="005818ED">
        <w:rPr>
          <w:rStyle w:val="nfasis"/>
          <w:rFonts w:ascii="Times New Roman" w:hAnsi="Times New Roman" w:cs="Times New Roman"/>
          <w:i w:val="0"/>
          <w:shd w:val="clear" w:color="auto" w:fill="FFFFFF"/>
        </w:rPr>
        <w:t xml:space="preserve"> </w:t>
      </w:r>
      <w:r w:rsidR="00F565B8" w:rsidRPr="005818ED">
        <w:rPr>
          <w:rStyle w:val="nfasis"/>
          <w:rFonts w:ascii="Times New Roman" w:hAnsi="Times New Roman" w:cs="Times New Roman"/>
          <w:i w:val="0"/>
          <w:shd w:val="clear" w:color="auto" w:fill="FFFFFF"/>
        </w:rPr>
        <w:t xml:space="preserve">y </w:t>
      </w:r>
      <w:r w:rsidR="00C71B93" w:rsidRPr="005818ED">
        <w:rPr>
          <w:rStyle w:val="nfasis"/>
          <w:rFonts w:ascii="Times New Roman" w:hAnsi="Times New Roman" w:cs="Times New Roman"/>
          <w:i w:val="0"/>
          <w:shd w:val="clear" w:color="auto" w:fill="FFFFFF"/>
        </w:rPr>
        <w:t>en vía de occidentalización, la expresión “crisis de la educación” ha estado en el centro de un intenso debate público, que podría ser analizado a partir de —por lo menos—  30</w:t>
      </w:r>
      <w:r w:rsidRPr="005818ED">
        <w:rPr>
          <w:rStyle w:val="nfasis"/>
          <w:rFonts w:ascii="Times New Roman" w:hAnsi="Times New Roman" w:cs="Times New Roman"/>
          <w:i w:val="0"/>
          <w:shd w:val="clear" w:color="auto" w:fill="FFFFFF"/>
        </w:rPr>
        <w:t xml:space="preserve"> </w:t>
      </w:r>
      <w:r w:rsidR="00C71B93" w:rsidRPr="005818ED">
        <w:rPr>
          <w:rStyle w:val="nfasis"/>
          <w:rFonts w:ascii="Times New Roman" w:hAnsi="Times New Roman" w:cs="Times New Roman"/>
          <w:i w:val="0"/>
          <w:shd w:val="clear" w:color="auto" w:fill="FFFFFF"/>
        </w:rPr>
        <w:t>perspectivas distintas</w:t>
      </w:r>
      <w:r w:rsidR="00F565B8" w:rsidRPr="005818ED">
        <w:rPr>
          <w:rStyle w:val="nfasis"/>
          <w:rFonts w:ascii="Times New Roman" w:hAnsi="Times New Roman" w:cs="Times New Roman"/>
          <w:i w:val="0"/>
          <w:shd w:val="clear" w:color="auto" w:fill="FFFFFF"/>
        </w:rPr>
        <w:t>, entre las que se cuenta la categoría “crisis de los sistemas educativos”</w:t>
      </w:r>
      <w:r w:rsidR="00C71B93" w:rsidRPr="005818ED">
        <w:rPr>
          <w:rStyle w:val="nfasis"/>
          <w:rFonts w:ascii="Times New Roman" w:hAnsi="Times New Roman" w:cs="Times New Roman"/>
          <w:i w:val="0"/>
          <w:shd w:val="clear" w:color="auto" w:fill="FFFFFF"/>
        </w:rPr>
        <w:t>.</w:t>
      </w:r>
      <w:r w:rsidR="009E6E49" w:rsidRPr="005818ED">
        <w:rPr>
          <w:rStyle w:val="nfasis"/>
          <w:rFonts w:ascii="Times New Roman" w:hAnsi="Times New Roman" w:cs="Times New Roman"/>
          <w:i w:val="0"/>
          <w:shd w:val="clear" w:color="auto" w:fill="FFFFFF"/>
        </w:rPr>
        <w:t xml:space="preserve"> </w:t>
      </w:r>
      <w:r w:rsidR="00882FCC">
        <w:rPr>
          <w:rFonts w:ascii="Times New Roman" w:hAnsi="Times New Roman" w:cs="Times New Roman"/>
        </w:rPr>
        <w:t xml:space="preserve"> </w:t>
      </w:r>
      <w:r w:rsidR="00325685" w:rsidRPr="005818ED">
        <w:rPr>
          <w:rFonts w:ascii="Times New Roman" w:hAnsi="Times New Roman" w:cs="Times New Roman"/>
        </w:rPr>
        <w:t xml:space="preserve">Si tratamos de hacernos a una idea acerca de cómo la comunidad científica </w:t>
      </w:r>
      <w:r w:rsidR="007D4BBF" w:rsidRPr="005818ED">
        <w:rPr>
          <w:rFonts w:ascii="Times New Roman" w:hAnsi="Times New Roman" w:cs="Times New Roman"/>
        </w:rPr>
        <w:t xml:space="preserve">y los especialistas de la educación </w:t>
      </w:r>
      <w:r w:rsidR="00325685" w:rsidRPr="005818ED">
        <w:rPr>
          <w:rFonts w:ascii="Times New Roman" w:hAnsi="Times New Roman" w:cs="Times New Roman"/>
        </w:rPr>
        <w:t>se ha</w:t>
      </w:r>
      <w:r w:rsidR="007D4BBF" w:rsidRPr="005818ED">
        <w:rPr>
          <w:rFonts w:ascii="Times New Roman" w:hAnsi="Times New Roman" w:cs="Times New Roman"/>
        </w:rPr>
        <w:t>n</w:t>
      </w:r>
      <w:r w:rsidR="00325685" w:rsidRPr="005818ED">
        <w:rPr>
          <w:rFonts w:ascii="Times New Roman" w:hAnsi="Times New Roman" w:cs="Times New Roman"/>
        </w:rPr>
        <w:t xml:space="preserve"> ocupado del asunto, el motor de búsqueda especializado </w:t>
      </w:r>
      <w:r w:rsidR="00325685" w:rsidRPr="005818ED">
        <w:rPr>
          <w:rStyle w:val="nfasis"/>
          <w:rFonts w:ascii="Times New Roman" w:hAnsi="Times New Roman" w:cs="Times New Roman"/>
          <w:bCs/>
          <w:iCs w:val="0"/>
          <w:shd w:val="clear" w:color="auto" w:fill="FFFFFF"/>
        </w:rPr>
        <w:t xml:space="preserve">Google </w:t>
      </w:r>
      <w:proofErr w:type="spellStart"/>
      <w:r w:rsidR="00325685" w:rsidRPr="005818ED">
        <w:rPr>
          <w:rStyle w:val="nfasis"/>
          <w:rFonts w:ascii="Times New Roman" w:hAnsi="Times New Roman" w:cs="Times New Roman"/>
          <w:bCs/>
          <w:iCs w:val="0"/>
          <w:shd w:val="clear" w:color="auto" w:fill="FFFFFF"/>
        </w:rPr>
        <w:t>Scholar</w:t>
      </w:r>
      <w:proofErr w:type="spellEnd"/>
      <w:r w:rsidR="00325685" w:rsidRPr="005818ED">
        <w:rPr>
          <w:rFonts w:ascii="Times New Roman" w:hAnsi="Times New Roman" w:cs="Times New Roman"/>
        </w:rPr>
        <w:t xml:space="preserve"> (académico), —en las mismas lenguas—,</w:t>
      </w:r>
      <w:r w:rsidR="00A36A08" w:rsidRPr="005818ED">
        <w:rPr>
          <w:rFonts w:ascii="Times New Roman" w:hAnsi="Times New Roman" w:cs="Times New Roman"/>
        </w:rPr>
        <w:t xml:space="preserve"> </w:t>
      </w:r>
      <w:r w:rsidR="00325685" w:rsidRPr="005818ED">
        <w:rPr>
          <w:rFonts w:ascii="Times New Roman" w:hAnsi="Times New Roman" w:cs="Times New Roman"/>
        </w:rPr>
        <w:t xml:space="preserve">nos permite tomarle el pulso al asunto de manera </w:t>
      </w:r>
      <w:r w:rsidR="007D4BBF" w:rsidRPr="005818ED">
        <w:rPr>
          <w:rFonts w:ascii="Times New Roman" w:hAnsi="Times New Roman" w:cs="Times New Roman"/>
        </w:rPr>
        <w:t>sintética</w:t>
      </w:r>
      <w:r w:rsidR="00325685" w:rsidRPr="005818ED">
        <w:rPr>
          <w:rFonts w:ascii="Times New Roman" w:hAnsi="Times New Roman" w:cs="Times New Roman"/>
        </w:rPr>
        <w:t xml:space="preserve">. </w:t>
      </w:r>
      <w:r w:rsidR="007D4BBF" w:rsidRPr="005818ED">
        <w:rPr>
          <w:rFonts w:ascii="Times New Roman" w:hAnsi="Times New Roman" w:cs="Times New Roman"/>
        </w:rPr>
        <w:t xml:space="preserve">En tal sentido, </w:t>
      </w:r>
      <w:r w:rsidR="00D22368" w:rsidRPr="005818ED">
        <w:rPr>
          <w:rFonts w:ascii="Times New Roman" w:hAnsi="Times New Roman" w:cs="Times New Roman"/>
        </w:rPr>
        <w:t xml:space="preserve">en inglés </w:t>
      </w:r>
      <w:r w:rsidR="007D4BBF" w:rsidRPr="005818ED">
        <w:rPr>
          <w:rFonts w:ascii="Times New Roman" w:hAnsi="Times New Roman" w:cs="Times New Roman"/>
        </w:rPr>
        <w:t xml:space="preserve">la categoría de búsqueda en cuestión </w:t>
      </w:r>
      <w:r w:rsidR="00D22368" w:rsidRPr="005818ED">
        <w:rPr>
          <w:rFonts w:ascii="Times New Roman" w:hAnsi="Times New Roman" w:cs="Times New Roman"/>
        </w:rPr>
        <w:t>nos permite acceder</w:t>
      </w:r>
      <w:r w:rsidR="007D4BBF" w:rsidRPr="005818ED">
        <w:rPr>
          <w:rFonts w:ascii="Times New Roman" w:hAnsi="Times New Roman" w:cs="Times New Roman"/>
        </w:rPr>
        <w:t xml:space="preserve"> a </w:t>
      </w:r>
      <w:r w:rsidR="007D4BBF" w:rsidRPr="005818ED">
        <w:rPr>
          <w:rFonts w:ascii="Times New Roman" w:hAnsi="Times New Roman" w:cs="Times New Roman"/>
          <w:shd w:val="clear" w:color="auto" w:fill="FFFFFF"/>
        </w:rPr>
        <w:t xml:space="preserve">aproximadamente </w:t>
      </w:r>
      <w:r w:rsidR="00D22368" w:rsidRPr="005818ED">
        <w:rPr>
          <w:rFonts w:ascii="Times New Roman" w:hAnsi="Times New Roman" w:cs="Times New Roman"/>
          <w:shd w:val="clear" w:color="auto" w:fill="FFFFFF"/>
        </w:rPr>
        <w:t>“</w:t>
      </w:r>
      <w:r w:rsidR="007D4BBF" w:rsidRPr="005818ED">
        <w:rPr>
          <w:rFonts w:ascii="Times New Roman" w:hAnsi="Times New Roman" w:cs="Times New Roman"/>
          <w:shd w:val="clear" w:color="auto" w:fill="FFFFFF"/>
        </w:rPr>
        <w:t>4.720.000</w:t>
      </w:r>
      <w:r w:rsidR="009977E2" w:rsidRPr="005818ED">
        <w:rPr>
          <w:rFonts w:ascii="Times New Roman" w:hAnsi="Times New Roman" w:cs="Times New Roman"/>
          <w:shd w:val="clear" w:color="auto" w:fill="FFFFFF"/>
        </w:rPr>
        <w:t xml:space="preserve"> </w:t>
      </w:r>
      <w:r w:rsidR="007D4BBF" w:rsidRPr="005818ED">
        <w:rPr>
          <w:rFonts w:ascii="Times New Roman" w:hAnsi="Times New Roman" w:cs="Times New Roman"/>
          <w:shd w:val="clear" w:color="auto" w:fill="FFFFFF"/>
        </w:rPr>
        <w:t xml:space="preserve"> resultados (en </w:t>
      </w:r>
      <w:r w:rsidR="007D4BBF" w:rsidRPr="005818ED">
        <w:rPr>
          <w:rFonts w:ascii="Times New Roman" w:hAnsi="Times New Roman" w:cs="Times New Roman"/>
          <w:bCs/>
          <w:shd w:val="clear" w:color="auto" w:fill="FFFFFF"/>
        </w:rPr>
        <w:t>0,04</w:t>
      </w:r>
      <w:r w:rsidR="007D4BBF" w:rsidRPr="005818ED">
        <w:rPr>
          <w:rFonts w:ascii="Times New Roman" w:hAnsi="Times New Roman" w:cs="Times New Roman"/>
          <w:shd w:val="clear" w:color="auto" w:fill="FFFFFF"/>
        </w:rPr>
        <w:t> s</w:t>
      </w:r>
      <w:r w:rsidR="00D22368" w:rsidRPr="005818ED">
        <w:rPr>
          <w:rFonts w:ascii="Times New Roman" w:hAnsi="Times New Roman" w:cs="Times New Roman"/>
          <w:shd w:val="clear" w:color="auto" w:fill="FFFFFF"/>
        </w:rPr>
        <w:t>egundos</w:t>
      </w:r>
      <w:r w:rsidR="007D4BBF" w:rsidRPr="005818ED">
        <w:rPr>
          <w:rFonts w:ascii="Times New Roman" w:hAnsi="Times New Roman" w:cs="Times New Roman"/>
          <w:shd w:val="clear" w:color="auto" w:fill="FFFFFF"/>
        </w:rPr>
        <w:t>)</w:t>
      </w:r>
      <w:r w:rsidR="00D22368" w:rsidRPr="005818ED">
        <w:rPr>
          <w:rFonts w:ascii="Times New Roman" w:hAnsi="Times New Roman" w:cs="Times New Roman"/>
          <w:shd w:val="clear" w:color="auto" w:fill="FFFFFF"/>
        </w:rPr>
        <w:t>”</w:t>
      </w:r>
      <w:r w:rsidR="007D4BBF" w:rsidRPr="005818ED">
        <w:rPr>
          <w:rFonts w:ascii="Times New Roman" w:hAnsi="Times New Roman" w:cs="Times New Roman"/>
          <w:shd w:val="clear" w:color="auto" w:fill="FFFFFF"/>
        </w:rPr>
        <w:t>;</w:t>
      </w:r>
      <w:r w:rsidR="007D4BBF" w:rsidRPr="005818ED">
        <w:rPr>
          <w:rFonts w:ascii="Times New Roman" w:hAnsi="Times New Roman" w:cs="Times New Roman"/>
        </w:rPr>
        <w:t xml:space="preserve"> </w:t>
      </w:r>
      <w:r w:rsidR="00D22368" w:rsidRPr="005818ED">
        <w:rPr>
          <w:rFonts w:ascii="Times New Roman" w:hAnsi="Times New Roman" w:cs="Times New Roman"/>
        </w:rPr>
        <w:t xml:space="preserve">en francés obtenemos </w:t>
      </w:r>
      <w:r w:rsidR="003E59A4" w:rsidRPr="005818ED">
        <w:rPr>
          <w:rFonts w:ascii="Times New Roman" w:hAnsi="Times New Roman" w:cs="Times New Roman"/>
          <w:shd w:val="clear" w:color="auto" w:fill="FFFFFF"/>
        </w:rPr>
        <w:t xml:space="preserve"> “873.000 resultados (en </w:t>
      </w:r>
      <w:r w:rsidR="003E59A4" w:rsidRPr="005818ED">
        <w:rPr>
          <w:rFonts w:ascii="Times New Roman" w:hAnsi="Times New Roman" w:cs="Times New Roman"/>
          <w:bCs/>
          <w:shd w:val="clear" w:color="auto" w:fill="FFFFFF"/>
        </w:rPr>
        <w:t>0,06</w:t>
      </w:r>
      <w:r w:rsidR="003E59A4" w:rsidRPr="005818ED">
        <w:rPr>
          <w:rFonts w:ascii="Times New Roman" w:hAnsi="Times New Roman" w:cs="Times New Roman"/>
          <w:shd w:val="clear" w:color="auto" w:fill="FFFFFF"/>
        </w:rPr>
        <w:t> segundos)”</w:t>
      </w:r>
      <w:r w:rsidR="007D4BBF" w:rsidRPr="005818ED">
        <w:rPr>
          <w:rFonts w:ascii="Times New Roman" w:hAnsi="Times New Roman" w:cs="Times New Roman"/>
          <w:shd w:val="clear" w:color="auto" w:fill="FFFFFF"/>
        </w:rPr>
        <w:t xml:space="preserve">; y </w:t>
      </w:r>
      <w:r w:rsidR="00D22368" w:rsidRPr="005818ED">
        <w:rPr>
          <w:rFonts w:ascii="Times New Roman" w:hAnsi="Times New Roman" w:cs="Times New Roman"/>
          <w:shd w:val="clear" w:color="auto" w:fill="FFFFFF"/>
        </w:rPr>
        <w:t xml:space="preserve">en </w:t>
      </w:r>
      <w:r w:rsidR="00D22368" w:rsidRPr="005818ED">
        <w:rPr>
          <w:rFonts w:ascii="Times New Roman" w:hAnsi="Times New Roman" w:cs="Times New Roman"/>
          <w:shd w:val="clear" w:color="auto" w:fill="FFFFFF"/>
        </w:rPr>
        <w:lastRenderedPageBreak/>
        <w:t>español</w:t>
      </w:r>
      <w:r w:rsidR="003E59A4" w:rsidRPr="005818ED">
        <w:rPr>
          <w:rFonts w:ascii="Times New Roman" w:hAnsi="Times New Roman" w:cs="Times New Roman"/>
          <w:shd w:val="clear" w:color="auto" w:fill="FFFFFF"/>
        </w:rPr>
        <w:t xml:space="preserve"> </w:t>
      </w:r>
      <w:r w:rsidR="003E59A4" w:rsidRPr="005818ED">
        <w:rPr>
          <w:rFonts w:ascii="Times New Roman" w:hAnsi="Times New Roman" w:cs="Times New Roman"/>
        </w:rPr>
        <w:t>“</w:t>
      </w:r>
      <w:r w:rsidR="003E59A4" w:rsidRPr="005818ED">
        <w:rPr>
          <w:rFonts w:ascii="Times New Roman" w:hAnsi="Times New Roman" w:cs="Times New Roman"/>
          <w:shd w:val="clear" w:color="auto" w:fill="FFFFFF"/>
        </w:rPr>
        <w:t xml:space="preserve">152.000 resultados (en </w:t>
      </w:r>
      <w:r w:rsidR="003E59A4" w:rsidRPr="005818ED">
        <w:rPr>
          <w:rFonts w:ascii="Times New Roman" w:hAnsi="Times New Roman" w:cs="Times New Roman"/>
          <w:bCs/>
          <w:shd w:val="clear" w:color="auto" w:fill="FFFFFF"/>
        </w:rPr>
        <w:t>0,06</w:t>
      </w:r>
      <w:r w:rsidR="003E59A4" w:rsidRPr="005818ED">
        <w:rPr>
          <w:rFonts w:ascii="Times New Roman" w:hAnsi="Times New Roman" w:cs="Times New Roman"/>
          <w:shd w:val="clear" w:color="auto" w:fill="FFFFFF"/>
        </w:rPr>
        <w:t> segundos)”</w:t>
      </w:r>
      <w:r w:rsidR="00D22368" w:rsidRPr="005818ED">
        <w:rPr>
          <w:rStyle w:val="Refdenotaalpie"/>
          <w:rFonts w:ascii="Times New Roman" w:hAnsi="Times New Roman" w:cs="Times New Roman"/>
          <w:shd w:val="clear" w:color="auto" w:fill="FFFFFF"/>
        </w:rPr>
        <w:footnoteReference w:id="1"/>
      </w:r>
      <w:r w:rsidR="009D2523" w:rsidRPr="005818ED">
        <w:rPr>
          <w:rFonts w:ascii="Times New Roman" w:hAnsi="Times New Roman" w:cs="Times New Roman"/>
          <w:shd w:val="clear" w:color="auto" w:fill="FFFFFF"/>
        </w:rPr>
        <w:t>.</w:t>
      </w:r>
      <w:r w:rsidR="003E59A4" w:rsidRPr="005818ED">
        <w:rPr>
          <w:rFonts w:ascii="Times New Roman" w:hAnsi="Times New Roman" w:cs="Times New Roman"/>
          <w:shd w:val="clear" w:color="auto" w:fill="FFFFFF"/>
        </w:rPr>
        <w:t xml:space="preserve"> Este sencillo</w:t>
      </w:r>
      <w:r w:rsidR="009D2523" w:rsidRPr="005818ED">
        <w:rPr>
          <w:rFonts w:ascii="Times New Roman" w:hAnsi="Times New Roman" w:cs="Times New Roman"/>
          <w:shd w:val="clear" w:color="auto" w:fill="FFFFFF"/>
        </w:rPr>
        <w:t xml:space="preserve"> ejercicio exploratorio nos </w:t>
      </w:r>
      <w:r w:rsidR="004D2470" w:rsidRPr="005818ED">
        <w:rPr>
          <w:rFonts w:ascii="Times New Roman" w:hAnsi="Times New Roman" w:cs="Times New Roman"/>
          <w:shd w:val="clear" w:color="auto" w:fill="FFFFFF"/>
        </w:rPr>
        <w:t>permite</w:t>
      </w:r>
      <w:r w:rsidR="009D2523" w:rsidRPr="005818ED">
        <w:rPr>
          <w:rFonts w:ascii="Times New Roman" w:hAnsi="Times New Roman" w:cs="Times New Roman"/>
          <w:shd w:val="clear" w:color="auto" w:fill="FFFFFF"/>
        </w:rPr>
        <w:t xml:space="preserve"> concluir que el debate sobre la </w:t>
      </w:r>
      <w:r w:rsidR="009D2523" w:rsidRPr="003F3D48">
        <w:rPr>
          <w:rFonts w:ascii="Times New Roman" w:hAnsi="Times New Roman" w:cs="Times New Roman"/>
          <w:shd w:val="clear" w:color="auto" w:fill="FFFFFF"/>
        </w:rPr>
        <w:t>crisis de la educación es una realidad tangible</w:t>
      </w:r>
      <w:r w:rsidR="003E59A4" w:rsidRPr="003F3D48">
        <w:rPr>
          <w:rFonts w:ascii="Times New Roman" w:hAnsi="Times New Roman" w:cs="Times New Roman"/>
          <w:shd w:val="clear" w:color="auto" w:fill="FFFFFF"/>
        </w:rPr>
        <w:t xml:space="preserve">; </w:t>
      </w:r>
      <w:r w:rsidR="009D2523" w:rsidRPr="003F3D48">
        <w:rPr>
          <w:rFonts w:ascii="Times New Roman" w:hAnsi="Times New Roman" w:cs="Times New Roman"/>
          <w:shd w:val="clear" w:color="auto" w:fill="FFFFFF"/>
        </w:rPr>
        <w:t>que la temática es objeto de análisis por las comunidades científicas del mundo occidental o en vía de occidentalización</w:t>
      </w:r>
      <w:r w:rsidR="003E59A4" w:rsidRPr="003F3D48">
        <w:rPr>
          <w:rFonts w:ascii="Times New Roman" w:hAnsi="Times New Roman" w:cs="Times New Roman"/>
          <w:shd w:val="clear" w:color="auto" w:fill="FFFFFF"/>
        </w:rPr>
        <w:t>; y finalmente</w:t>
      </w:r>
      <w:r w:rsidR="00A74E37" w:rsidRPr="003F3D48">
        <w:rPr>
          <w:rFonts w:ascii="Times New Roman" w:hAnsi="Times New Roman" w:cs="Times New Roman"/>
          <w:shd w:val="clear" w:color="auto" w:fill="FFFFFF"/>
        </w:rPr>
        <w:t xml:space="preserve"> </w:t>
      </w:r>
      <w:r w:rsidR="007E099A" w:rsidRPr="003F3D48">
        <w:rPr>
          <w:rFonts w:ascii="Times New Roman" w:hAnsi="Times New Roman" w:cs="Times New Roman"/>
          <w:shd w:val="clear" w:color="auto" w:fill="FFFFFF"/>
        </w:rPr>
        <w:t>constatar que</w:t>
      </w:r>
      <w:r w:rsidR="003E59A4" w:rsidRPr="003F3D48">
        <w:rPr>
          <w:rFonts w:ascii="Times New Roman" w:hAnsi="Times New Roman" w:cs="Times New Roman"/>
          <w:shd w:val="clear" w:color="auto" w:fill="FFFFFF"/>
        </w:rPr>
        <w:t xml:space="preserve">, de </w:t>
      </w:r>
      <w:r w:rsidR="007E099A" w:rsidRPr="003F3D48">
        <w:rPr>
          <w:rFonts w:ascii="Times New Roman" w:hAnsi="Times New Roman" w:cs="Times New Roman"/>
          <w:shd w:val="clear" w:color="auto" w:fill="FFFFFF"/>
        </w:rPr>
        <w:t xml:space="preserve">entre </w:t>
      </w:r>
      <w:r w:rsidR="003E59A4" w:rsidRPr="003F3D48">
        <w:rPr>
          <w:rFonts w:ascii="Times New Roman" w:hAnsi="Times New Roman" w:cs="Times New Roman"/>
          <w:shd w:val="clear" w:color="auto" w:fill="FFFFFF"/>
        </w:rPr>
        <w:t>los tres universos</w:t>
      </w:r>
      <w:r w:rsidR="009D2523" w:rsidRPr="003F3D48">
        <w:rPr>
          <w:rFonts w:ascii="Times New Roman" w:hAnsi="Times New Roman" w:cs="Times New Roman"/>
          <w:shd w:val="clear" w:color="auto" w:fill="FFFFFF"/>
        </w:rPr>
        <w:t xml:space="preserve"> </w:t>
      </w:r>
      <w:r w:rsidR="003E59A4" w:rsidRPr="003F3D48">
        <w:rPr>
          <w:rFonts w:ascii="Times New Roman" w:hAnsi="Times New Roman" w:cs="Times New Roman"/>
          <w:shd w:val="clear" w:color="auto" w:fill="FFFFFF"/>
        </w:rPr>
        <w:t xml:space="preserve">culturales </w:t>
      </w:r>
      <w:r w:rsidR="009D2523" w:rsidRPr="003F3D48">
        <w:rPr>
          <w:rFonts w:ascii="Times New Roman" w:hAnsi="Times New Roman" w:cs="Times New Roman"/>
          <w:shd w:val="clear" w:color="auto" w:fill="FFFFFF"/>
        </w:rPr>
        <w:t>de filiación euro-céntrica</w:t>
      </w:r>
      <w:r w:rsidR="003E59A4" w:rsidRPr="003F3D48">
        <w:rPr>
          <w:rFonts w:ascii="Times New Roman" w:hAnsi="Times New Roman" w:cs="Times New Roman"/>
          <w:shd w:val="clear" w:color="auto" w:fill="FFFFFF"/>
        </w:rPr>
        <w:t xml:space="preserve"> analizados, es </w:t>
      </w:r>
      <w:r w:rsidR="00031FAB" w:rsidRPr="003F3D48">
        <w:rPr>
          <w:rFonts w:ascii="Times New Roman" w:hAnsi="Times New Roman" w:cs="Times New Roman"/>
          <w:shd w:val="clear" w:color="auto" w:fill="FFFFFF"/>
        </w:rPr>
        <w:t xml:space="preserve">en </w:t>
      </w:r>
      <w:r w:rsidR="003E59A4" w:rsidRPr="003F3D48">
        <w:rPr>
          <w:rFonts w:ascii="Times New Roman" w:hAnsi="Times New Roman" w:cs="Times New Roman"/>
          <w:shd w:val="clear" w:color="auto" w:fill="FFFFFF"/>
        </w:rPr>
        <w:t xml:space="preserve">el </w:t>
      </w:r>
      <w:r w:rsidR="00031FAB" w:rsidRPr="003F3D48">
        <w:rPr>
          <w:rFonts w:ascii="Times New Roman" w:hAnsi="Times New Roman" w:cs="Times New Roman"/>
          <w:shd w:val="clear" w:color="auto" w:fill="FFFFFF"/>
        </w:rPr>
        <w:t>mundo</w:t>
      </w:r>
      <w:r w:rsidR="003E59A4" w:rsidRPr="003F3D48">
        <w:rPr>
          <w:rFonts w:ascii="Times New Roman" w:hAnsi="Times New Roman" w:cs="Times New Roman"/>
          <w:shd w:val="clear" w:color="auto" w:fill="FFFFFF"/>
        </w:rPr>
        <w:t xml:space="preserve"> de habla hispana donde el debate se ha desarrollado con menor intensidad</w:t>
      </w:r>
      <w:r w:rsidR="009D2523" w:rsidRPr="003F3D48">
        <w:rPr>
          <w:rFonts w:ascii="Times New Roman" w:hAnsi="Times New Roman" w:cs="Times New Roman"/>
          <w:shd w:val="clear" w:color="auto" w:fill="FFFFFF"/>
        </w:rPr>
        <w:t>.</w:t>
      </w:r>
    </w:p>
    <w:p w14:paraId="7C875E65" w14:textId="77777777" w:rsidR="00334191" w:rsidRPr="005818ED" w:rsidRDefault="00A443C8" w:rsidP="00882FCC">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E</w:t>
      </w:r>
      <w:r w:rsidR="00BF33D0" w:rsidRPr="005818ED">
        <w:rPr>
          <w:rFonts w:ascii="Times New Roman" w:hAnsi="Times New Roman" w:cs="Times New Roman"/>
          <w:shd w:val="clear" w:color="auto" w:fill="FFFFFF"/>
        </w:rPr>
        <w:t xml:space="preserve">n este articulo nos ocupamos </w:t>
      </w:r>
      <w:r w:rsidR="0016246B" w:rsidRPr="005818ED">
        <w:rPr>
          <w:rFonts w:ascii="Times New Roman" w:hAnsi="Times New Roman" w:cs="Times New Roman"/>
          <w:shd w:val="clear" w:color="auto" w:fill="FFFFFF"/>
        </w:rPr>
        <w:t>—</w:t>
      </w:r>
      <w:r w:rsidR="00621F82" w:rsidRPr="005818ED">
        <w:rPr>
          <w:rFonts w:ascii="Times New Roman" w:hAnsi="Times New Roman" w:cs="Times New Roman"/>
          <w:shd w:val="clear" w:color="auto" w:fill="FFFFFF"/>
        </w:rPr>
        <w:t xml:space="preserve">de </w:t>
      </w:r>
      <w:r w:rsidR="0016246B" w:rsidRPr="005818ED">
        <w:rPr>
          <w:rFonts w:ascii="Times New Roman" w:hAnsi="Times New Roman" w:cs="Times New Roman"/>
          <w:shd w:val="clear" w:color="auto" w:fill="FFFFFF"/>
        </w:rPr>
        <w:t>manera exploratoria</w:t>
      </w:r>
      <w:r w:rsidR="00EF5699" w:rsidRPr="005818ED">
        <w:rPr>
          <w:rFonts w:ascii="Times New Roman" w:hAnsi="Times New Roman" w:cs="Times New Roman"/>
          <w:shd w:val="clear" w:color="auto" w:fill="FFFFFF"/>
        </w:rPr>
        <w:t xml:space="preserve"> y descriptiva</w:t>
      </w:r>
      <w:r w:rsidR="0016246B" w:rsidRPr="005818ED">
        <w:rPr>
          <w:rFonts w:ascii="Times New Roman" w:hAnsi="Times New Roman" w:cs="Times New Roman"/>
          <w:shd w:val="clear" w:color="auto" w:fill="FFFFFF"/>
        </w:rPr>
        <w:t xml:space="preserve">— </w:t>
      </w:r>
      <w:r w:rsidR="007A090C" w:rsidRPr="005818ED">
        <w:rPr>
          <w:rFonts w:ascii="Times New Roman" w:hAnsi="Times New Roman" w:cs="Times New Roman"/>
          <w:shd w:val="clear" w:color="auto" w:fill="FFFFFF"/>
        </w:rPr>
        <w:t>de</w:t>
      </w:r>
      <w:r w:rsidR="00BF33D0" w:rsidRPr="005818ED">
        <w:rPr>
          <w:rFonts w:ascii="Times New Roman" w:hAnsi="Times New Roman" w:cs="Times New Roman"/>
          <w:shd w:val="clear" w:color="auto" w:fill="FFFFFF"/>
        </w:rPr>
        <w:t xml:space="preserve">l estado actual </w:t>
      </w:r>
      <w:r w:rsidR="007A090C" w:rsidRPr="005818ED">
        <w:rPr>
          <w:rFonts w:ascii="Times New Roman" w:hAnsi="Times New Roman" w:cs="Times New Roman"/>
          <w:shd w:val="clear" w:color="auto" w:fill="FFFFFF"/>
        </w:rPr>
        <w:t xml:space="preserve">de </w:t>
      </w:r>
      <w:r w:rsidR="00EF5699" w:rsidRPr="005818ED">
        <w:rPr>
          <w:rFonts w:ascii="Times New Roman" w:hAnsi="Times New Roman" w:cs="Times New Roman"/>
          <w:shd w:val="clear" w:color="auto" w:fill="FFFFFF"/>
        </w:rPr>
        <w:t>lo</w:t>
      </w:r>
      <w:r w:rsidR="007A090C" w:rsidRPr="005818ED">
        <w:rPr>
          <w:rFonts w:ascii="Times New Roman" w:hAnsi="Times New Roman" w:cs="Times New Roman"/>
          <w:shd w:val="clear" w:color="auto" w:fill="FFFFFF"/>
        </w:rPr>
        <w:t xml:space="preserve">s sistemas educativos </w:t>
      </w:r>
      <w:r w:rsidR="00EF5699" w:rsidRPr="005818ED">
        <w:rPr>
          <w:rFonts w:ascii="Times New Roman" w:hAnsi="Times New Roman" w:cs="Times New Roman"/>
          <w:shd w:val="clear" w:color="auto" w:fill="FFFFFF"/>
        </w:rPr>
        <w:t>d</w:t>
      </w:r>
      <w:r w:rsidR="007A090C" w:rsidRPr="005818ED">
        <w:rPr>
          <w:rFonts w:ascii="Times New Roman" w:hAnsi="Times New Roman" w:cs="Times New Roman"/>
          <w:shd w:val="clear" w:color="auto" w:fill="FFFFFF"/>
        </w:rPr>
        <w:t>e</w:t>
      </w:r>
      <w:r w:rsidR="00EF5699" w:rsidRPr="005818ED">
        <w:rPr>
          <w:rFonts w:ascii="Times New Roman" w:hAnsi="Times New Roman" w:cs="Times New Roman"/>
          <w:shd w:val="clear" w:color="auto" w:fill="FFFFFF"/>
        </w:rPr>
        <w:t xml:space="preserve"> los </w:t>
      </w:r>
      <w:r w:rsidR="007A090C" w:rsidRPr="005818ED">
        <w:rPr>
          <w:rFonts w:ascii="Times New Roman" w:hAnsi="Times New Roman" w:cs="Times New Roman"/>
          <w:shd w:val="clear" w:color="auto" w:fill="FFFFFF"/>
        </w:rPr>
        <w:t xml:space="preserve">tres países </w:t>
      </w:r>
      <w:r w:rsidR="00EF5699" w:rsidRPr="005818ED">
        <w:rPr>
          <w:rFonts w:ascii="Times New Roman" w:hAnsi="Times New Roman" w:cs="Times New Roman"/>
          <w:shd w:val="clear" w:color="auto" w:fill="FFFFFF"/>
        </w:rPr>
        <w:t>antes reseñado</w:t>
      </w:r>
      <w:r w:rsidR="00A74E37" w:rsidRPr="005818ED">
        <w:rPr>
          <w:rFonts w:ascii="Times New Roman" w:hAnsi="Times New Roman" w:cs="Times New Roman"/>
          <w:shd w:val="clear" w:color="auto" w:fill="FFFFFF"/>
        </w:rPr>
        <w:t>s</w:t>
      </w:r>
      <w:r w:rsidR="0016246B" w:rsidRPr="005818ED">
        <w:rPr>
          <w:rFonts w:ascii="Times New Roman" w:hAnsi="Times New Roman" w:cs="Times New Roman"/>
          <w:shd w:val="clear" w:color="auto" w:fill="FFFFFF"/>
        </w:rPr>
        <w:t>,</w:t>
      </w:r>
      <w:r w:rsidR="007A090C" w:rsidRPr="005818ED">
        <w:rPr>
          <w:rFonts w:ascii="Times New Roman" w:hAnsi="Times New Roman" w:cs="Times New Roman"/>
          <w:shd w:val="clear" w:color="auto" w:fill="FFFFFF"/>
        </w:rPr>
        <w:t xml:space="preserve"> a la luz del concepto de “</w:t>
      </w:r>
      <w:r w:rsidR="00BF33D0" w:rsidRPr="005818ED">
        <w:rPr>
          <w:rFonts w:ascii="Times New Roman" w:hAnsi="Times New Roman" w:cs="Times New Roman"/>
          <w:shd w:val="clear" w:color="auto" w:fill="FFFFFF"/>
        </w:rPr>
        <w:t>crisis</w:t>
      </w:r>
      <w:r w:rsidR="00A74E37" w:rsidRPr="005818ED">
        <w:rPr>
          <w:rFonts w:ascii="Times New Roman" w:hAnsi="Times New Roman" w:cs="Times New Roman"/>
          <w:shd w:val="clear" w:color="auto" w:fill="FFFFFF"/>
        </w:rPr>
        <w:t xml:space="preserve"> de la</w:t>
      </w:r>
      <w:r w:rsidR="003076FD" w:rsidRPr="005818ED">
        <w:rPr>
          <w:rFonts w:ascii="Times New Roman" w:hAnsi="Times New Roman" w:cs="Times New Roman"/>
          <w:shd w:val="clear" w:color="auto" w:fill="FFFFFF"/>
        </w:rPr>
        <w:t xml:space="preserve"> educa</w:t>
      </w:r>
      <w:r w:rsidR="0048352A" w:rsidRPr="005818ED">
        <w:rPr>
          <w:rFonts w:ascii="Times New Roman" w:hAnsi="Times New Roman" w:cs="Times New Roman"/>
          <w:shd w:val="clear" w:color="auto" w:fill="FFFFFF"/>
        </w:rPr>
        <w:t>ción”, tomando como referente</w:t>
      </w:r>
      <w:r w:rsidR="003076FD" w:rsidRPr="005818ED">
        <w:rPr>
          <w:rFonts w:ascii="Times New Roman" w:hAnsi="Times New Roman" w:cs="Times New Roman"/>
          <w:shd w:val="clear" w:color="auto" w:fill="FFFFFF"/>
        </w:rPr>
        <w:t xml:space="preserve"> el debate público sobre los </w:t>
      </w:r>
      <w:r w:rsidR="007A090C" w:rsidRPr="005818ED">
        <w:rPr>
          <w:rFonts w:ascii="Times New Roman" w:hAnsi="Times New Roman" w:cs="Times New Roman"/>
          <w:shd w:val="clear" w:color="auto" w:fill="FFFFFF"/>
        </w:rPr>
        <w:t xml:space="preserve">resultados </w:t>
      </w:r>
      <w:r w:rsidR="003076FD" w:rsidRPr="005818ED">
        <w:rPr>
          <w:rFonts w:ascii="Times New Roman" w:hAnsi="Times New Roman" w:cs="Times New Roman"/>
          <w:shd w:val="clear" w:color="auto" w:fill="FFFFFF"/>
        </w:rPr>
        <w:t xml:space="preserve">obtenidos por cada país </w:t>
      </w:r>
      <w:r w:rsidR="007A090C" w:rsidRPr="005818ED">
        <w:rPr>
          <w:rFonts w:ascii="Times New Roman" w:hAnsi="Times New Roman" w:cs="Times New Roman"/>
          <w:shd w:val="clear" w:color="auto" w:fill="FFFFFF"/>
        </w:rPr>
        <w:t>e</w:t>
      </w:r>
      <w:r w:rsidR="003076FD" w:rsidRPr="005818ED">
        <w:rPr>
          <w:rFonts w:ascii="Times New Roman" w:hAnsi="Times New Roman" w:cs="Times New Roman"/>
          <w:shd w:val="clear" w:color="auto" w:fill="FFFFFF"/>
        </w:rPr>
        <w:t>n</w:t>
      </w:r>
      <w:r w:rsidR="007A090C" w:rsidRPr="005818ED">
        <w:rPr>
          <w:rFonts w:ascii="Times New Roman" w:hAnsi="Times New Roman" w:cs="Times New Roman"/>
          <w:shd w:val="clear" w:color="auto" w:fill="FFFFFF"/>
        </w:rPr>
        <w:t xml:space="preserve"> las pruebas estandarizad</w:t>
      </w:r>
      <w:r w:rsidR="00A059A0" w:rsidRPr="005818ED">
        <w:rPr>
          <w:rFonts w:ascii="Times New Roman" w:hAnsi="Times New Roman" w:cs="Times New Roman"/>
          <w:shd w:val="clear" w:color="auto" w:fill="FFFFFF"/>
        </w:rPr>
        <w:t>as PISA</w:t>
      </w:r>
      <w:r w:rsidR="007A090C" w:rsidRPr="005818ED">
        <w:rPr>
          <w:rFonts w:ascii="Times New Roman" w:hAnsi="Times New Roman" w:cs="Times New Roman"/>
          <w:shd w:val="clear" w:color="auto" w:fill="FFFFFF"/>
        </w:rPr>
        <w:t xml:space="preserve">. </w:t>
      </w:r>
      <w:r w:rsidR="00EF5699" w:rsidRPr="005818ED">
        <w:rPr>
          <w:rStyle w:val="text"/>
          <w:rFonts w:ascii="Times New Roman" w:hAnsi="Times New Roman" w:cs="Times New Roman"/>
          <w:lang w:val="es-ES"/>
        </w:rPr>
        <w:t xml:space="preserve">La metodología utilizada en el estudio se inscribe dentro del ámbito de la familia de </w:t>
      </w:r>
      <w:r w:rsidR="003076FD" w:rsidRPr="005818ED">
        <w:rPr>
          <w:rStyle w:val="text"/>
          <w:rFonts w:ascii="Times New Roman" w:hAnsi="Times New Roman" w:cs="Times New Roman"/>
          <w:lang w:val="es-ES"/>
        </w:rPr>
        <w:t xml:space="preserve">los </w:t>
      </w:r>
      <w:r w:rsidR="00EF5699" w:rsidRPr="005818ED">
        <w:rPr>
          <w:rStyle w:val="text"/>
          <w:rFonts w:ascii="Times New Roman" w:hAnsi="Times New Roman" w:cs="Times New Roman"/>
          <w:lang w:val="es-ES"/>
        </w:rPr>
        <w:t xml:space="preserve">métodos atropo-histórico-socio-lingüísticos, clasificados en la jerga científica bajo la etiqueta de metodologías cualitativas. De entre la miríada de métodos de esa familia metodológica, hemos optado por el estudio de caso, en su variante múltiple comparativa. </w:t>
      </w:r>
      <w:r w:rsidR="007A090C" w:rsidRPr="005818ED">
        <w:rPr>
          <w:rFonts w:ascii="Times New Roman" w:hAnsi="Times New Roman" w:cs="Times New Roman"/>
          <w:shd w:val="clear" w:color="auto" w:fill="FFFFFF"/>
        </w:rPr>
        <w:t>E</w:t>
      </w:r>
      <w:r w:rsidR="0016246B" w:rsidRPr="005818ED">
        <w:rPr>
          <w:rFonts w:ascii="Times New Roman" w:hAnsi="Times New Roman" w:cs="Times New Roman"/>
          <w:shd w:val="clear" w:color="auto" w:fill="FFFFFF"/>
        </w:rPr>
        <w:t xml:space="preserve">l </w:t>
      </w:r>
      <w:r w:rsidR="00A059A0" w:rsidRPr="005818ED">
        <w:rPr>
          <w:rFonts w:ascii="Times New Roman" w:hAnsi="Times New Roman" w:cs="Times New Roman"/>
          <w:shd w:val="clear" w:color="auto" w:fill="FFFFFF"/>
        </w:rPr>
        <w:t xml:space="preserve">estudio tiene dos </w:t>
      </w:r>
      <w:r w:rsidR="0016246B" w:rsidRPr="005818ED">
        <w:rPr>
          <w:rFonts w:ascii="Times New Roman" w:hAnsi="Times New Roman" w:cs="Times New Roman"/>
          <w:shd w:val="clear" w:color="auto" w:fill="FFFFFF"/>
        </w:rPr>
        <w:t>objetivo</w:t>
      </w:r>
      <w:r w:rsidR="00A059A0" w:rsidRPr="005818ED">
        <w:rPr>
          <w:rFonts w:ascii="Times New Roman" w:hAnsi="Times New Roman" w:cs="Times New Roman"/>
          <w:shd w:val="clear" w:color="auto" w:fill="FFFFFF"/>
        </w:rPr>
        <w:t>s.</w:t>
      </w:r>
      <w:r w:rsidR="0016246B" w:rsidRPr="005818ED">
        <w:rPr>
          <w:rFonts w:ascii="Times New Roman" w:hAnsi="Times New Roman" w:cs="Times New Roman"/>
          <w:shd w:val="clear" w:color="auto" w:fill="FFFFFF"/>
        </w:rPr>
        <w:t xml:space="preserve"> </w:t>
      </w:r>
      <w:r w:rsidR="00A059A0" w:rsidRPr="005818ED">
        <w:rPr>
          <w:rFonts w:ascii="Times New Roman" w:hAnsi="Times New Roman" w:cs="Times New Roman"/>
          <w:shd w:val="clear" w:color="auto" w:fill="FFFFFF"/>
        </w:rPr>
        <w:t>D</w:t>
      </w:r>
      <w:r w:rsidR="0016246B" w:rsidRPr="005818ED">
        <w:rPr>
          <w:rFonts w:ascii="Times New Roman" w:hAnsi="Times New Roman" w:cs="Times New Roman"/>
          <w:shd w:val="clear" w:color="auto" w:fill="FFFFFF"/>
        </w:rPr>
        <w:t>e</w:t>
      </w:r>
      <w:r w:rsidR="00A059A0" w:rsidRPr="005818ED">
        <w:rPr>
          <w:rFonts w:ascii="Times New Roman" w:hAnsi="Times New Roman" w:cs="Times New Roman"/>
          <w:shd w:val="clear" w:color="auto" w:fill="FFFFFF"/>
        </w:rPr>
        <w:t xml:space="preserve"> un </w:t>
      </w:r>
      <w:r w:rsidR="0016246B" w:rsidRPr="005818ED">
        <w:rPr>
          <w:rFonts w:ascii="Times New Roman" w:hAnsi="Times New Roman" w:cs="Times New Roman"/>
          <w:shd w:val="clear" w:color="auto" w:fill="FFFFFF"/>
        </w:rPr>
        <w:t>l</w:t>
      </w:r>
      <w:r w:rsidR="00A059A0" w:rsidRPr="005818ED">
        <w:rPr>
          <w:rFonts w:ascii="Times New Roman" w:hAnsi="Times New Roman" w:cs="Times New Roman"/>
          <w:shd w:val="clear" w:color="auto" w:fill="FFFFFF"/>
        </w:rPr>
        <w:t>ado se hace</w:t>
      </w:r>
      <w:r w:rsidR="0016246B" w:rsidRPr="005818ED">
        <w:rPr>
          <w:rFonts w:ascii="Times New Roman" w:hAnsi="Times New Roman" w:cs="Times New Roman"/>
          <w:shd w:val="clear" w:color="auto" w:fill="FFFFFF"/>
        </w:rPr>
        <w:t xml:space="preserve"> un balance general del debate mediático-académico sobre la crisis de la educación </w:t>
      </w:r>
      <w:r w:rsidR="006541E2" w:rsidRPr="005818ED">
        <w:rPr>
          <w:rFonts w:ascii="Times New Roman" w:hAnsi="Times New Roman" w:cs="Times New Roman"/>
          <w:shd w:val="clear" w:color="auto" w:fill="FFFFFF"/>
        </w:rPr>
        <w:t>en l</w:t>
      </w:r>
      <w:r w:rsidR="0016246B" w:rsidRPr="005818ED">
        <w:rPr>
          <w:rFonts w:ascii="Times New Roman" w:hAnsi="Times New Roman" w:cs="Times New Roman"/>
          <w:shd w:val="clear" w:color="auto" w:fill="FFFFFF"/>
        </w:rPr>
        <w:t>os países</w:t>
      </w:r>
      <w:r w:rsidR="006541E2" w:rsidRPr="005818ED">
        <w:rPr>
          <w:rFonts w:ascii="Times New Roman" w:hAnsi="Times New Roman" w:cs="Times New Roman"/>
          <w:shd w:val="clear" w:color="auto" w:fill="FFFFFF"/>
        </w:rPr>
        <w:t xml:space="preserve"> antes señalados</w:t>
      </w:r>
      <w:r w:rsidR="0016246B" w:rsidRPr="005818ED">
        <w:rPr>
          <w:rFonts w:ascii="Times New Roman" w:hAnsi="Times New Roman" w:cs="Times New Roman"/>
          <w:shd w:val="clear" w:color="auto" w:fill="FFFFFF"/>
        </w:rPr>
        <w:t>,</w:t>
      </w:r>
      <w:r w:rsidR="006541E2" w:rsidRPr="005818ED">
        <w:rPr>
          <w:rFonts w:ascii="Times New Roman" w:hAnsi="Times New Roman" w:cs="Times New Roman"/>
          <w:shd w:val="clear" w:color="auto" w:fill="FFFFFF"/>
        </w:rPr>
        <w:t xml:space="preserve"> reconstruyendo </w:t>
      </w:r>
      <w:r w:rsidR="0016246B" w:rsidRPr="005818ED">
        <w:rPr>
          <w:rFonts w:ascii="Times New Roman" w:hAnsi="Times New Roman" w:cs="Times New Roman"/>
          <w:shd w:val="clear" w:color="auto" w:fill="FFFFFF"/>
        </w:rPr>
        <w:t>—</w:t>
      </w:r>
      <w:r w:rsidR="00A059A0" w:rsidRPr="005818ED">
        <w:rPr>
          <w:rFonts w:ascii="Times New Roman" w:hAnsi="Times New Roman" w:cs="Times New Roman"/>
          <w:shd w:val="clear" w:color="auto" w:fill="FFFFFF"/>
        </w:rPr>
        <w:t>de manera somera</w:t>
      </w:r>
      <w:r w:rsidR="0016246B" w:rsidRPr="005818ED">
        <w:rPr>
          <w:rFonts w:ascii="Times New Roman" w:hAnsi="Times New Roman" w:cs="Times New Roman"/>
          <w:shd w:val="clear" w:color="auto" w:fill="FFFFFF"/>
        </w:rPr>
        <w:t>—</w:t>
      </w:r>
      <w:r w:rsidR="006541E2" w:rsidRPr="005818ED">
        <w:rPr>
          <w:rFonts w:ascii="Times New Roman" w:hAnsi="Times New Roman" w:cs="Times New Roman"/>
          <w:shd w:val="clear" w:color="auto" w:fill="FFFFFF"/>
        </w:rPr>
        <w:t xml:space="preserve"> el devenir histórico </w:t>
      </w:r>
      <w:r w:rsidR="00621F82" w:rsidRPr="005818ED">
        <w:rPr>
          <w:rFonts w:ascii="Times New Roman" w:hAnsi="Times New Roman" w:cs="Times New Roman"/>
          <w:shd w:val="clear" w:color="auto" w:fill="FFFFFF"/>
        </w:rPr>
        <w:t>de esta controversia</w:t>
      </w:r>
      <w:r w:rsidR="0016246B" w:rsidRPr="005818ED">
        <w:rPr>
          <w:rFonts w:ascii="Times New Roman" w:hAnsi="Times New Roman" w:cs="Times New Roman"/>
          <w:shd w:val="clear" w:color="auto" w:fill="FFFFFF"/>
        </w:rPr>
        <w:t xml:space="preserve"> </w:t>
      </w:r>
      <w:r w:rsidR="006541E2" w:rsidRPr="005818ED">
        <w:rPr>
          <w:rFonts w:ascii="Times New Roman" w:hAnsi="Times New Roman" w:cs="Times New Roman"/>
          <w:shd w:val="clear" w:color="auto" w:fill="FFFFFF"/>
        </w:rPr>
        <w:t>al interio</w:t>
      </w:r>
      <w:r w:rsidR="0048352A" w:rsidRPr="005818ED">
        <w:rPr>
          <w:rFonts w:ascii="Times New Roman" w:hAnsi="Times New Roman" w:cs="Times New Roman"/>
          <w:shd w:val="clear" w:color="auto" w:fill="FFFFFF"/>
        </w:rPr>
        <w:t>r de cada país,</w:t>
      </w:r>
      <w:r w:rsidR="00A059A0" w:rsidRPr="005818ED">
        <w:rPr>
          <w:rFonts w:ascii="Times New Roman" w:hAnsi="Times New Roman" w:cs="Times New Roman"/>
          <w:shd w:val="clear" w:color="auto" w:fill="FFFFFF"/>
        </w:rPr>
        <w:t xml:space="preserve"> </w:t>
      </w:r>
      <w:r w:rsidR="0048352A" w:rsidRPr="005818ED">
        <w:rPr>
          <w:rFonts w:ascii="Times New Roman" w:hAnsi="Times New Roman" w:cs="Times New Roman"/>
          <w:shd w:val="clear" w:color="auto" w:fill="FFFFFF"/>
        </w:rPr>
        <w:t>siguiéndole</w:t>
      </w:r>
      <w:r w:rsidR="00A059A0" w:rsidRPr="005818ED">
        <w:rPr>
          <w:rFonts w:ascii="Times New Roman" w:hAnsi="Times New Roman" w:cs="Times New Roman"/>
          <w:shd w:val="clear" w:color="auto" w:fill="FFFFFF"/>
        </w:rPr>
        <w:t xml:space="preserve"> </w:t>
      </w:r>
      <w:r w:rsidR="0016246B" w:rsidRPr="005818ED">
        <w:rPr>
          <w:rFonts w:ascii="Times New Roman" w:hAnsi="Times New Roman" w:cs="Times New Roman"/>
          <w:shd w:val="clear" w:color="auto" w:fill="FFFFFF"/>
        </w:rPr>
        <w:t xml:space="preserve">la traza a su evolución </w:t>
      </w:r>
      <w:r w:rsidR="00A059A0" w:rsidRPr="005818ED">
        <w:rPr>
          <w:rFonts w:ascii="Times New Roman" w:hAnsi="Times New Roman" w:cs="Times New Roman"/>
          <w:shd w:val="clear" w:color="auto" w:fill="FFFFFF"/>
        </w:rPr>
        <w:t>a partir de la información mediática disponible. Del otro lado</w:t>
      </w:r>
      <w:r w:rsidR="001400D1" w:rsidRPr="005818ED">
        <w:rPr>
          <w:rFonts w:ascii="Times New Roman" w:hAnsi="Times New Roman" w:cs="Times New Roman"/>
          <w:shd w:val="clear" w:color="auto" w:fill="FFFFFF"/>
        </w:rPr>
        <w:t>,</w:t>
      </w:r>
      <w:r w:rsidR="00A059A0" w:rsidRPr="005818ED">
        <w:rPr>
          <w:rFonts w:ascii="Times New Roman" w:hAnsi="Times New Roman" w:cs="Times New Roman"/>
          <w:shd w:val="clear" w:color="auto" w:fill="FFFFFF"/>
        </w:rPr>
        <w:t xml:space="preserve"> tratamos de identificar </w:t>
      </w:r>
      <w:r w:rsidR="007A090C" w:rsidRPr="005818ED">
        <w:rPr>
          <w:rFonts w:ascii="Times New Roman" w:hAnsi="Times New Roman" w:cs="Times New Roman"/>
          <w:shd w:val="clear" w:color="auto" w:fill="FFFFFF"/>
        </w:rPr>
        <w:t xml:space="preserve">los </w:t>
      </w:r>
      <w:r w:rsidR="0078022C" w:rsidRPr="005818ED">
        <w:rPr>
          <w:rFonts w:ascii="Times New Roman" w:hAnsi="Times New Roman" w:cs="Times New Roman"/>
          <w:shd w:val="clear" w:color="auto" w:fill="FFFFFF"/>
        </w:rPr>
        <w:t>impactos generados</w:t>
      </w:r>
      <w:r w:rsidR="00892498" w:rsidRPr="005818ED">
        <w:rPr>
          <w:rFonts w:ascii="Times New Roman" w:hAnsi="Times New Roman" w:cs="Times New Roman"/>
          <w:shd w:val="clear" w:color="auto" w:fill="FFFFFF"/>
        </w:rPr>
        <w:t xml:space="preserve"> </w:t>
      </w:r>
      <w:r w:rsidR="0078022C" w:rsidRPr="005818ED">
        <w:rPr>
          <w:rFonts w:ascii="Times New Roman" w:hAnsi="Times New Roman" w:cs="Times New Roman"/>
          <w:shd w:val="clear" w:color="auto" w:fill="FFFFFF"/>
        </w:rPr>
        <w:t xml:space="preserve">por </w:t>
      </w:r>
      <w:r w:rsidR="00892498" w:rsidRPr="005818ED">
        <w:rPr>
          <w:rFonts w:ascii="Times New Roman" w:hAnsi="Times New Roman" w:cs="Times New Roman"/>
          <w:shd w:val="clear" w:color="auto" w:fill="FFFFFF"/>
        </w:rPr>
        <w:t xml:space="preserve">los resultados de las </w:t>
      </w:r>
      <w:r w:rsidR="009977E2" w:rsidRPr="005818ED">
        <w:rPr>
          <w:rFonts w:ascii="Times New Roman" w:hAnsi="Times New Roman" w:cs="Times New Roman"/>
          <w:shd w:val="clear" w:color="auto" w:fill="FFFFFF"/>
        </w:rPr>
        <w:t xml:space="preserve">pruebas PISA sobre </w:t>
      </w:r>
      <w:r w:rsidR="00621F82" w:rsidRPr="005818ED">
        <w:rPr>
          <w:rFonts w:ascii="Times New Roman" w:hAnsi="Times New Roman" w:cs="Times New Roman"/>
          <w:shd w:val="clear" w:color="auto" w:fill="FFFFFF"/>
        </w:rPr>
        <w:t xml:space="preserve">el debate </w:t>
      </w:r>
      <w:r w:rsidR="009977E2" w:rsidRPr="005818ED">
        <w:rPr>
          <w:rFonts w:ascii="Times New Roman" w:hAnsi="Times New Roman" w:cs="Times New Roman"/>
          <w:shd w:val="clear" w:color="auto" w:fill="FFFFFF"/>
        </w:rPr>
        <w:t xml:space="preserve">relacionado con </w:t>
      </w:r>
      <w:r w:rsidR="0078022C" w:rsidRPr="005818ED">
        <w:rPr>
          <w:rFonts w:ascii="Times New Roman" w:hAnsi="Times New Roman" w:cs="Times New Roman"/>
          <w:shd w:val="clear" w:color="auto" w:fill="FFFFFF"/>
        </w:rPr>
        <w:t>la crisis</w:t>
      </w:r>
      <w:r w:rsidR="009977E2" w:rsidRPr="005818ED">
        <w:rPr>
          <w:rFonts w:ascii="Times New Roman" w:hAnsi="Times New Roman" w:cs="Times New Roman"/>
          <w:shd w:val="clear" w:color="auto" w:fill="FFFFFF"/>
        </w:rPr>
        <w:t xml:space="preserve"> </w:t>
      </w:r>
      <w:r w:rsidR="00621F82" w:rsidRPr="005818ED">
        <w:rPr>
          <w:rFonts w:ascii="Times New Roman" w:hAnsi="Times New Roman" w:cs="Times New Roman"/>
          <w:shd w:val="clear" w:color="auto" w:fill="FFFFFF"/>
        </w:rPr>
        <w:t>de los sistemas educativos</w:t>
      </w:r>
      <w:r w:rsidR="009977E2" w:rsidRPr="005818ED">
        <w:rPr>
          <w:rFonts w:ascii="Times New Roman" w:hAnsi="Times New Roman" w:cs="Times New Roman"/>
          <w:shd w:val="clear" w:color="auto" w:fill="FFFFFF"/>
        </w:rPr>
        <w:t xml:space="preserve"> objeto de análisis</w:t>
      </w:r>
      <w:r w:rsidR="00621F82" w:rsidRPr="005818ED">
        <w:rPr>
          <w:rFonts w:ascii="Times New Roman" w:hAnsi="Times New Roman" w:cs="Times New Roman"/>
          <w:shd w:val="clear" w:color="auto" w:fill="FFFFFF"/>
        </w:rPr>
        <w:t xml:space="preserve">, </w:t>
      </w:r>
      <w:r w:rsidR="00661FFF" w:rsidRPr="005818ED">
        <w:rPr>
          <w:rFonts w:ascii="Times New Roman" w:hAnsi="Times New Roman" w:cs="Times New Roman"/>
          <w:shd w:val="clear" w:color="auto" w:fill="FFFFFF"/>
        </w:rPr>
        <w:t xml:space="preserve">tomando en cuenta </w:t>
      </w:r>
      <w:r w:rsidR="0078022C" w:rsidRPr="005818ED">
        <w:rPr>
          <w:rFonts w:ascii="Times New Roman" w:hAnsi="Times New Roman" w:cs="Times New Roman"/>
          <w:shd w:val="clear" w:color="auto" w:fill="FFFFFF"/>
        </w:rPr>
        <w:t xml:space="preserve">la </w:t>
      </w:r>
      <w:r w:rsidR="0078022C" w:rsidRPr="005818ED">
        <w:rPr>
          <w:rFonts w:ascii="Times New Roman" w:hAnsi="Times New Roman" w:cs="Times New Roman"/>
          <w:i/>
          <w:shd w:val="clear" w:color="auto" w:fill="FFFFFF"/>
        </w:rPr>
        <w:t>información</w:t>
      </w:r>
      <w:r w:rsidR="003224D7" w:rsidRPr="005818ED">
        <w:rPr>
          <w:rFonts w:ascii="Times New Roman" w:hAnsi="Times New Roman" w:cs="Times New Roman"/>
          <w:i/>
          <w:shd w:val="clear" w:color="auto" w:fill="FFFFFF"/>
        </w:rPr>
        <w:t xml:space="preserve"> </w:t>
      </w:r>
      <w:r w:rsidR="0078022C" w:rsidRPr="005818ED">
        <w:rPr>
          <w:rFonts w:ascii="Times New Roman" w:hAnsi="Times New Roman" w:cs="Times New Roman"/>
          <w:i/>
          <w:shd w:val="clear" w:color="auto" w:fill="FFFFFF"/>
        </w:rPr>
        <w:t>empírica</w:t>
      </w:r>
      <w:r w:rsidR="0078022C" w:rsidRPr="005818ED">
        <w:rPr>
          <w:rFonts w:ascii="Times New Roman" w:hAnsi="Times New Roman" w:cs="Times New Roman"/>
          <w:shd w:val="clear" w:color="auto" w:fill="FFFFFF"/>
        </w:rPr>
        <w:t xml:space="preserve"> aportada</w:t>
      </w:r>
      <w:r w:rsidR="009977E2" w:rsidRPr="005818ED">
        <w:rPr>
          <w:rFonts w:ascii="Times New Roman" w:hAnsi="Times New Roman" w:cs="Times New Roman"/>
          <w:shd w:val="clear" w:color="auto" w:fill="FFFFFF"/>
        </w:rPr>
        <w:t>s</w:t>
      </w:r>
      <w:r w:rsidR="00621F82" w:rsidRPr="005818ED">
        <w:rPr>
          <w:rFonts w:ascii="Times New Roman" w:hAnsi="Times New Roman" w:cs="Times New Roman"/>
          <w:shd w:val="clear" w:color="auto" w:fill="FFFFFF"/>
        </w:rPr>
        <w:t xml:space="preserve"> </w:t>
      </w:r>
      <w:r w:rsidR="003224D7" w:rsidRPr="005818ED">
        <w:rPr>
          <w:rFonts w:ascii="Times New Roman" w:hAnsi="Times New Roman" w:cs="Times New Roman"/>
          <w:shd w:val="clear" w:color="auto" w:fill="FFFFFF"/>
        </w:rPr>
        <w:t xml:space="preserve">por </w:t>
      </w:r>
      <w:r w:rsidR="00621F82" w:rsidRPr="005818ED">
        <w:rPr>
          <w:rFonts w:ascii="Times New Roman" w:hAnsi="Times New Roman" w:cs="Times New Roman"/>
          <w:shd w:val="clear" w:color="auto" w:fill="FFFFFF"/>
        </w:rPr>
        <w:t>estas pruebas</w:t>
      </w:r>
      <w:r w:rsidR="00892498" w:rsidRPr="005818ED">
        <w:rPr>
          <w:rFonts w:ascii="Times New Roman" w:hAnsi="Times New Roman" w:cs="Times New Roman"/>
          <w:shd w:val="clear" w:color="auto" w:fill="FFFFFF"/>
        </w:rPr>
        <w:t>. Las preguntas que orienta</w:t>
      </w:r>
      <w:r w:rsidR="001400D1" w:rsidRPr="005818ED">
        <w:rPr>
          <w:rFonts w:ascii="Times New Roman" w:hAnsi="Times New Roman" w:cs="Times New Roman"/>
          <w:shd w:val="clear" w:color="auto" w:fill="FFFFFF"/>
        </w:rPr>
        <w:t>n</w:t>
      </w:r>
      <w:r w:rsidR="00892498" w:rsidRPr="005818ED">
        <w:rPr>
          <w:rFonts w:ascii="Times New Roman" w:hAnsi="Times New Roman" w:cs="Times New Roman"/>
          <w:shd w:val="clear" w:color="auto" w:fill="FFFFFF"/>
        </w:rPr>
        <w:t xml:space="preserve"> el estudio son dos. En primera instancia buscamos saber </w:t>
      </w:r>
      <w:r w:rsidR="003076FD" w:rsidRPr="005818ED">
        <w:rPr>
          <w:rFonts w:ascii="Times New Roman" w:hAnsi="Times New Roman" w:cs="Times New Roman"/>
          <w:shd w:val="clear" w:color="auto" w:fill="FFFFFF"/>
        </w:rPr>
        <w:t>¿</w:t>
      </w:r>
      <w:r w:rsidR="00892498" w:rsidRPr="005818ED">
        <w:rPr>
          <w:rFonts w:ascii="Times New Roman" w:hAnsi="Times New Roman" w:cs="Times New Roman"/>
          <w:shd w:val="clear" w:color="auto" w:fill="FFFFFF"/>
        </w:rPr>
        <w:t xml:space="preserve">cuál es el estado </w:t>
      </w:r>
      <w:r w:rsidR="00661FFF" w:rsidRPr="005818ED">
        <w:rPr>
          <w:rFonts w:ascii="Times New Roman" w:hAnsi="Times New Roman" w:cs="Times New Roman"/>
          <w:shd w:val="clear" w:color="auto" w:fill="FFFFFF"/>
        </w:rPr>
        <w:t xml:space="preserve">actual </w:t>
      </w:r>
      <w:r w:rsidR="00892498" w:rsidRPr="005818ED">
        <w:rPr>
          <w:rFonts w:ascii="Times New Roman" w:hAnsi="Times New Roman" w:cs="Times New Roman"/>
          <w:shd w:val="clear" w:color="auto" w:fill="FFFFFF"/>
        </w:rPr>
        <w:t xml:space="preserve">del debate sobre la crisis de la educación en cada uno de los países analizados, </w:t>
      </w:r>
      <w:r w:rsidR="0048352A" w:rsidRPr="005818ED">
        <w:rPr>
          <w:rFonts w:ascii="Times New Roman" w:hAnsi="Times New Roman" w:cs="Times New Roman"/>
          <w:shd w:val="clear" w:color="auto" w:fill="FFFFFF"/>
        </w:rPr>
        <w:t>cuándo</w:t>
      </w:r>
      <w:r w:rsidR="00892498" w:rsidRPr="005818ED">
        <w:rPr>
          <w:rFonts w:ascii="Times New Roman" w:hAnsi="Times New Roman" w:cs="Times New Roman"/>
          <w:shd w:val="clear" w:color="auto" w:fill="FFFFFF"/>
        </w:rPr>
        <w:t xml:space="preserve"> emerge el debate </w:t>
      </w:r>
      <w:r w:rsidR="001C6F39" w:rsidRPr="005818ED">
        <w:rPr>
          <w:rFonts w:ascii="Times New Roman" w:hAnsi="Times New Roman" w:cs="Times New Roman"/>
          <w:shd w:val="clear" w:color="auto" w:fill="FFFFFF"/>
        </w:rPr>
        <w:t xml:space="preserve">allí </w:t>
      </w:r>
      <w:r w:rsidR="00892498" w:rsidRPr="005818ED">
        <w:rPr>
          <w:rFonts w:ascii="Times New Roman" w:hAnsi="Times New Roman" w:cs="Times New Roman"/>
          <w:shd w:val="clear" w:color="auto" w:fill="FFFFFF"/>
        </w:rPr>
        <w:t>y cómo ha evolucionado</w:t>
      </w:r>
      <w:r w:rsidR="003076FD" w:rsidRPr="005818ED">
        <w:rPr>
          <w:rFonts w:ascii="Times New Roman" w:hAnsi="Times New Roman" w:cs="Times New Roman"/>
          <w:shd w:val="clear" w:color="auto" w:fill="FFFFFF"/>
        </w:rPr>
        <w:t xml:space="preserve"> é</w:t>
      </w:r>
      <w:r w:rsidR="003224D7" w:rsidRPr="005818ED">
        <w:rPr>
          <w:rFonts w:ascii="Times New Roman" w:hAnsi="Times New Roman" w:cs="Times New Roman"/>
          <w:shd w:val="clear" w:color="auto" w:fill="FFFFFF"/>
        </w:rPr>
        <w:t>ste</w:t>
      </w:r>
      <w:r w:rsidR="00892498" w:rsidRPr="005818ED">
        <w:rPr>
          <w:rFonts w:ascii="Times New Roman" w:hAnsi="Times New Roman" w:cs="Times New Roman"/>
          <w:shd w:val="clear" w:color="auto" w:fill="FFFFFF"/>
        </w:rPr>
        <w:t xml:space="preserve">? </w:t>
      </w:r>
      <w:r w:rsidR="003076FD" w:rsidRPr="005818ED">
        <w:rPr>
          <w:rFonts w:ascii="Times New Roman" w:hAnsi="Times New Roman" w:cs="Times New Roman"/>
          <w:shd w:val="clear" w:color="auto" w:fill="FFFFFF"/>
        </w:rPr>
        <w:t xml:space="preserve">En cuanto </w:t>
      </w:r>
      <w:r w:rsidR="001400D1" w:rsidRPr="005818ED">
        <w:rPr>
          <w:rFonts w:ascii="Times New Roman" w:hAnsi="Times New Roman" w:cs="Times New Roman"/>
          <w:shd w:val="clear" w:color="auto" w:fill="FFFFFF"/>
        </w:rPr>
        <w:t xml:space="preserve">a </w:t>
      </w:r>
      <w:r w:rsidR="003076FD" w:rsidRPr="005818ED">
        <w:rPr>
          <w:rFonts w:ascii="Times New Roman" w:hAnsi="Times New Roman" w:cs="Times New Roman"/>
          <w:shd w:val="clear" w:color="auto" w:fill="FFFFFF"/>
        </w:rPr>
        <w:t>la segunda pregunta, esta busca escudriñar</w:t>
      </w:r>
      <w:r w:rsidR="00334191" w:rsidRPr="005818ED">
        <w:rPr>
          <w:rFonts w:ascii="Times New Roman" w:hAnsi="Times New Roman" w:cs="Times New Roman"/>
          <w:shd w:val="clear" w:color="auto" w:fill="FFFFFF"/>
        </w:rPr>
        <w:t xml:space="preserve"> </w:t>
      </w:r>
      <w:r w:rsidR="003076FD" w:rsidRPr="005818ED">
        <w:rPr>
          <w:rFonts w:ascii="Times New Roman" w:hAnsi="Times New Roman" w:cs="Times New Roman"/>
          <w:shd w:val="clear" w:color="auto" w:fill="FFFFFF"/>
        </w:rPr>
        <w:t>¿cómo</w:t>
      </w:r>
      <w:r w:rsidR="001C6F39" w:rsidRPr="005818ED">
        <w:rPr>
          <w:rFonts w:ascii="Times New Roman" w:hAnsi="Times New Roman" w:cs="Times New Roman"/>
          <w:shd w:val="clear" w:color="auto" w:fill="FFFFFF"/>
        </w:rPr>
        <w:t xml:space="preserve"> lo</w:t>
      </w:r>
      <w:r w:rsidR="00892498" w:rsidRPr="005818ED">
        <w:rPr>
          <w:rFonts w:ascii="Times New Roman" w:hAnsi="Times New Roman" w:cs="Times New Roman"/>
          <w:shd w:val="clear" w:color="auto" w:fill="FFFFFF"/>
        </w:rPr>
        <w:t xml:space="preserve">s </w:t>
      </w:r>
      <w:r w:rsidR="001C6F39" w:rsidRPr="005818ED">
        <w:rPr>
          <w:rFonts w:ascii="Times New Roman" w:hAnsi="Times New Roman" w:cs="Times New Roman"/>
          <w:shd w:val="clear" w:color="auto" w:fill="FFFFFF"/>
        </w:rPr>
        <w:t xml:space="preserve">resultados </w:t>
      </w:r>
      <w:r w:rsidR="00E07898" w:rsidRPr="005818ED">
        <w:rPr>
          <w:rFonts w:ascii="Times New Roman" w:hAnsi="Times New Roman" w:cs="Times New Roman"/>
          <w:shd w:val="clear" w:color="auto" w:fill="FFFFFF"/>
        </w:rPr>
        <w:t>obtenido</w:t>
      </w:r>
      <w:r w:rsidR="003076FD" w:rsidRPr="005818ED">
        <w:rPr>
          <w:rFonts w:ascii="Times New Roman" w:hAnsi="Times New Roman" w:cs="Times New Roman"/>
          <w:shd w:val="clear" w:color="auto" w:fill="FFFFFF"/>
        </w:rPr>
        <w:t xml:space="preserve">s por cada país </w:t>
      </w:r>
      <w:r w:rsidR="00E07898" w:rsidRPr="005818ED">
        <w:rPr>
          <w:rFonts w:ascii="Times New Roman" w:hAnsi="Times New Roman" w:cs="Times New Roman"/>
          <w:shd w:val="clear" w:color="auto" w:fill="FFFFFF"/>
        </w:rPr>
        <w:t>e</w:t>
      </w:r>
      <w:r w:rsidR="003076FD" w:rsidRPr="005818ED">
        <w:rPr>
          <w:rFonts w:ascii="Times New Roman" w:hAnsi="Times New Roman" w:cs="Times New Roman"/>
          <w:shd w:val="clear" w:color="auto" w:fill="FFFFFF"/>
        </w:rPr>
        <w:t>n</w:t>
      </w:r>
      <w:r w:rsidR="00E07898" w:rsidRPr="005818ED">
        <w:rPr>
          <w:rFonts w:ascii="Times New Roman" w:hAnsi="Times New Roman" w:cs="Times New Roman"/>
          <w:shd w:val="clear" w:color="auto" w:fill="FFFFFF"/>
        </w:rPr>
        <w:t xml:space="preserve"> </w:t>
      </w:r>
      <w:r w:rsidR="001C6F39" w:rsidRPr="005818ED">
        <w:rPr>
          <w:rFonts w:ascii="Times New Roman" w:hAnsi="Times New Roman" w:cs="Times New Roman"/>
          <w:shd w:val="clear" w:color="auto" w:fill="FFFFFF"/>
        </w:rPr>
        <w:t>las pruebas PISA han influenci</w:t>
      </w:r>
      <w:r w:rsidR="008F20F8" w:rsidRPr="005818ED">
        <w:rPr>
          <w:rFonts w:ascii="Times New Roman" w:hAnsi="Times New Roman" w:cs="Times New Roman"/>
          <w:shd w:val="clear" w:color="auto" w:fill="FFFFFF"/>
        </w:rPr>
        <w:t>ado la dinámica del debate y qué</w:t>
      </w:r>
      <w:r w:rsidR="001C6F39" w:rsidRPr="005818ED">
        <w:rPr>
          <w:rFonts w:ascii="Times New Roman" w:hAnsi="Times New Roman" w:cs="Times New Roman"/>
          <w:shd w:val="clear" w:color="auto" w:fill="FFFFFF"/>
        </w:rPr>
        <w:t xml:space="preserve"> lecturas </w:t>
      </w:r>
      <w:r w:rsidR="00E07898" w:rsidRPr="005818ED">
        <w:rPr>
          <w:rFonts w:ascii="Times New Roman" w:hAnsi="Times New Roman" w:cs="Times New Roman"/>
          <w:shd w:val="clear" w:color="auto" w:fill="FFFFFF"/>
        </w:rPr>
        <w:t xml:space="preserve">se pueden </w:t>
      </w:r>
      <w:r w:rsidR="001C6F39" w:rsidRPr="005818ED">
        <w:rPr>
          <w:rFonts w:ascii="Times New Roman" w:hAnsi="Times New Roman" w:cs="Times New Roman"/>
          <w:shd w:val="clear" w:color="auto" w:fill="FFFFFF"/>
        </w:rPr>
        <w:t xml:space="preserve">hacer sobre el estado </w:t>
      </w:r>
      <w:r w:rsidR="00E07898" w:rsidRPr="005818ED">
        <w:rPr>
          <w:rFonts w:ascii="Times New Roman" w:hAnsi="Times New Roman" w:cs="Times New Roman"/>
          <w:shd w:val="clear" w:color="auto" w:fill="FFFFFF"/>
        </w:rPr>
        <w:t xml:space="preserve">actual </w:t>
      </w:r>
      <w:r w:rsidR="001C6F39" w:rsidRPr="005818ED">
        <w:rPr>
          <w:rFonts w:ascii="Times New Roman" w:hAnsi="Times New Roman" w:cs="Times New Roman"/>
          <w:shd w:val="clear" w:color="auto" w:fill="FFFFFF"/>
        </w:rPr>
        <w:t xml:space="preserve">de los sistemas educativos respectivos a partir de la información </w:t>
      </w:r>
      <w:r w:rsidR="00E07898" w:rsidRPr="005818ED">
        <w:rPr>
          <w:rFonts w:ascii="Times New Roman" w:hAnsi="Times New Roman" w:cs="Times New Roman"/>
          <w:shd w:val="clear" w:color="auto" w:fill="FFFFFF"/>
        </w:rPr>
        <w:t xml:space="preserve">fáctica </w:t>
      </w:r>
      <w:r w:rsidR="0078069E">
        <w:rPr>
          <w:rFonts w:ascii="Times New Roman" w:hAnsi="Times New Roman" w:cs="Times New Roman"/>
          <w:shd w:val="clear" w:color="auto" w:fill="FFFFFF"/>
        </w:rPr>
        <w:t>a</w:t>
      </w:r>
      <w:r w:rsidR="003224D7" w:rsidRPr="005818ED">
        <w:rPr>
          <w:rFonts w:ascii="Times New Roman" w:hAnsi="Times New Roman" w:cs="Times New Roman"/>
          <w:shd w:val="clear" w:color="auto" w:fill="FFFFFF"/>
        </w:rPr>
        <w:t>portada por</w:t>
      </w:r>
      <w:r w:rsidR="00E07898" w:rsidRPr="005818ED">
        <w:rPr>
          <w:rFonts w:ascii="Times New Roman" w:hAnsi="Times New Roman" w:cs="Times New Roman"/>
          <w:shd w:val="clear" w:color="auto" w:fill="FFFFFF"/>
        </w:rPr>
        <w:t xml:space="preserve"> estas pruebas?</w:t>
      </w:r>
      <w:r w:rsidR="00882FCC">
        <w:rPr>
          <w:rFonts w:ascii="Times New Roman" w:hAnsi="Times New Roman" w:cs="Times New Roman"/>
          <w:shd w:val="clear" w:color="auto" w:fill="FFFFFF"/>
        </w:rPr>
        <w:t xml:space="preserve"> </w:t>
      </w:r>
      <w:r w:rsidR="00334191" w:rsidRPr="005818ED">
        <w:rPr>
          <w:rFonts w:ascii="Times New Roman" w:hAnsi="Times New Roman" w:cs="Times New Roman"/>
          <w:shd w:val="clear" w:color="auto" w:fill="FFFFFF"/>
        </w:rPr>
        <w:t xml:space="preserve">El artículo se divide </w:t>
      </w:r>
      <w:r w:rsidR="0078022C" w:rsidRPr="005818ED">
        <w:rPr>
          <w:rFonts w:ascii="Times New Roman" w:hAnsi="Times New Roman" w:cs="Times New Roman"/>
          <w:shd w:val="clear" w:color="auto" w:fill="FFFFFF"/>
        </w:rPr>
        <w:t>en seis</w:t>
      </w:r>
      <w:r w:rsidR="00B869F6" w:rsidRPr="005818ED">
        <w:rPr>
          <w:rFonts w:ascii="Times New Roman" w:hAnsi="Times New Roman" w:cs="Times New Roman"/>
          <w:shd w:val="clear" w:color="auto" w:fill="FFFFFF"/>
        </w:rPr>
        <w:t xml:space="preserve"> partes: marco conceptual</w:t>
      </w:r>
      <w:r w:rsidR="00334191" w:rsidRPr="005818ED">
        <w:rPr>
          <w:rFonts w:ascii="Times New Roman" w:hAnsi="Times New Roman" w:cs="Times New Roman"/>
          <w:shd w:val="clear" w:color="auto" w:fill="FFFFFF"/>
        </w:rPr>
        <w:t>, metodología,</w:t>
      </w:r>
      <w:r w:rsidR="003E5386">
        <w:rPr>
          <w:rFonts w:ascii="Times New Roman" w:hAnsi="Times New Roman" w:cs="Times New Roman"/>
          <w:shd w:val="clear" w:color="auto" w:fill="FFFFFF"/>
        </w:rPr>
        <w:t xml:space="preserve"> resultados</w:t>
      </w:r>
      <w:r w:rsidR="00334191" w:rsidRPr="005818ED">
        <w:rPr>
          <w:rFonts w:ascii="Times New Roman" w:hAnsi="Times New Roman" w:cs="Times New Roman"/>
          <w:shd w:val="clear" w:color="auto" w:fill="FFFFFF"/>
        </w:rPr>
        <w:t xml:space="preserve"> </w:t>
      </w:r>
      <w:r w:rsidR="0048352A" w:rsidRPr="005818ED">
        <w:rPr>
          <w:rFonts w:ascii="Times New Roman" w:hAnsi="Times New Roman" w:cs="Times New Roman"/>
          <w:shd w:val="clear" w:color="auto" w:fill="FFFFFF"/>
        </w:rPr>
        <w:t>obtenidos</w:t>
      </w:r>
      <w:r w:rsidR="003E5386">
        <w:rPr>
          <w:rFonts w:ascii="Times New Roman" w:hAnsi="Times New Roman" w:cs="Times New Roman"/>
          <w:shd w:val="clear" w:color="auto" w:fill="FFFFFF"/>
        </w:rPr>
        <w:t xml:space="preserve">; discusión de </w:t>
      </w:r>
      <w:r w:rsidR="00334191" w:rsidRPr="005818ED">
        <w:rPr>
          <w:rFonts w:ascii="Times New Roman" w:hAnsi="Times New Roman" w:cs="Times New Roman"/>
          <w:shd w:val="clear" w:color="auto" w:fill="FFFFFF"/>
        </w:rPr>
        <w:t>los resultados</w:t>
      </w:r>
      <w:r w:rsidR="003E5386">
        <w:rPr>
          <w:rFonts w:ascii="Times New Roman" w:hAnsi="Times New Roman" w:cs="Times New Roman"/>
          <w:shd w:val="clear" w:color="auto" w:fill="FFFFFF"/>
        </w:rPr>
        <w:t>,</w:t>
      </w:r>
      <w:r w:rsidR="00334191" w:rsidRPr="005818ED">
        <w:rPr>
          <w:rFonts w:ascii="Times New Roman" w:hAnsi="Times New Roman" w:cs="Times New Roman"/>
          <w:shd w:val="clear" w:color="auto" w:fill="FFFFFF"/>
        </w:rPr>
        <w:t xml:space="preserve"> </w:t>
      </w:r>
      <w:r w:rsidR="004D2470" w:rsidRPr="005818ED">
        <w:rPr>
          <w:rFonts w:ascii="Times New Roman" w:hAnsi="Times New Roman" w:cs="Times New Roman"/>
          <w:shd w:val="clear" w:color="auto" w:fill="FFFFFF"/>
        </w:rPr>
        <w:t>conclusiones</w:t>
      </w:r>
      <w:r w:rsidR="0078022C" w:rsidRPr="005818ED">
        <w:rPr>
          <w:rFonts w:ascii="Times New Roman" w:hAnsi="Times New Roman" w:cs="Times New Roman"/>
          <w:shd w:val="clear" w:color="auto" w:fill="FFFFFF"/>
        </w:rPr>
        <w:t xml:space="preserve">; y </w:t>
      </w:r>
      <w:r w:rsidR="007C7963" w:rsidRPr="005818ED">
        <w:rPr>
          <w:rFonts w:ascii="Times New Roman" w:hAnsi="Times New Roman" w:cs="Times New Roman"/>
        </w:rPr>
        <w:t>f</w:t>
      </w:r>
      <w:r w:rsidR="0078022C" w:rsidRPr="005818ED">
        <w:rPr>
          <w:rFonts w:ascii="Times New Roman" w:hAnsi="Times New Roman" w:cs="Times New Roman"/>
        </w:rPr>
        <w:t>uturas líneas de investigación</w:t>
      </w:r>
      <w:r w:rsidR="004D2470" w:rsidRPr="005818ED">
        <w:rPr>
          <w:rFonts w:ascii="Times New Roman" w:hAnsi="Times New Roman" w:cs="Times New Roman"/>
          <w:shd w:val="clear" w:color="auto" w:fill="FFFFFF"/>
        </w:rPr>
        <w:t>.</w:t>
      </w:r>
    </w:p>
    <w:p w14:paraId="703D5422" w14:textId="77777777" w:rsidR="0035723A" w:rsidRPr="00882FCC" w:rsidRDefault="004101A7" w:rsidP="000C2A3A">
      <w:pPr>
        <w:spacing w:line="360" w:lineRule="auto"/>
        <w:jc w:val="center"/>
        <w:rPr>
          <w:rFonts w:ascii="Times New Roman" w:hAnsi="Times New Roman" w:cs="Times New Roman"/>
          <w:b/>
          <w:sz w:val="32"/>
          <w:szCs w:val="32"/>
        </w:rPr>
      </w:pPr>
      <w:r w:rsidRPr="00882FCC">
        <w:rPr>
          <w:rFonts w:ascii="Times New Roman" w:hAnsi="Times New Roman" w:cs="Times New Roman"/>
          <w:b/>
          <w:sz w:val="32"/>
          <w:szCs w:val="32"/>
        </w:rPr>
        <w:lastRenderedPageBreak/>
        <w:t>Método</w:t>
      </w:r>
    </w:p>
    <w:p w14:paraId="7BD18313" w14:textId="77777777" w:rsidR="002D3B33" w:rsidRPr="00882FCC" w:rsidRDefault="002D3B33" w:rsidP="000C2A3A">
      <w:pPr>
        <w:spacing w:line="360" w:lineRule="auto"/>
        <w:jc w:val="center"/>
        <w:rPr>
          <w:rFonts w:ascii="Times New Roman" w:hAnsi="Times New Roman" w:cs="Times New Roman"/>
          <w:b/>
          <w:sz w:val="28"/>
          <w:szCs w:val="28"/>
          <w:shd w:val="clear" w:color="auto" w:fill="FFFFFF"/>
        </w:rPr>
      </w:pPr>
      <w:r w:rsidRPr="00882FCC">
        <w:rPr>
          <w:rFonts w:ascii="Times New Roman" w:hAnsi="Times New Roman" w:cs="Times New Roman"/>
          <w:b/>
          <w:sz w:val="28"/>
          <w:szCs w:val="28"/>
          <w:shd w:val="clear" w:color="auto" w:fill="FFFFFF"/>
        </w:rPr>
        <w:t>Marco conceptual</w:t>
      </w:r>
    </w:p>
    <w:p w14:paraId="2F9E714E" w14:textId="77777777" w:rsidR="002D3B33" w:rsidRDefault="002D3B33" w:rsidP="002D3B33">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 xml:space="preserve">En su célebre obra </w:t>
      </w:r>
      <w:r w:rsidRPr="005818ED">
        <w:rPr>
          <w:rFonts w:ascii="Times New Roman" w:hAnsi="Times New Roman" w:cs="Times New Roman"/>
          <w:i/>
          <w:shd w:val="clear" w:color="auto" w:fill="FFFFFF"/>
        </w:rPr>
        <w:t>Crítica de la razón pura</w:t>
      </w:r>
      <w:r w:rsidRPr="005818ED">
        <w:rPr>
          <w:rFonts w:ascii="Times New Roman" w:hAnsi="Times New Roman" w:cs="Times New Roman"/>
          <w:shd w:val="clear" w:color="auto" w:fill="FFFFFF"/>
        </w:rPr>
        <w:t xml:space="preserve">, Kant (1980) anota que todo proceso de producción de conocimiento en los seres humanos se lleva a cabo a partir de los conceptos. Eso se debe a que los conceptos son el instrumento cognitivo que nos remite a los objetos y nos permiten diferenciar claramente un objeto (un fenómeno o una cosa en sí), que es sujeto a conocimiento, de otros objetos y de juzgarlo de manera adecuada. Ese proceso de diferenciación, a partir de los conceptos convocados, nos permite de identificar en un estudio, donde pueda presentarse la convergencia de objetos cognoscibles, los puntos de convergencia entre esos objetos (De </w:t>
      </w:r>
      <w:proofErr w:type="spellStart"/>
      <w:r w:rsidRPr="005818ED">
        <w:rPr>
          <w:rFonts w:ascii="Times New Roman" w:hAnsi="Times New Roman" w:cs="Times New Roman"/>
          <w:bCs/>
          <w:shd w:val="clear" w:color="auto" w:fill="FFFFFF"/>
          <w:lang w:val="es-ES"/>
        </w:rPr>
        <w:t>Coorebyter</w:t>
      </w:r>
      <w:proofErr w:type="spellEnd"/>
      <w:r w:rsidRPr="005818ED">
        <w:rPr>
          <w:rFonts w:ascii="Times New Roman" w:hAnsi="Times New Roman" w:cs="Times New Roman"/>
          <w:shd w:val="clear" w:color="auto" w:fill="FFFFFF"/>
          <w:lang w:val="es-ES"/>
        </w:rPr>
        <w:t>, 1985)</w:t>
      </w:r>
      <w:r w:rsidRPr="005818ED">
        <w:rPr>
          <w:rFonts w:ascii="Times New Roman" w:hAnsi="Times New Roman" w:cs="Times New Roman"/>
          <w:shd w:val="clear" w:color="auto" w:fill="FFFFFF"/>
        </w:rPr>
        <w:t xml:space="preserve">. En tal sentido todo proceso de conocimiento intelectivo comienza por nombrar y clarificar los conceptos, que sirven de fundamento al estudio y nos permiten preparar el esquema metodológico, alrededor del cual se organiza la investigación. Ese proceso de clarificación conceptual se lleva a cabo mediante una crítica rigurosa de los conceptos utilizados en la investigación, con el fin de volverlos inteligibles, mediante la precisión del uso que se le confiere en el marco del estudio (De </w:t>
      </w:r>
      <w:proofErr w:type="spellStart"/>
      <w:r w:rsidRPr="005818ED">
        <w:rPr>
          <w:rFonts w:ascii="Times New Roman" w:hAnsi="Times New Roman" w:cs="Times New Roman"/>
          <w:bCs/>
          <w:shd w:val="clear" w:color="auto" w:fill="FFFFFF"/>
          <w:lang w:val="es-ES"/>
        </w:rPr>
        <w:t>Coorebyter</w:t>
      </w:r>
      <w:proofErr w:type="spellEnd"/>
      <w:r w:rsidRPr="005818ED">
        <w:rPr>
          <w:rFonts w:ascii="Times New Roman" w:hAnsi="Times New Roman" w:cs="Times New Roman"/>
          <w:shd w:val="clear" w:color="auto" w:fill="FFFFFF"/>
          <w:lang w:val="es-ES"/>
        </w:rPr>
        <w:t xml:space="preserve">, 1985; </w:t>
      </w:r>
      <w:r w:rsidRPr="005818ED">
        <w:rPr>
          <w:rFonts w:ascii="Times New Roman" w:hAnsi="Times New Roman" w:cs="Times New Roman"/>
          <w:shd w:val="clear" w:color="auto" w:fill="FFFFFF"/>
        </w:rPr>
        <w:t>Kant, 1980</w:t>
      </w:r>
      <w:r w:rsidRPr="005818ED">
        <w:rPr>
          <w:rFonts w:ascii="Times New Roman" w:hAnsi="Times New Roman" w:cs="Times New Roman"/>
          <w:shd w:val="clear" w:color="auto" w:fill="FFFFFF"/>
          <w:lang w:val="es-ES"/>
        </w:rPr>
        <w:t>)</w:t>
      </w:r>
      <w:r w:rsidRPr="005818ED">
        <w:rPr>
          <w:rFonts w:ascii="Times New Roman" w:hAnsi="Times New Roman" w:cs="Times New Roman"/>
          <w:shd w:val="clear" w:color="auto" w:fill="FFFFFF"/>
        </w:rPr>
        <w:t xml:space="preserve">. </w:t>
      </w:r>
    </w:p>
    <w:p w14:paraId="6C6D8B7C" w14:textId="77777777" w:rsidR="002D3B33" w:rsidRPr="00B80273" w:rsidRDefault="002D3B33" w:rsidP="002D3B33">
      <w:pPr>
        <w:spacing w:line="360" w:lineRule="auto"/>
        <w:ind w:firstLine="708"/>
        <w:jc w:val="both"/>
        <w:rPr>
          <w:rFonts w:ascii="Times New Roman" w:hAnsi="Times New Roman" w:cs="Times New Roman"/>
          <w:shd w:val="clear" w:color="auto" w:fill="FFFFFF"/>
        </w:rPr>
      </w:pPr>
      <w:r w:rsidRPr="00B80273">
        <w:rPr>
          <w:rFonts w:ascii="Times New Roman" w:hAnsi="Times New Roman" w:cs="Times New Roman"/>
          <w:shd w:val="clear" w:color="auto" w:fill="FFFFFF"/>
        </w:rPr>
        <w:t>Este estudio se articula en torno a dos conceptos operativos: el concepto de crisis y el concepto de sistema educativo.</w:t>
      </w:r>
      <w:r w:rsidRPr="005818ED">
        <w:rPr>
          <w:rFonts w:ascii="Times New Roman" w:hAnsi="Times New Roman" w:cs="Times New Roman"/>
          <w:shd w:val="clear" w:color="auto" w:fill="FFFFFF"/>
        </w:rPr>
        <w:t xml:space="preserve"> </w:t>
      </w:r>
      <w:r w:rsidRPr="00B80273">
        <w:rPr>
          <w:rFonts w:ascii="Times New Roman" w:hAnsi="Times New Roman" w:cs="Times New Roman"/>
          <w:shd w:val="clear" w:color="auto" w:fill="FFFFFF"/>
          <w:lang w:val="es-ES"/>
        </w:rPr>
        <w:t>La</w:t>
      </w:r>
      <w:r w:rsidRPr="00B80273">
        <w:rPr>
          <w:rFonts w:ascii="Times New Roman" w:hAnsi="Times New Roman" w:cs="Times New Roman"/>
          <w:shd w:val="clear" w:color="auto" w:fill="FFFFFF"/>
        </w:rPr>
        <w:t xml:space="preserve"> filiación del concepto de crisis</w:t>
      </w:r>
      <w:r w:rsidRPr="005818ED">
        <w:rPr>
          <w:rFonts w:ascii="Times New Roman" w:hAnsi="Times New Roman" w:cs="Times New Roman"/>
          <w:shd w:val="clear" w:color="auto" w:fill="FFFFFF"/>
        </w:rPr>
        <w:t xml:space="preserve"> con el mundo de la moral le confiere al término una connotación polémica, que hace de él una categoría objeto de controversia (</w:t>
      </w:r>
      <w:r w:rsidRPr="005818ED">
        <w:rPr>
          <w:rStyle w:val="familyname"/>
          <w:rFonts w:ascii="Times New Roman" w:hAnsi="Times New Roman" w:cs="Times New Roman"/>
          <w:shd w:val="clear" w:color="auto" w:fill="FFFFFF"/>
        </w:rPr>
        <w:t xml:space="preserve">Guy, 2016; </w:t>
      </w:r>
      <w:proofErr w:type="spellStart"/>
      <w:r w:rsidRPr="005818ED">
        <w:rPr>
          <w:rStyle w:val="auteur"/>
          <w:rFonts w:ascii="Times New Roman" w:hAnsi="Times New Roman" w:cs="Times New Roman"/>
          <w:bCs/>
          <w:lang w:val="es-ES"/>
        </w:rPr>
        <w:t>Mounguengui</w:t>
      </w:r>
      <w:proofErr w:type="spellEnd"/>
      <w:r w:rsidRPr="005818ED">
        <w:rPr>
          <w:rStyle w:val="auteur"/>
          <w:rFonts w:ascii="Times New Roman" w:hAnsi="Times New Roman" w:cs="Times New Roman"/>
          <w:bCs/>
          <w:lang w:val="es-ES"/>
        </w:rPr>
        <w:t xml:space="preserve"> </w:t>
      </w:r>
      <w:r w:rsidRPr="005818ED">
        <w:rPr>
          <w:rStyle w:val="auteur"/>
          <w:rFonts w:ascii="Times New Roman" w:hAnsi="Times New Roman" w:cs="Times New Roman"/>
          <w:bCs/>
          <w:i/>
          <w:lang w:val="es-ES"/>
        </w:rPr>
        <w:t>et al.,</w:t>
      </w:r>
      <w:r w:rsidRPr="005818ED">
        <w:rPr>
          <w:rStyle w:val="auteur"/>
          <w:rFonts w:ascii="Times New Roman" w:hAnsi="Times New Roman" w:cs="Times New Roman"/>
          <w:bCs/>
          <w:lang w:val="es-ES"/>
        </w:rPr>
        <w:t xml:space="preserve"> 2011; </w:t>
      </w:r>
      <w:proofErr w:type="spellStart"/>
      <w:r w:rsidRPr="005818ED">
        <w:rPr>
          <w:rStyle w:val="familyname"/>
          <w:rFonts w:ascii="Times New Roman" w:hAnsi="Times New Roman" w:cs="Times New Roman"/>
          <w:shd w:val="clear" w:color="auto" w:fill="FFFFFF"/>
          <w:lang w:val="es-ES"/>
        </w:rPr>
        <w:t>Wilkin</w:t>
      </w:r>
      <w:proofErr w:type="spellEnd"/>
      <w:r w:rsidRPr="005818ED">
        <w:rPr>
          <w:rFonts w:ascii="Times New Roman" w:hAnsi="Times New Roman" w:cs="Times New Roman"/>
          <w:shd w:val="clear" w:color="auto" w:fill="FFFFFF"/>
          <w:lang w:val="es-ES"/>
        </w:rPr>
        <w:t>, 2019</w:t>
      </w:r>
      <w:r w:rsidRPr="005818ED">
        <w:rPr>
          <w:rStyle w:val="familyname"/>
          <w:rFonts w:ascii="Times New Roman" w:hAnsi="Times New Roman" w:cs="Times New Roman"/>
          <w:shd w:val="clear" w:color="auto" w:fill="FFFFFF"/>
        </w:rPr>
        <w:t>)</w:t>
      </w:r>
      <w:r w:rsidRPr="005818ED">
        <w:rPr>
          <w:rFonts w:ascii="Times New Roman" w:hAnsi="Times New Roman" w:cs="Times New Roman"/>
          <w:shd w:val="clear" w:color="auto" w:fill="FFFFFF"/>
        </w:rPr>
        <w:t>. Esa connotación moral nos avoca a un problema preciso. El concepto —empleado de manera acrítica —, en el campo de las ciencias sociales y humanas, puede dar origen a discusiones de naturaleza filosófica o ideológica acerca de la conveniencia de su uso en un estudio científico, lo cual puede conducir a señalamientos de sesgo ideológico o propaganda (</w:t>
      </w:r>
      <w:r w:rsidRPr="005818ED">
        <w:rPr>
          <w:rStyle w:val="familyname"/>
          <w:rFonts w:ascii="Times New Roman" w:hAnsi="Times New Roman" w:cs="Times New Roman"/>
          <w:shd w:val="clear" w:color="auto" w:fill="FFFFFF"/>
        </w:rPr>
        <w:t xml:space="preserve">Guy, 2016; </w:t>
      </w:r>
      <w:proofErr w:type="spellStart"/>
      <w:r w:rsidRPr="005818ED">
        <w:rPr>
          <w:rStyle w:val="familyname"/>
          <w:rFonts w:ascii="Times New Roman" w:hAnsi="Times New Roman" w:cs="Times New Roman"/>
          <w:shd w:val="clear" w:color="auto" w:fill="FFFFFF"/>
          <w:lang w:val="es-ES"/>
        </w:rPr>
        <w:t>Wilkin</w:t>
      </w:r>
      <w:proofErr w:type="spellEnd"/>
      <w:r w:rsidRPr="00B80273">
        <w:rPr>
          <w:rFonts w:ascii="Times New Roman" w:hAnsi="Times New Roman" w:cs="Times New Roman"/>
          <w:shd w:val="clear" w:color="auto" w:fill="FFFFFF"/>
          <w:lang w:val="es-ES"/>
        </w:rPr>
        <w:t>, 2019</w:t>
      </w:r>
      <w:r w:rsidRPr="00B80273">
        <w:rPr>
          <w:rStyle w:val="familyname"/>
          <w:rFonts w:ascii="Times New Roman" w:hAnsi="Times New Roman" w:cs="Times New Roman"/>
          <w:shd w:val="clear" w:color="auto" w:fill="FFFFFF"/>
        </w:rPr>
        <w:t>)</w:t>
      </w:r>
      <w:r w:rsidRPr="00B80273">
        <w:rPr>
          <w:rFonts w:ascii="Times New Roman" w:hAnsi="Times New Roman" w:cs="Times New Roman"/>
          <w:shd w:val="clear" w:color="auto" w:fill="FFFFFF"/>
        </w:rPr>
        <w:t xml:space="preserve">. </w:t>
      </w:r>
      <w:r w:rsidRPr="00B80273">
        <w:rPr>
          <w:rFonts w:ascii="Times New Roman" w:hAnsi="Times New Roman" w:cs="Times New Roman"/>
          <w:lang w:val="es-CO"/>
        </w:rPr>
        <w:t>En lo que</w:t>
      </w:r>
      <w:r w:rsidRPr="005818ED">
        <w:rPr>
          <w:rFonts w:ascii="Times New Roman" w:hAnsi="Times New Roman" w:cs="Times New Roman"/>
          <w:lang w:val="es-CO"/>
        </w:rPr>
        <w:t xml:space="preserve"> concierne a la definición del concepto sistema educativo, la revisión de la documentación en inglés, francés y español nos indica que no existe una definición estándar del término. </w:t>
      </w:r>
      <w:r w:rsidRPr="005818ED">
        <w:rPr>
          <w:rFonts w:ascii="Times New Roman" w:hAnsi="Times New Roman" w:cs="Times New Roman"/>
          <w:bCs/>
          <w:lang w:val="es-CO"/>
        </w:rPr>
        <w:t xml:space="preserve">En el marco de nuestra investigación hemos definido a los sistemas educativos como un segmento del aparato ejecutivo del Estado, que reagrupa a un conjunto de instituciones, recursos económicos, disposiciones legales, programas escolares, manuales de funciones y personal especializado con el objeto de prestar el servicio educativo; regular las instituciones que lo prestan —sin importar que sean públicas o privadas—; supervisar la prestación de dicho servicio; </w:t>
      </w:r>
      <w:r w:rsidRPr="005818ED">
        <w:rPr>
          <w:rFonts w:ascii="Times New Roman" w:hAnsi="Times New Roman" w:cs="Times New Roman"/>
          <w:bCs/>
          <w:lang w:val="es-CO"/>
        </w:rPr>
        <w:lastRenderedPageBreak/>
        <w:t>evaluar su calidad por parte del Estado; corregir sus deficiencias y planificar las actividades futuras del aparato educativo, interactuando con los actores sociales interesados en los temas relacionados con la educación sobre el territorio, que está bajo la responsabilidad del Estado al cual está adscrito el sistema educativo.</w:t>
      </w:r>
    </w:p>
    <w:p w14:paraId="418CFF32" w14:textId="77777777" w:rsidR="002D3B33" w:rsidRDefault="002D3B33" w:rsidP="00D6050E">
      <w:pPr>
        <w:ind w:firstLine="708"/>
        <w:jc w:val="both"/>
        <w:rPr>
          <w:rStyle w:val="text"/>
          <w:rFonts w:ascii="Times New Roman" w:hAnsi="Times New Roman" w:cs="Times New Roman"/>
        </w:rPr>
      </w:pPr>
    </w:p>
    <w:p w14:paraId="5926F169" w14:textId="77777777" w:rsidR="00D6050E" w:rsidRPr="00882FCC" w:rsidRDefault="00D6050E" w:rsidP="00882FCC">
      <w:pPr>
        <w:spacing w:line="360" w:lineRule="auto"/>
        <w:jc w:val="center"/>
        <w:rPr>
          <w:rFonts w:ascii="Times New Roman" w:hAnsi="Times New Roman" w:cs="Times New Roman"/>
          <w:b/>
          <w:sz w:val="28"/>
          <w:szCs w:val="28"/>
          <w:shd w:val="clear" w:color="auto" w:fill="FFFFFF"/>
        </w:rPr>
      </w:pPr>
      <w:r w:rsidRPr="00882FCC">
        <w:rPr>
          <w:rFonts w:ascii="Times New Roman" w:hAnsi="Times New Roman" w:cs="Times New Roman"/>
          <w:b/>
          <w:sz w:val="28"/>
          <w:szCs w:val="28"/>
          <w:shd w:val="clear" w:color="auto" w:fill="FFFFFF"/>
        </w:rPr>
        <w:t>Aspectos metodológicos</w:t>
      </w:r>
    </w:p>
    <w:p w14:paraId="46083797" w14:textId="77777777" w:rsidR="006C19FE" w:rsidRDefault="006C19FE" w:rsidP="00A82A49">
      <w:pPr>
        <w:spacing w:line="360" w:lineRule="auto"/>
        <w:ind w:firstLine="708"/>
        <w:jc w:val="both"/>
        <w:rPr>
          <w:rStyle w:val="text"/>
          <w:rFonts w:ascii="Times New Roman" w:hAnsi="Times New Roman" w:cs="Times New Roman"/>
          <w:lang w:val="es-ES"/>
        </w:rPr>
      </w:pPr>
      <w:r w:rsidRPr="005818ED">
        <w:rPr>
          <w:rStyle w:val="text"/>
          <w:rFonts w:ascii="Times New Roman" w:hAnsi="Times New Roman" w:cs="Times New Roman"/>
          <w:lang w:val="es-ES"/>
        </w:rPr>
        <w:t>La metodología utilizada en este estudio se inscribe dentro del ámbito de la familia de métodos atropo-histórico-socio-lingüísticos. De entre la miríada de métodos de esa familia metodológica, hemos optado por el estudio de caso, en su variante múltiple comparativa</w:t>
      </w:r>
      <w:r w:rsidR="00111518" w:rsidRPr="005818ED">
        <w:rPr>
          <w:rStyle w:val="text"/>
          <w:rFonts w:ascii="Times New Roman" w:hAnsi="Times New Roman" w:cs="Times New Roman"/>
          <w:lang w:val="es-ES"/>
        </w:rPr>
        <w:t xml:space="preserve">. </w:t>
      </w:r>
      <w:r w:rsidRPr="005818ED">
        <w:rPr>
          <w:rStyle w:val="text"/>
          <w:rFonts w:ascii="Times New Roman" w:hAnsi="Times New Roman" w:cs="Times New Roman"/>
          <w:lang w:val="es-ES"/>
        </w:rPr>
        <w:t xml:space="preserve">El estudio de caso múltiple comparativo es definido como un tipo de estudio que </w:t>
      </w:r>
      <w:r w:rsidRPr="005818ED">
        <w:rPr>
          <w:rFonts w:ascii="Times New Roman" w:hAnsi="Times New Roman" w:cs="Times New Roman"/>
        </w:rPr>
        <w:t>abarca dos o más casos relacionados con un mismo fenómeno o proceso, con el objeto de producir</w:t>
      </w:r>
      <w:r w:rsidR="002A7448" w:rsidRPr="005818ED">
        <w:rPr>
          <w:rFonts w:ascii="Times New Roman" w:hAnsi="Times New Roman" w:cs="Times New Roman"/>
        </w:rPr>
        <w:t>,</w:t>
      </w:r>
      <w:r w:rsidRPr="005818ED">
        <w:rPr>
          <w:rFonts w:ascii="Times New Roman" w:hAnsi="Times New Roman" w:cs="Times New Roman"/>
        </w:rPr>
        <w:t xml:space="preserve"> a partir de la comparación</w:t>
      </w:r>
      <w:r w:rsidR="002A7448" w:rsidRPr="005818ED">
        <w:rPr>
          <w:rFonts w:ascii="Times New Roman" w:hAnsi="Times New Roman" w:cs="Times New Roman"/>
        </w:rPr>
        <w:t>,</w:t>
      </w:r>
      <w:r w:rsidRPr="005818ED">
        <w:rPr>
          <w:rFonts w:ascii="Times New Roman" w:hAnsi="Times New Roman" w:cs="Times New Roman"/>
        </w:rPr>
        <w:t xml:space="preserve"> un conocimiento más generalizable, desde “las preguntas causales” relacionadas con el fenómeno social o administrativo, que es objeto de análisis científico (</w:t>
      </w:r>
      <w:proofErr w:type="spellStart"/>
      <w:r w:rsidRPr="005818ED">
        <w:rPr>
          <w:rFonts w:ascii="Times New Roman" w:hAnsi="Times New Roman" w:cs="Times New Roman"/>
        </w:rPr>
        <w:t>Goodrick</w:t>
      </w:r>
      <w:proofErr w:type="spellEnd"/>
      <w:r w:rsidRPr="005818ED">
        <w:rPr>
          <w:rFonts w:ascii="Times New Roman" w:hAnsi="Times New Roman" w:cs="Times New Roman"/>
        </w:rPr>
        <w:t xml:space="preserve">, 2014). Para enfatizar, </w:t>
      </w:r>
      <w:proofErr w:type="spellStart"/>
      <w:r w:rsidRPr="005818ED">
        <w:rPr>
          <w:rFonts w:ascii="Times New Roman" w:hAnsi="Times New Roman" w:cs="Times New Roman"/>
        </w:rPr>
        <w:t>Goodr</w:t>
      </w:r>
      <w:r w:rsidR="003A7173" w:rsidRPr="005818ED">
        <w:rPr>
          <w:rFonts w:ascii="Times New Roman" w:hAnsi="Times New Roman" w:cs="Times New Roman"/>
        </w:rPr>
        <w:t>ick</w:t>
      </w:r>
      <w:proofErr w:type="spellEnd"/>
      <w:r w:rsidR="003A7173" w:rsidRPr="005818ED">
        <w:rPr>
          <w:rFonts w:ascii="Times New Roman" w:hAnsi="Times New Roman" w:cs="Times New Roman"/>
        </w:rPr>
        <w:t xml:space="preserve"> (2014, s. p.) recalca que “l</w:t>
      </w:r>
      <w:r w:rsidRPr="005818ED">
        <w:rPr>
          <w:rFonts w:ascii="Times New Roman" w:hAnsi="Times New Roman" w:cs="Times New Roman"/>
        </w:rPr>
        <w:t xml:space="preserve">os estudios de caso comparativos se efectúan a lo largo del tiempo y hacen hincapié en la comparación en un contexto y entre ellos. Resultan convenientes cuando no es posible llevar a cabo un diseño experimental, o cuando hay una necesidad de comprender y explicar la influencia de las características del contexto en el éxito de las iniciativas del programa o </w:t>
      </w:r>
      <w:r w:rsidR="00B95394" w:rsidRPr="005818ED">
        <w:rPr>
          <w:rFonts w:ascii="Times New Roman" w:hAnsi="Times New Roman" w:cs="Times New Roman"/>
        </w:rPr>
        <w:t>política”. De acuerdo con</w:t>
      </w:r>
      <w:r w:rsidRPr="005818ED">
        <w:rPr>
          <w:rFonts w:ascii="Times New Roman" w:hAnsi="Times New Roman" w:cs="Times New Roman"/>
        </w:rPr>
        <w:t xml:space="preserve"> </w:t>
      </w:r>
      <w:proofErr w:type="spellStart"/>
      <w:r w:rsidRPr="005818ED">
        <w:rPr>
          <w:rFonts w:ascii="Times New Roman" w:hAnsi="Times New Roman" w:cs="Times New Roman"/>
          <w:shd w:val="clear" w:color="auto" w:fill="FFFFFF"/>
          <w:lang w:val="es-ES"/>
        </w:rPr>
        <w:t>Bichindaritz</w:t>
      </w:r>
      <w:proofErr w:type="spellEnd"/>
      <w:r w:rsidRPr="005818ED">
        <w:rPr>
          <w:rFonts w:ascii="Times New Roman" w:hAnsi="Times New Roman" w:cs="Times New Roman"/>
          <w:shd w:val="clear" w:color="auto" w:fill="FFFFFF"/>
          <w:lang w:val="es-ES"/>
        </w:rPr>
        <w:t xml:space="preserve"> (1995), </w:t>
      </w:r>
      <w:proofErr w:type="spellStart"/>
      <w:r w:rsidRPr="005818ED">
        <w:rPr>
          <w:rFonts w:ascii="Times New Roman" w:hAnsi="Times New Roman" w:cs="Times New Roman"/>
          <w:lang w:val="es-ES"/>
        </w:rPr>
        <w:t>Fortin</w:t>
      </w:r>
      <w:proofErr w:type="spellEnd"/>
      <w:r w:rsidRPr="005818ED">
        <w:rPr>
          <w:rFonts w:ascii="Times New Roman" w:hAnsi="Times New Roman" w:cs="Times New Roman"/>
          <w:lang w:val="es-ES"/>
        </w:rPr>
        <w:t xml:space="preserve"> (2010) y Roy (2009)</w:t>
      </w:r>
      <w:r w:rsidR="00B95394" w:rsidRPr="005818ED">
        <w:rPr>
          <w:rFonts w:ascii="Times New Roman" w:hAnsi="Times New Roman" w:cs="Times New Roman"/>
          <w:lang w:val="es-ES"/>
        </w:rPr>
        <w:t>,</w:t>
      </w:r>
      <w:r w:rsidRPr="005818ED">
        <w:rPr>
          <w:rFonts w:ascii="Times New Roman" w:hAnsi="Times New Roman" w:cs="Times New Roman"/>
          <w:lang w:val="es-ES"/>
        </w:rPr>
        <w:t xml:space="preserve"> el estudio de caso es </w:t>
      </w:r>
      <w:r w:rsidRPr="005818ED">
        <w:rPr>
          <w:rStyle w:val="text"/>
          <w:rFonts w:ascii="Times New Roman" w:hAnsi="Times New Roman" w:cs="Times New Roman"/>
          <w:lang w:val="es-ES"/>
        </w:rPr>
        <w:t xml:space="preserve">un método que permite examinar un fenómeno contemporáneo o del pasado en su contexto. De los tres tipos de estudio de caso identificados: exploratorio, descriptivo y explicativo, este estudio se inscribe en los dos primeros tipos. </w:t>
      </w:r>
      <w:r w:rsidR="00A82A49">
        <w:rPr>
          <w:rStyle w:val="text"/>
          <w:rFonts w:ascii="Times New Roman" w:hAnsi="Times New Roman" w:cs="Times New Roman"/>
          <w:lang w:val="es-ES"/>
        </w:rPr>
        <w:t xml:space="preserve"> </w:t>
      </w:r>
      <w:r w:rsidR="00111518" w:rsidRPr="005818ED">
        <w:rPr>
          <w:rStyle w:val="text"/>
          <w:rFonts w:ascii="Times New Roman" w:hAnsi="Times New Roman" w:cs="Times New Roman"/>
          <w:lang w:val="es-ES"/>
        </w:rPr>
        <w:t>Debido a que la metodología de estudio de caso ofrece la posibilidad de la combinación metodológica</w:t>
      </w:r>
      <w:r w:rsidR="002A7448" w:rsidRPr="005818ED">
        <w:rPr>
          <w:rStyle w:val="text"/>
          <w:rFonts w:ascii="Times New Roman" w:hAnsi="Times New Roman" w:cs="Times New Roman"/>
          <w:lang w:val="es-ES"/>
        </w:rPr>
        <w:t>,</w:t>
      </w:r>
      <w:r w:rsidR="00111518" w:rsidRPr="005818ED">
        <w:rPr>
          <w:rStyle w:val="text"/>
          <w:rFonts w:ascii="Times New Roman" w:hAnsi="Times New Roman" w:cs="Times New Roman"/>
          <w:lang w:val="es-ES"/>
        </w:rPr>
        <w:t xml:space="preserve"> con el objeto de facili</w:t>
      </w:r>
      <w:r w:rsidR="00F43A88">
        <w:rPr>
          <w:rStyle w:val="text"/>
          <w:rFonts w:ascii="Times New Roman" w:hAnsi="Times New Roman" w:cs="Times New Roman"/>
          <w:lang w:val="es-ES"/>
        </w:rPr>
        <w:t xml:space="preserve">tar una mejor documentación del </w:t>
      </w:r>
      <w:r w:rsidR="00111518" w:rsidRPr="005818ED">
        <w:rPr>
          <w:rStyle w:val="text"/>
          <w:rFonts w:ascii="Times New Roman" w:hAnsi="Times New Roman" w:cs="Times New Roman"/>
          <w:lang w:val="es-ES"/>
        </w:rPr>
        <w:t>fenómeno estudiado y de hacer una interpretación más detallada de la documentación acopiada, en este trabajo se ha hecho uso d</w:t>
      </w:r>
      <w:r w:rsidR="00B95394" w:rsidRPr="005818ED">
        <w:rPr>
          <w:rStyle w:val="text"/>
          <w:rFonts w:ascii="Times New Roman" w:hAnsi="Times New Roman" w:cs="Times New Roman"/>
          <w:lang w:val="es-ES"/>
        </w:rPr>
        <w:t>e</w:t>
      </w:r>
      <w:r w:rsidR="00111518" w:rsidRPr="005818ED">
        <w:rPr>
          <w:rStyle w:val="text"/>
          <w:rFonts w:ascii="Times New Roman" w:hAnsi="Times New Roman" w:cs="Times New Roman"/>
          <w:lang w:val="es-ES"/>
        </w:rPr>
        <w:t xml:space="preserve">l método historiográfico </w:t>
      </w:r>
      <w:r w:rsidR="00514680" w:rsidRPr="005818ED">
        <w:rPr>
          <w:rStyle w:val="text"/>
          <w:rFonts w:ascii="Times New Roman" w:hAnsi="Times New Roman" w:cs="Times New Roman"/>
          <w:lang w:val="es-ES"/>
        </w:rPr>
        <w:t>(</w:t>
      </w:r>
      <w:proofErr w:type="spellStart"/>
      <w:r w:rsidR="00514680" w:rsidRPr="005818ED">
        <w:rPr>
          <w:rFonts w:ascii="Times New Roman" w:hAnsi="Times New Roman" w:cs="Times New Roman"/>
          <w:bCs/>
          <w:spacing w:val="-6"/>
          <w:shd w:val="clear" w:color="auto" w:fill="FFFFFF"/>
        </w:rPr>
        <w:t>Escudier</w:t>
      </w:r>
      <w:proofErr w:type="spellEnd"/>
      <w:r w:rsidR="00514680" w:rsidRPr="005818ED">
        <w:rPr>
          <w:rStyle w:val="text"/>
          <w:rFonts w:ascii="Times New Roman" w:hAnsi="Times New Roman" w:cs="Times New Roman"/>
          <w:lang w:val="es-ES"/>
        </w:rPr>
        <w:t xml:space="preserve">, 2011) </w:t>
      </w:r>
      <w:r w:rsidR="00111518" w:rsidRPr="005818ED">
        <w:rPr>
          <w:rStyle w:val="text"/>
          <w:rFonts w:ascii="Times New Roman" w:hAnsi="Times New Roman" w:cs="Times New Roman"/>
          <w:lang w:val="es-ES"/>
        </w:rPr>
        <w:t>como método complementario.</w:t>
      </w:r>
      <w:r w:rsidR="0090024A" w:rsidRPr="005818ED">
        <w:rPr>
          <w:rStyle w:val="text"/>
          <w:rFonts w:ascii="Times New Roman" w:hAnsi="Times New Roman" w:cs="Times New Roman"/>
          <w:lang w:val="es-ES"/>
        </w:rPr>
        <w:t xml:space="preserve"> </w:t>
      </w:r>
    </w:p>
    <w:p w14:paraId="44496BA7" w14:textId="77777777" w:rsidR="00D6050E" w:rsidRDefault="00D6050E" w:rsidP="00E55623">
      <w:pPr>
        <w:jc w:val="center"/>
        <w:rPr>
          <w:rFonts w:ascii="Times New Roman" w:hAnsi="Times New Roman" w:cs="Times New Roman"/>
          <w:b/>
        </w:rPr>
      </w:pPr>
    </w:p>
    <w:p w14:paraId="4FB3D0AA" w14:textId="77777777" w:rsidR="000C2A3A" w:rsidRDefault="000C2A3A" w:rsidP="00E55623">
      <w:pPr>
        <w:jc w:val="center"/>
        <w:rPr>
          <w:rFonts w:ascii="Times New Roman" w:hAnsi="Times New Roman" w:cs="Times New Roman"/>
          <w:b/>
          <w:sz w:val="32"/>
          <w:szCs w:val="32"/>
        </w:rPr>
      </w:pPr>
    </w:p>
    <w:p w14:paraId="4058F248" w14:textId="77777777" w:rsidR="000C2A3A" w:rsidRDefault="000C2A3A" w:rsidP="00E55623">
      <w:pPr>
        <w:jc w:val="center"/>
        <w:rPr>
          <w:rFonts w:ascii="Times New Roman" w:hAnsi="Times New Roman" w:cs="Times New Roman"/>
          <w:b/>
          <w:sz w:val="32"/>
          <w:szCs w:val="32"/>
        </w:rPr>
      </w:pPr>
    </w:p>
    <w:p w14:paraId="2F539CE8" w14:textId="77777777" w:rsidR="000C2A3A" w:rsidRDefault="000C2A3A" w:rsidP="00E55623">
      <w:pPr>
        <w:jc w:val="center"/>
        <w:rPr>
          <w:rFonts w:ascii="Times New Roman" w:hAnsi="Times New Roman" w:cs="Times New Roman"/>
          <w:b/>
          <w:sz w:val="32"/>
          <w:szCs w:val="32"/>
        </w:rPr>
      </w:pPr>
    </w:p>
    <w:p w14:paraId="35B74793" w14:textId="77777777" w:rsidR="000C2A3A" w:rsidRDefault="000C2A3A" w:rsidP="00E55623">
      <w:pPr>
        <w:jc w:val="center"/>
        <w:rPr>
          <w:rFonts w:ascii="Times New Roman" w:hAnsi="Times New Roman" w:cs="Times New Roman"/>
          <w:b/>
          <w:sz w:val="32"/>
          <w:szCs w:val="32"/>
        </w:rPr>
      </w:pPr>
    </w:p>
    <w:p w14:paraId="53419D54" w14:textId="77777777" w:rsidR="000C2A3A" w:rsidRDefault="000C2A3A" w:rsidP="00E55623">
      <w:pPr>
        <w:jc w:val="center"/>
        <w:rPr>
          <w:rFonts w:ascii="Times New Roman" w:hAnsi="Times New Roman" w:cs="Times New Roman"/>
          <w:b/>
          <w:sz w:val="32"/>
          <w:szCs w:val="32"/>
        </w:rPr>
      </w:pPr>
    </w:p>
    <w:p w14:paraId="173D91EF" w14:textId="77777777" w:rsidR="000C2A3A" w:rsidRDefault="000C2A3A" w:rsidP="00E55623">
      <w:pPr>
        <w:jc w:val="center"/>
        <w:rPr>
          <w:rFonts w:ascii="Times New Roman" w:hAnsi="Times New Roman" w:cs="Times New Roman"/>
          <w:b/>
          <w:sz w:val="32"/>
          <w:szCs w:val="32"/>
        </w:rPr>
      </w:pPr>
    </w:p>
    <w:p w14:paraId="30143F50" w14:textId="77777777" w:rsidR="0090024A" w:rsidRPr="00882FCC" w:rsidRDefault="0090024A" w:rsidP="00E55623">
      <w:pPr>
        <w:jc w:val="center"/>
        <w:rPr>
          <w:rFonts w:ascii="Times New Roman" w:hAnsi="Times New Roman" w:cs="Times New Roman"/>
          <w:b/>
          <w:sz w:val="32"/>
          <w:szCs w:val="32"/>
        </w:rPr>
      </w:pPr>
      <w:r w:rsidRPr="00882FCC">
        <w:rPr>
          <w:rFonts w:ascii="Times New Roman" w:hAnsi="Times New Roman" w:cs="Times New Roman"/>
          <w:b/>
          <w:sz w:val="32"/>
          <w:szCs w:val="32"/>
        </w:rPr>
        <w:lastRenderedPageBreak/>
        <w:t>Resultados</w:t>
      </w:r>
    </w:p>
    <w:p w14:paraId="13CDB077" w14:textId="77777777" w:rsidR="003267DF" w:rsidRPr="005818ED" w:rsidRDefault="003267DF" w:rsidP="00295292">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Sobre</w:t>
      </w:r>
      <w:r w:rsidR="00CD48D0" w:rsidRPr="005818ED">
        <w:rPr>
          <w:rFonts w:ascii="Times New Roman" w:hAnsi="Times New Roman" w:cs="Times New Roman"/>
          <w:shd w:val="clear" w:color="auto" w:fill="FFFFFF"/>
        </w:rPr>
        <w:t xml:space="preserve"> los origines del debate a cerca de</w:t>
      </w:r>
      <w:r w:rsidR="000E0F76" w:rsidRPr="005818ED">
        <w:rPr>
          <w:rFonts w:ascii="Times New Roman" w:hAnsi="Times New Roman" w:cs="Times New Roman"/>
          <w:shd w:val="clear" w:color="auto" w:fill="FFFFFF"/>
        </w:rPr>
        <w:t xml:space="preserve"> la crisis de la educación </w:t>
      </w:r>
      <w:r w:rsidRPr="005818ED">
        <w:rPr>
          <w:rFonts w:ascii="Times New Roman" w:hAnsi="Times New Roman" w:cs="Times New Roman"/>
          <w:shd w:val="clear" w:color="auto" w:fill="FFFFFF"/>
        </w:rPr>
        <w:t xml:space="preserve">en el seno de la comunidad científica, </w:t>
      </w:r>
      <w:r w:rsidR="000E0F76" w:rsidRPr="005818ED">
        <w:rPr>
          <w:rFonts w:ascii="Times New Roman" w:hAnsi="Times New Roman" w:cs="Times New Roman"/>
          <w:shd w:val="clear" w:color="auto" w:fill="FFFFFF"/>
        </w:rPr>
        <w:t xml:space="preserve">a escala global, </w:t>
      </w:r>
      <w:r w:rsidRPr="005818ED">
        <w:rPr>
          <w:rFonts w:ascii="Times New Roman" w:hAnsi="Times New Roman" w:cs="Times New Roman"/>
          <w:shd w:val="clear" w:color="auto" w:fill="FFFFFF"/>
        </w:rPr>
        <w:t xml:space="preserve">la documentación especializada nos ha permitido situar la primera alusión clara al asunto en los comienzos del siglo XX en Francia. Allí, el primero en poner el tema sobre la palestra fue el sociólogo </w:t>
      </w:r>
      <w:r w:rsidRPr="005818ED">
        <w:rPr>
          <w:rFonts w:ascii="Times New Roman" w:hAnsi="Times New Roman" w:cs="Times New Roman"/>
        </w:rPr>
        <w:t>Émile Durkheim</w:t>
      </w:r>
      <w:r w:rsidRPr="005818ED">
        <w:rPr>
          <w:rFonts w:ascii="Times New Roman" w:hAnsi="Times New Roman" w:cs="Times New Roman"/>
          <w:shd w:val="clear" w:color="auto" w:fill="FFFFFF"/>
        </w:rPr>
        <w:t>, quien, en 1904 en su curso sobre “</w:t>
      </w:r>
      <w:r w:rsidRPr="005818ED">
        <w:rPr>
          <w:rFonts w:ascii="Times New Roman" w:hAnsi="Times New Roman" w:cs="Times New Roman"/>
          <w:i/>
          <w:shd w:val="clear" w:color="auto" w:fill="FFFFFF"/>
        </w:rPr>
        <w:t>La evolución de la pedagogía en Francia</w:t>
      </w:r>
      <w:r w:rsidRPr="005818ED">
        <w:rPr>
          <w:rFonts w:ascii="Times New Roman" w:hAnsi="Times New Roman" w:cs="Times New Roman"/>
          <w:shd w:val="clear" w:color="auto" w:fill="FFFFFF"/>
        </w:rPr>
        <w:t xml:space="preserve">”, sostuvo  </w:t>
      </w:r>
      <w:r w:rsidRPr="005818ED">
        <w:rPr>
          <w:rFonts w:ascii="Times New Roman" w:hAnsi="Times New Roman" w:cs="Times New Roman"/>
          <w:i/>
          <w:shd w:val="clear" w:color="auto" w:fill="FFFFFF"/>
        </w:rPr>
        <w:t>que la enseñanza secundaria estaba atravesando por una crisis de larga duración, la cual estaba asociada a la inestabilidad de los programas de estudio, que son sometidos a cambios continuos, tanto en el plano disciplinar, como en el de los programas de enseñanza</w:t>
      </w:r>
      <w:r w:rsidR="00CD48D0" w:rsidRPr="005818ED">
        <w:rPr>
          <w:rFonts w:ascii="Times New Roman" w:hAnsi="Times New Roman" w:cs="Times New Roman"/>
          <w:shd w:val="clear" w:color="auto" w:fill="FFFFFF"/>
        </w:rPr>
        <w:t>”</w:t>
      </w:r>
      <w:r w:rsidRPr="005818ED">
        <w:rPr>
          <w:rFonts w:ascii="Times New Roman" w:hAnsi="Times New Roman" w:cs="Times New Roman"/>
          <w:shd w:val="clear" w:color="auto" w:fill="FFFFFF"/>
        </w:rPr>
        <w:t xml:space="preserve"> </w:t>
      </w:r>
      <w:r w:rsidRPr="005818ED">
        <w:rPr>
          <w:rFonts w:ascii="Times New Roman" w:hAnsi="Times New Roman" w:cs="Times New Roman"/>
        </w:rPr>
        <w:t>(Durkheim, 1938, p. 352-353)</w:t>
      </w:r>
      <w:r w:rsidRPr="005818ED">
        <w:rPr>
          <w:rStyle w:val="Refdenotaalpie"/>
          <w:rFonts w:ascii="Times New Roman" w:hAnsi="Times New Roman" w:cs="Times New Roman"/>
        </w:rPr>
        <w:footnoteReference w:id="2"/>
      </w:r>
      <w:r w:rsidRPr="005818ED">
        <w:rPr>
          <w:rFonts w:ascii="Times New Roman" w:hAnsi="Times New Roman" w:cs="Times New Roman"/>
          <w:shd w:val="clear" w:color="auto" w:fill="FFFFFF"/>
        </w:rPr>
        <w:t xml:space="preserve">. </w:t>
      </w:r>
      <w:r w:rsidR="000F4904" w:rsidRPr="005818ED">
        <w:rPr>
          <w:rFonts w:ascii="Times New Roman" w:hAnsi="Times New Roman" w:cs="Times New Roman"/>
          <w:shd w:val="clear" w:color="auto" w:fill="FFFFFF"/>
        </w:rPr>
        <w:t xml:space="preserve">Según él, la problemática concernía todos los sistemas educativos europeos de la época. </w:t>
      </w:r>
      <w:r w:rsidRPr="005818ED">
        <w:rPr>
          <w:rFonts w:ascii="Times New Roman" w:hAnsi="Times New Roman" w:cs="Times New Roman"/>
          <w:shd w:val="clear" w:color="auto" w:fill="FFFFFF"/>
        </w:rPr>
        <w:t xml:space="preserve">Ese mismo año, al tiempo que </w:t>
      </w:r>
      <w:r w:rsidRPr="005818ED">
        <w:rPr>
          <w:rFonts w:ascii="Times New Roman" w:hAnsi="Times New Roman" w:cs="Times New Roman"/>
        </w:rPr>
        <w:t>Durkheim  hablaba de la crisis de la enseñanza secundaria, Charles Péguy, un</w:t>
      </w:r>
      <w:r w:rsidRPr="005818ED">
        <w:rPr>
          <w:rFonts w:ascii="Times New Roman" w:hAnsi="Times New Roman" w:cs="Times New Roman"/>
          <w:shd w:val="clear" w:color="auto" w:fill="FFFFFF"/>
        </w:rPr>
        <w:t xml:space="preserve"> literato y ensayista, que usaba recurrentemente el término crisis en sus trabajos, se pronunció sobre el asunto en su ensayo </w:t>
      </w:r>
      <w:r w:rsidRPr="005818ED">
        <w:rPr>
          <w:rFonts w:ascii="Times New Roman" w:hAnsi="Times New Roman" w:cs="Times New Roman"/>
          <w:i/>
          <w:shd w:val="clear" w:color="auto" w:fill="FFFFFF"/>
        </w:rPr>
        <w:t xml:space="preserve">“La </w:t>
      </w:r>
      <w:proofErr w:type="spellStart"/>
      <w:r w:rsidRPr="005818ED">
        <w:rPr>
          <w:rFonts w:ascii="Times New Roman" w:hAnsi="Times New Roman" w:cs="Times New Roman"/>
          <w:i/>
          <w:shd w:val="clear" w:color="auto" w:fill="FFFFFF"/>
        </w:rPr>
        <w:t>rentrée</w:t>
      </w:r>
      <w:proofErr w:type="spellEnd"/>
      <w:r w:rsidRPr="005818ED">
        <w:rPr>
          <w:rFonts w:ascii="Times New Roman" w:hAnsi="Times New Roman" w:cs="Times New Roman"/>
          <w:shd w:val="clear" w:color="auto" w:fill="FFFFFF"/>
        </w:rPr>
        <w:t xml:space="preserve">”, donde da cuenta de un malestar (enfermedad) de la escuela, que revela —para él— una crisis de carácter social. </w:t>
      </w:r>
    </w:p>
    <w:p w14:paraId="54F774E2" w14:textId="77777777" w:rsidR="003267DF" w:rsidRPr="005818ED" w:rsidRDefault="003267DF" w:rsidP="00295292">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Después de ese momento el debate siguió su curso en los medios de prensa, donde se hacía eco de las posturas de los actores sociales del sector productivo y de la educación, incluidos en ellos los padres de familia</w:t>
      </w:r>
      <w:r w:rsidR="000F4904" w:rsidRPr="005818ED">
        <w:rPr>
          <w:rFonts w:ascii="Times New Roman" w:hAnsi="Times New Roman" w:cs="Times New Roman"/>
          <w:shd w:val="clear" w:color="auto" w:fill="FFFFFF"/>
        </w:rPr>
        <w:t xml:space="preserve"> </w:t>
      </w:r>
      <w:r w:rsidR="00C3473D" w:rsidRPr="005818ED">
        <w:rPr>
          <w:rFonts w:ascii="Times New Roman" w:hAnsi="Times New Roman" w:cs="Times New Roman"/>
          <w:shd w:val="clear" w:color="auto" w:fill="FFFFFF"/>
        </w:rPr>
        <w:t>(</w:t>
      </w:r>
      <w:proofErr w:type="spellStart"/>
      <w:r w:rsidR="00C3473D" w:rsidRPr="005818ED">
        <w:rPr>
          <w:rFonts w:ascii="Times New Roman" w:hAnsi="Times New Roman" w:cs="Times New Roman"/>
        </w:rPr>
        <w:t>Barnabé</w:t>
      </w:r>
      <w:proofErr w:type="spellEnd"/>
      <w:r w:rsidR="00C3473D" w:rsidRPr="005818ED">
        <w:rPr>
          <w:rFonts w:ascii="Times New Roman" w:hAnsi="Times New Roman" w:cs="Times New Roman"/>
        </w:rPr>
        <w:t xml:space="preserve">  et </w:t>
      </w:r>
      <w:proofErr w:type="spellStart"/>
      <w:r w:rsidR="00C3473D" w:rsidRPr="005818ED">
        <w:rPr>
          <w:rFonts w:ascii="Times New Roman" w:hAnsi="Times New Roman" w:cs="Times New Roman"/>
        </w:rPr>
        <w:t>Toussaint</w:t>
      </w:r>
      <w:proofErr w:type="spellEnd"/>
      <w:r w:rsidR="00C3473D" w:rsidRPr="005818ED">
        <w:rPr>
          <w:rFonts w:ascii="Times New Roman" w:hAnsi="Times New Roman" w:cs="Times New Roman"/>
        </w:rPr>
        <w:t xml:space="preserve">, 2002; </w:t>
      </w:r>
      <w:r w:rsidR="00C3473D" w:rsidRPr="005818ED">
        <w:rPr>
          <w:rFonts w:ascii="Times New Roman" w:eastAsia="Times New Roman" w:hAnsi="Times New Roman" w:cs="Times New Roman"/>
          <w:bCs/>
        </w:rPr>
        <w:t>Carpentier, 2008</w:t>
      </w:r>
      <w:r w:rsidR="000F4904" w:rsidRPr="005818ED">
        <w:rPr>
          <w:rFonts w:ascii="Times New Roman" w:hAnsi="Times New Roman" w:cs="Times New Roman"/>
          <w:shd w:val="clear" w:color="auto" w:fill="FFFFFF"/>
        </w:rPr>
        <w:t>)</w:t>
      </w:r>
      <w:r w:rsidRPr="005818ED">
        <w:rPr>
          <w:rFonts w:ascii="Times New Roman" w:hAnsi="Times New Roman" w:cs="Times New Roman"/>
          <w:shd w:val="clear" w:color="auto" w:fill="FFFFFF"/>
        </w:rPr>
        <w:t xml:space="preserve">. La polémica dejó de ser un asunto mediático y una preocupación de actores sociales, después </w:t>
      </w:r>
      <w:r w:rsidR="00CD48D0" w:rsidRPr="005818ED">
        <w:rPr>
          <w:rFonts w:ascii="Times New Roman" w:hAnsi="Times New Roman" w:cs="Times New Roman"/>
          <w:shd w:val="clear" w:color="auto" w:fill="FFFFFF"/>
        </w:rPr>
        <w:t xml:space="preserve">de </w:t>
      </w:r>
      <w:r w:rsidRPr="005818ED">
        <w:rPr>
          <w:rFonts w:ascii="Times New Roman" w:hAnsi="Times New Roman" w:cs="Times New Roman"/>
          <w:shd w:val="clear" w:color="auto" w:fill="FFFFFF"/>
        </w:rPr>
        <w:t xml:space="preserve">que la </w:t>
      </w:r>
      <w:proofErr w:type="spellStart"/>
      <w:r w:rsidRPr="005818ED">
        <w:rPr>
          <w:rFonts w:ascii="Times New Roman" w:hAnsi="Times New Roman" w:cs="Times New Roman"/>
          <w:shd w:val="clear" w:color="auto" w:fill="FFFFFF"/>
        </w:rPr>
        <w:t>filosofa</w:t>
      </w:r>
      <w:proofErr w:type="spellEnd"/>
      <w:r w:rsidRPr="005818ED">
        <w:rPr>
          <w:rFonts w:ascii="Times New Roman" w:hAnsi="Times New Roman" w:cs="Times New Roman"/>
          <w:shd w:val="clear" w:color="auto" w:fill="FFFFFF"/>
        </w:rPr>
        <w:t xml:space="preserve"> Hannah Arendt se ocupara del tema en su libro “</w:t>
      </w:r>
      <w:r w:rsidRPr="005818ED">
        <w:rPr>
          <w:rFonts w:ascii="Times New Roman" w:hAnsi="Times New Roman" w:cs="Times New Roman"/>
          <w:i/>
          <w:iCs/>
          <w:shd w:val="clear" w:color="auto" w:fill="FFFFFF"/>
        </w:rPr>
        <w:t xml:space="preserve">Between </w:t>
      </w:r>
      <w:proofErr w:type="spellStart"/>
      <w:r w:rsidRPr="005818ED">
        <w:rPr>
          <w:rFonts w:ascii="Times New Roman" w:hAnsi="Times New Roman" w:cs="Times New Roman"/>
          <w:i/>
          <w:iCs/>
          <w:shd w:val="clear" w:color="auto" w:fill="FFFFFF"/>
        </w:rPr>
        <w:t>Past</w:t>
      </w:r>
      <w:proofErr w:type="spellEnd"/>
      <w:r w:rsidRPr="005818ED">
        <w:rPr>
          <w:rFonts w:ascii="Times New Roman" w:hAnsi="Times New Roman" w:cs="Times New Roman"/>
          <w:i/>
          <w:iCs/>
          <w:shd w:val="clear" w:color="auto" w:fill="FFFFFF"/>
        </w:rPr>
        <w:t xml:space="preserve"> and Future”, </w:t>
      </w:r>
      <w:r w:rsidRPr="005818ED">
        <w:rPr>
          <w:rFonts w:ascii="Times New Roman" w:hAnsi="Times New Roman" w:cs="Times New Roman"/>
          <w:iCs/>
          <w:shd w:val="clear" w:color="auto" w:fill="FFFFFF"/>
        </w:rPr>
        <w:t xml:space="preserve">publicado </w:t>
      </w:r>
      <w:r w:rsidRPr="005818ED">
        <w:rPr>
          <w:rFonts w:ascii="Times New Roman" w:hAnsi="Times New Roman" w:cs="Times New Roman"/>
          <w:shd w:val="clear" w:color="auto" w:fill="FFFFFF"/>
        </w:rPr>
        <w:t xml:space="preserve">en 1961. En el ensayo número cinco de esa obra, Arendt aborda la crisis de la educación en los Estados Unidos, asunto que, según ella, era el resultado de los dilemas morales y las elecciones programáticas en el campo educativo, asumidas por los dirigentes de la época. A la profundización del debate contribuyó el economista </w:t>
      </w:r>
      <w:r w:rsidRPr="005818ED">
        <w:rPr>
          <w:rStyle w:val="nfasis"/>
          <w:rFonts w:ascii="Times New Roman" w:hAnsi="Times New Roman" w:cs="Times New Roman"/>
          <w:bCs/>
          <w:i w:val="0"/>
          <w:iCs w:val="0"/>
          <w:shd w:val="clear" w:color="auto" w:fill="FFFFFF"/>
        </w:rPr>
        <w:t>Philip</w:t>
      </w:r>
      <w:r w:rsidRPr="005818ED">
        <w:rPr>
          <w:rFonts w:ascii="Times New Roman" w:hAnsi="Times New Roman" w:cs="Times New Roman"/>
          <w:shd w:val="clear" w:color="auto" w:fill="FFFFFF"/>
        </w:rPr>
        <w:t> H. </w:t>
      </w:r>
      <w:r w:rsidRPr="005818ED">
        <w:rPr>
          <w:rStyle w:val="nfasis"/>
          <w:rFonts w:ascii="Times New Roman" w:hAnsi="Times New Roman" w:cs="Times New Roman"/>
          <w:bCs/>
          <w:i w:val="0"/>
          <w:iCs w:val="0"/>
          <w:shd w:val="clear" w:color="auto" w:fill="FFFFFF"/>
        </w:rPr>
        <w:t>Coombs, quien publicó en 1968 la obra “</w:t>
      </w:r>
      <w:proofErr w:type="spellStart"/>
      <w:r w:rsidRPr="005818ED">
        <w:rPr>
          <w:rFonts w:ascii="Times New Roman" w:hAnsi="Times New Roman" w:cs="Times New Roman"/>
          <w:i/>
          <w:shd w:val="clear" w:color="auto" w:fill="FFFFFF"/>
        </w:rPr>
        <w:t>The</w:t>
      </w:r>
      <w:proofErr w:type="spellEnd"/>
      <w:r w:rsidRPr="005818ED">
        <w:rPr>
          <w:rFonts w:ascii="Times New Roman" w:hAnsi="Times New Roman" w:cs="Times New Roman"/>
          <w:i/>
          <w:shd w:val="clear" w:color="auto" w:fill="FFFFFF"/>
        </w:rPr>
        <w:t xml:space="preserve"> </w:t>
      </w:r>
      <w:proofErr w:type="spellStart"/>
      <w:r w:rsidRPr="005818ED">
        <w:rPr>
          <w:rFonts w:ascii="Times New Roman" w:hAnsi="Times New Roman" w:cs="Times New Roman"/>
          <w:i/>
          <w:shd w:val="clear" w:color="auto" w:fill="FFFFFF"/>
        </w:rPr>
        <w:t>World</w:t>
      </w:r>
      <w:proofErr w:type="spellEnd"/>
      <w:r w:rsidRPr="005818ED">
        <w:rPr>
          <w:rFonts w:ascii="Times New Roman" w:hAnsi="Times New Roman" w:cs="Times New Roman"/>
          <w:i/>
          <w:shd w:val="clear" w:color="auto" w:fill="FFFFFF"/>
        </w:rPr>
        <w:t> </w:t>
      </w:r>
      <w:proofErr w:type="spellStart"/>
      <w:r w:rsidRPr="005818ED">
        <w:rPr>
          <w:rStyle w:val="nfasis"/>
          <w:rFonts w:ascii="Times New Roman" w:hAnsi="Times New Roman" w:cs="Times New Roman"/>
          <w:bCs/>
          <w:i w:val="0"/>
          <w:iCs w:val="0"/>
          <w:shd w:val="clear" w:color="auto" w:fill="FFFFFF"/>
        </w:rPr>
        <w:t>Educational</w:t>
      </w:r>
      <w:proofErr w:type="spellEnd"/>
      <w:r w:rsidRPr="005818ED">
        <w:rPr>
          <w:rStyle w:val="nfasis"/>
          <w:rFonts w:ascii="Times New Roman" w:hAnsi="Times New Roman" w:cs="Times New Roman"/>
          <w:bCs/>
          <w:i w:val="0"/>
          <w:iCs w:val="0"/>
          <w:shd w:val="clear" w:color="auto" w:fill="FFFFFF"/>
        </w:rPr>
        <w:t xml:space="preserve"> Crisis</w:t>
      </w:r>
      <w:r w:rsidRPr="005818ED">
        <w:rPr>
          <w:rFonts w:ascii="Times New Roman" w:hAnsi="Times New Roman" w:cs="Times New Roman"/>
          <w:i/>
          <w:shd w:val="clear" w:color="auto" w:fill="FFFFFF"/>
        </w:rPr>
        <w:t xml:space="preserve">: A </w:t>
      </w:r>
      <w:proofErr w:type="spellStart"/>
      <w:r w:rsidRPr="005818ED">
        <w:rPr>
          <w:rFonts w:ascii="Times New Roman" w:hAnsi="Times New Roman" w:cs="Times New Roman"/>
          <w:i/>
          <w:shd w:val="clear" w:color="auto" w:fill="FFFFFF"/>
        </w:rPr>
        <w:t>Systems</w:t>
      </w:r>
      <w:proofErr w:type="spellEnd"/>
      <w:r w:rsidRPr="005818ED">
        <w:rPr>
          <w:rFonts w:ascii="Times New Roman" w:hAnsi="Times New Roman" w:cs="Times New Roman"/>
          <w:i/>
          <w:shd w:val="clear" w:color="auto" w:fill="FFFFFF"/>
        </w:rPr>
        <w:t xml:space="preserve"> </w:t>
      </w:r>
      <w:proofErr w:type="spellStart"/>
      <w:r w:rsidRPr="005818ED">
        <w:rPr>
          <w:rFonts w:ascii="Times New Roman" w:hAnsi="Times New Roman" w:cs="Times New Roman"/>
          <w:i/>
          <w:shd w:val="clear" w:color="auto" w:fill="FFFFFF"/>
        </w:rPr>
        <w:t>Analysis</w:t>
      </w:r>
      <w:proofErr w:type="spellEnd"/>
      <w:r w:rsidRPr="005818ED">
        <w:rPr>
          <w:rFonts w:ascii="Times New Roman" w:hAnsi="Times New Roman" w:cs="Times New Roman"/>
          <w:shd w:val="clear" w:color="auto" w:fill="FFFFFF"/>
        </w:rPr>
        <w:t>”</w:t>
      </w:r>
      <w:r w:rsidRPr="005818ED">
        <w:rPr>
          <w:rFonts w:ascii="Times New Roman" w:hAnsi="Times New Roman" w:cs="Times New Roman"/>
          <w:i/>
          <w:shd w:val="clear" w:color="auto" w:fill="FFFFFF"/>
        </w:rPr>
        <w:t>.</w:t>
      </w:r>
      <w:r w:rsidRPr="005818ED">
        <w:rPr>
          <w:rFonts w:ascii="Times New Roman" w:hAnsi="Times New Roman" w:cs="Times New Roman"/>
          <w:shd w:val="clear" w:color="auto" w:fill="FFFFFF"/>
        </w:rPr>
        <w:t xml:space="preserve"> Esta obra tiene el merito de abrir el debate sobre el tema, desde una perspectiva económico-administrativa sobre las crisis —padecidas en aquel momento— y las crisis futuras que, según el autor, se avizoraban en el camino de los sistemas educativos a lo largo y ancho del mundo.</w:t>
      </w:r>
    </w:p>
    <w:p w14:paraId="344BF006" w14:textId="77777777" w:rsidR="003267DF" w:rsidRPr="005818ED" w:rsidRDefault="003267DF" w:rsidP="00295292">
      <w:pPr>
        <w:spacing w:line="360" w:lineRule="auto"/>
        <w:ind w:firstLine="708"/>
        <w:jc w:val="both"/>
        <w:rPr>
          <w:rFonts w:ascii="Times New Roman" w:hAnsi="Times New Roman" w:cs="Times New Roman"/>
          <w:shd w:val="clear" w:color="auto" w:fill="FFFFFF"/>
          <w:lang w:val="es-CO"/>
        </w:rPr>
      </w:pPr>
      <w:r w:rsidRPr="005818ED">
        <w:rPr>
          <w:rFonts w:ascii="Times New Roman" w:hAnsi="Times New Roman" w:cs="Times New Roman"/>
          <w:shd w:val="clear" w:color="auto" w:fill="FFFFFF"/>
        </w:rPr>
        <w:t xml:space="preserve">Con respecto a los sistemas educativos y la crisis —para algunos de larga duración—, que afectan este sector del Estado, los trabajos de </w:t>
      </w:r>
      <w:proofErr w:type="spellStart"/>
      <w:r w:rsidRPr="00B80273">
        <w:rPr>
          <w:rFonts w:ascii="Times New Roman" w:hAnsi="Times New Roman" w:cs="Times New Roman"/>
          <w:lang w:val="es-ES"/>
        </w:rPr>
        <w:t>Akkari</w:t>
      </w:r>
      <w:proofErr w:type="spellEnd"/>
      <w:r w:rsidRPr="00B80273">
        <w:rPr>
          <w:rFonts w:ascii="Times New Roman" w:hAnsi="Times New Roman" w:cs="Times New Roman"/>
          <w:lang w:val="es-ES"/>
        </w:rPr>
        <w:t xml:space="preserve"> y Payet (2010), </w:t>
      </w:r>
      <w:r w:rsidRPr="00B80273">
        <w:rPr>
          <w:rFonts w:ascii="Times New Roman" w:hAnsi="Times New Roman" w:cs="Times New Roman"/>
          <w:bCs/>
          <w:shd w:val="clear" w:color="auto" w:fill="FFFFFF"/>
          <w:lang w:val="es-ES"/>
        </w:rPr>
        <w:t>Braslavsky (1995</w:t>
      </w:r>
      <w:r w:rsidR="004D0C48" w:rsidRPr="00B80273">
        <w:rPr>
          <w:rFonts w:ascii="Times New Roman" w:hAnsi="Times New Roman" w:cs="Times New Roman"/>
          <w:bCs/>
          <w:shd w:val="clear" w:color="auto" w:fill="FFFFFF"/>
          <w:lang w:val="es-ES"/>
        </w:rPr>
        <w:t>) y</w:t>
      </w:r>
      <w:r w:rsidRPr="00B80273">
        <w:rPr>
          <w:rFonts w:ascii="Times New Roman" w:hAnsi="Times New Roman" w:cs="Times New Roman"/>
          <w:shd w:val="clear" w:color="auto" w:fill="FFFFFF"/>
          <w:lang w:val="es-ES"/>
        </w:rPr>
        <w:t xml:space="preserve"> </w:t>
      </w:r>
      <w:proofErr w:type="spellStart"/>
      <w:r w:rsidRPr="00B80273">
        <w:rPr>
          <w:rFonts w:ascii="Times New Roman" w:hAnsi="Times New Roman" w:cs="Times New Roman"/>
          <w:lang w:val="es-ES"/>
        </w:rPr>
        <w:t>Vinokur</w:t>
      </w:r>
      <w:proofErr w:type="spellEnd"/>
      <w:r w:rsidR="006E5709" w:rsidRPr="00B80273">
        <w:rPr>
          <w:rFonts w:ascii="Times New Roman" w:hAnsi="Times New Roman" w:cs="Times New Roman"/>
          <w:bCs/>
          <w:lang w:val="es-ES"/>
        </w:rPr>
        <w:t xml:space="preserve"> (1994)</w:t>
      </w:r>
      <w:r w:rsidRPr="005818ED">
        <w:rPr>
          <w:rFonts w:ascii="Times New Roman" w:hAnsi="Times New Roman" w:cs="Times New Roman"/>
          <w:lang w:val="es-ES"/>
        </w:rPr>
        <w:t xml:space="preserve"> nos indican  que </w:t>
      </w:r>
      <w:r w:rsidRPr="005818ED">
        <w:rPr>
          <w:rFonts w:ascii="Times New Roman" w:hAnsi="Times New Roman" w:cs="Times New Roman"/>
          <w:shd w:val="clear" w:color="auto" w:fill="FFFFFF"/>
        </w:rPr>
        <w:t xml:space="preserve">en los últimos 40 años se ha </w:t>
      </w:r>
      <w:r w:rsidRPr="005818ED">
        <w:rPr>
          <w:rFonts w:ascii="Times New Roman" w:hAnsi="Times New Roman" w:cs="Times New Roman"/>
          <w:shd w:val="clear" w:color="auto" w:fill="FFFFFF"/>
        </w:rPr>
        <w:lastRenderedPageBreak/>
        <w:t xml:space="preserve">producido una veintena de estudio a escala mundial. En lo que concierne los países estudiados, los estudios dedicados  al sistema educativo no son muy numerosos. En el caso de Colombia encontramos dos </w:t>
      </w:r>
      <w:r w:rsidRPr="005818ED">
        <w:rPr>
          <w:rFonts w:ascii="Times New Roman" w:hAnsi="Times New Roman" w:cs="Times New Roman"/>
          <w:lang w:val="es-CO"/>
        </w:rPr>
        <w:t>artículos científico</w:t>
      </w:r>
      <w:r w:rsidR="00A82A49">
        <w:rPr>
          <w:rFonts w:ascii="Times New Roman" w:hAnsi="Times New Roman" w:cs="Times New Roman"/>
          <w:lang w:val="es-CO"/>
        </w:rPr>
        <w:t>s</w:t>
      </w:r>
      <w:r w:rsidRPr="005818ED">
        <w:rPr>
          <w:rFonts w:ascii="Times New Roman" w:hAnsi="Times New Roman" w:cs="Times New Roman"/>
          <w:lang w:val="es-CO"/>
        </w:rPr>
        <w:t>:</w:t>
      </w:r>
      <w:r w:rsidRPr="005818ED">
        <w:rPr>
          <w:rFonts w:ascii="Times New Roman" w:hAnsi="Times New Roman" w:cs="Times New Roman"/>
          <w:shd w:val="clear" w:color="auto" w:fill="FFFFFF"/>
        </w:rPr>
        <w:t xml:space="preserve"> </w:t>
      </w:r>
      <w:r w:rsidRPr="005818ED">
        <w:rPr>
          <w:rFonts w:ascii="Times New Roman" w:hAnsi="Times New Roman" w:cs="Times New Roman"/>
          <w:lang w:val="es-CO"/>
        </w:rPr>
        <w:t xml:space="preserve">Beltrán-Villamizar </w:t>
      </w:r>
      <w:r w:rsidRPr="005818ED">
        <w:rPr>
          <w:rFonts w:ascii="Times New Roman" w:hAnsi="Times New Roman" w:cs="Times New Roman"/>
          <w:i/>
          <w:lang w:val="es-CO"/>
        </w:rPr>
        <w:t>et. al</w:t>
      </w:r>
      <w:r w:rsidRPr="005818ED">
        <w:rPr>
          <w:rFonts w:ascii="Times New Roman" w:hAnsi="Times New Roman" w:cs="Times New Roman"/>
          <w:lang w:val="es-CO"/>
        </w:rPr>
        <w:t xml:space="preserve">. (2015) y </w:t>
      </w:r>
      <w:proofErr w:type="spellStart"/>
      <w:r w:rsidRPr="005818ED">
        <w:rPr>
          <w:rStyle w:val="familyname"/>
          <w:rFonts w:ascii="Times New Roman" w:hAnsi="Times New Roman" w:cs="Times New Roman"/>
          <w:bCs/>
          <w:shd w:val="clear" w:color="auto" w:fill="FFFFFF"/>
          <w:lang w:val="es-CO"/>
        </w:rPr>
        <w:t>Mazières</w:t>
      </w:r>
      <w:proofErr w:type="spellEnd"/>
      <w:r w:rsidRPr="005818ED">
        <w:rPr>
          <w:rStyle w:val="familyname"/>
          <w:rFonts w:ascii="Times New Roman" w:hAnsi="Times New Roman" w:cs="Times New Roman"/>
          <w:bCs/>
          <w:shd w:val="clear" w:color="auto" w:fill="FFFFFF"/>
          <w:lang w:val="es-CO"/>
        </w:rPr>
        <w:t xml:space="preserve"> (2011),</w:t>
      </w:r>
      <w:r w:rsidR="00B80273">
        <w:rPr>
          <w:rStyle w:val="familyname"/>
          <w:rFonts w:ascii="Times New Roman" w:hAnsi="Times New Roman" w:cs="Times New Roman"/>
          <w:bCs/>
          <w:shd w:val="clear" w:color="auto" w:fill="FFFFFF"/>
          <w:lang w:val="es-CO"/>
        </w:rPr>
        <w:t xml:space="preserve"> </w:t>
      </w:r>
      <w:r w:rsidRPr="005818ED">
        <w:rPr>
          <w:rFonts w:ascii="Times New Roman" w:hAnsi="Times New Roman" w:cs="Times New Roman"/>
          <w:lang w:val="es-CO"/>
        </w:rPr>
        <w:t xml:space="preserve">y un artículo de prensa escrito por </w:t>
      </w:r>
      <w:r w:rsidR="003D396B" w:rsidRPr="005818ED">
        <w:rPr>
          <w:rFonts w:ascii="Times New Roman" w:hAnsi="Times New Roman" w:cs="Times New Roman"/>
          <w:lang w:val="es-CO"/>
        </w:rPr>
        <w:t xml:space="preserve">Jurado </w:t>
      </w:r>
      <w:r w:rsidRPr="005818ED">
        <w:rPr>
          <w:rFonts w:ascii="Times New Roman" w:hAnsi="Times New Roman" w:cs="Times New Roman"/>
          <w:iCs/>
          <w:shd w:val="clear" w:color="auto" w:fill="FFFFFF"/>
          <w:lang w:val="es-ES"/>
        </w:rPr>
        <w:t>Valencia (2019)</w:t>
      </w:r>
      <w:r w:rsidRPr="005818ED">
        <w:rPr>
          <w:rFonts w:ascii="Times New Roman" w:hAnsi="Times New Roman" w:cs="Times New Roman"/>
          <w:lang w:val="es-CO"/>
        </w:rPr>
        <w:t xml:space="preserve">. En el caso de </w:t>
      </w:r>
      <w:r w:rsidR="00741910" w:rsidRPr="005818ED">
        <w:rPr>
          <w:rFonts w:ascii="Times New Roman" w:hAnsi="Times New Roman" w:cs="Times New Roman"/>
          <w:lang w:val="es-CO"/>
        </w:rPr>
        <w:t>Perú</w:t>
      </w:r>
      <w:r w:rsidRPr="005818ED">
        <w:rPr>
          <w:rFonts w:ascii="Times New Roman" w:hAnsi="Times New Roman" w:cs="Times New Roman"/>
          <w:lang w:val="es-CO"/>
        </w:rPr>
        <w:t xml:space="preserve"> están los trabajos Guadalupe </w:t>
      </w:r>
      <w:r w:rsidRPr="005818ED">
        <w:rPr>
          <w:rFonts w:ascii="Times New Roman" w:hAnsi="Times New Roman" w:cs="Times New Roman"/>
          <w:i/>
          <w:lang w:val="es-CO"/>
        </w:rPr>
        <w:t>et. al.</w:t>
      </w:r>
      <w:r w:rsidRPr="005818ED">
        <w:rPr>
          <w:rFonts w:ascii="Times New Roman" w:hAnsi="Times New Roman" w:cs="Times New Roman"/>
          <w:lang w:val="es-CO"/>
        </w:rPr>
        <w:t xml:space="preserve"> (2017), Jopen </w:t>
      </w:r>
      <w:r w:rsidRPr="005818ED">
        <w:rPr>
          <w:rFonts w:ascii="Times New Roman" w:hAnsi="Times New Roman" w:cs="Times New Roman"/>
          <w:i/>
          <w:lang w:val="es-CO"/>
        </w:rPr>
        <w:t>et. al.</w:t>
      </w:r>
      <w:r w:rsidRPr="005818ED">
        <w:rPr>
          <w:rFonts w:ascii="Times New Roman" w:hAnsi="Times New Roman" w:cs="Times New Roman"/>
          <w:lang w:val="es-CO"/>
        </w:rPr>
        <w:t xml:space="preserve"> (2014) y </w:t>
      </w:r>
      <w:r w:rsidRPr="005818ED">
        <w:rPr>
          <w:rFonts w:ascii="Times New Roman" w:hAnsi="Times New Roman" w:cs="Times New Roman"/>
          <w:lang w:val="es-ES"/>
        </w:rPr>
        <w:t xml:space="preserve">Rojas Huerta (2015). En el caso de Canadá se identificó el artículo vulgarizador de </w:t>
      </w:r>
      <w:r w:rsidRPr="005818ED">
        <w:rPr>
          <w:rFonts w:ascii="Times New Roman" w:hAnsi="Times New Roman" w:cs="Times New Roman"/>
          <w:shd w:val="clear" w:color="auto" w:fill="FFFFFF"/>
          <w:lang w:val="es-CO"/>
        </w:rPr>
        <w:t>Peters (2015).</w:t>
      </w:r>
    </w:p>
    <w:p w14:paraId="6043DB90" w14:textId="77777777" w:rsidR="00270931" w:rsidRPr="005818ED" w:rsidRDefault="00270931" w:rsidP="00903CAB">
      <w:pPr>
        <w:jc w:val="both"/>
        <w:rPr>
          <w:rFonts w:ascii="Times New Roman" w:hAnsi="Times New Roman" w:cs="Times New Roman"/>
          <w:lang w:val="es-CO"/>
        </w:rPr>
      </w:pPr>
    </w:p>
    <w:p w14:paraId="264B04CC" w14:textId="77777777" w:rsidR="000F4904" w:rsidRPr="00882FCC" w:rsidRDefault="000F4904" w:rsidP="00882FCC">
      <w:pPr>
        <w:jc w:val="center"/>
        <w:rPr>
          <w:rFonts w:ascii="Times New Roman" w:hAnsi="Times New Roman" w:cs="Times New Roman"/>
          <w:b/>
          <w:sz w:val="28"/>
          <w:szCs w:val="28"/>
          <w:lang w:val="es-CO"/>
        </w:rPr>
      </w:pPr>
      <w:r w:rsidRPr="00882FCC">
        <w:rPr>
          <w:rFonts w:ascii="Times New Roman" w:hAnsi="Times New Roman" w:cs="Times New Roman"/>
          <w:b/>
          <w:sz w:val="28"/>
          <w:szCs w:val="28"/>
          <w:lang w:val="es-CO"/>
        </w:rPr>
        <w:t xml:space="preserve">Balance del debate sobre la crisis de la educación </w:t>
      </w:r>
      <w:r w:rsidR="00882FCC">
        <w:rPr>
          <w:rFonts w:ascii="Times New Roman" w:hAnsi="Times New Roman" w:cs="Times New Roman"/>
          <w:b/>
          <w:sz w:val="28"/>
          <w:szCs w:val="28"/>
          <w:lang w:val="es-CO"/>
        </w:rPr>
        <w:t>en los tres países</w:t>
      </w:r>
    </w:p>
    <w:p w14:paraId="2703C5A7" w14:textId="77777777" w:rsidR="00B167B5" w:rsidRDefault="001C6791" w:rsidP="00B167B5">
      <w:pPr>
        <w:spacing w:line="360" w:lineRule="auto"/>
        <w:ind w:firstLine="708"/>
        <w:jc w:val="both"/>
        <w:rPr>
          <w:rFonts w:ascii="Times New Roman" w:hAnsi="Times New Roman" w:cs="Times New Roman"/>
        </w:rPr>
      </w:pPr>
      <w:r w:rsidRPr="005818ED">
        <w:rPr>
          <w:rFonts w:ascii="Times New Roman" w:hAnsi="Times New Roman" w:cs="Times New Roman"/>
          <w:lang w:val="es-ES"/>
        </w:rPr>
        <w:t>En lo que atañe al balance sobre</w:t>
      </w:r>
      <w:r w:rsidR="00BD27E1" w:rsidRPr="005818ED">
        <w:rPr>
          <w:rFonts w:ascii="Times New Roman" w:hAnsi="Times New Roman" w:cs="Times New Roman"/>
          <w:lang w:val="es-ES"/>
        </w:rPr>
        <w:t xml:space="preserve"> l</w:t>
      </w:r>
      <w:r w:rsidRPr="005818ED">
        <w:rPr>
          <w:rFonts w:ascii="Times New Roman" w:hAnsi="Times New Roman" w:cs="Times New Roman"/>
          <w:lang w:val="es-ES"/>
        </w:rPr>
        <w:t>a envergadura del debate concerniente</w:t>
      </w:r>
      <w:r w:rsidR="00BD27E1" w:rsidRPr="005818ED">
        <w:rPr>
          <w:rFonts w:ascii="Times New Roman" w:hAnsi="Times New Roman" w:cs="Times New Roman"/>
          <w:lang w:val="es-ES"/>
        </w:rPr>
        <w:t xml:space="preserve"> </w:t>
      </w:r>
      <w:r w:rsidRPr="005818ED">
        <w:rPr>
          <w:rFonts w:ascii="Times New Roman" w:hAnsi="Times New Roman" w:cs="Times New Roman"/>
          <w:lang w:val="es-ES"/>
        </w:rPr>
        <w:t xml:space="preserve">a </w:t>
      </w:r>
      <w:r w:rsidR="00BD27E1" w:rsidRPr="005818ED">
        <w:rPr>
          <w:rFonts w:ascii="Times New Roman" w:hAnsi="Times New Roman" w:cs="Times New Roman"/>
          <w:lang w:val="es-ES"/>
        </w:rPr>
        <w:t>la crisis de la educación alrededor de los tres sistemas educativos que son objeto de estudio, l</w:t>
      </w:r>
      <w:r w:rsidR="009B18B7" w:rsidRPr="005818ED">
        <w:rPr>
          <w:rFonts w:ascii="Times New Roman" w:hAnsi="Times New Roman" w:cs="Times New Roman"/>
          <w:lang w:val="es-ES"/>
        </w:rPr>
        <w:t>as observa</w:t>
      </w:r>
      <w:r w:rsidR="00A64DBC" w:rsidRPr="005818ED">
        <w:rPr>
          <w:rFonts w:ascii="Times New Roman" w:hAnsi="Times New Roman" w:cs="Times New Roman"/>
          <w:lang w:val="es-ES"/>
        </w:rPr>
        <w:t xml:space="preserve">ciones sobre el terreno (en </w:t>
      </w:r>
      <w:r w:rsidR="008E7675" w:rsidRPr="005818ED">
        <w:rPr>
          <w:rFonts w:ascii="Times New Roman" w:hAnsi="Times New Roman" w:cs="Times New Roman"/>
          <w:lang w:val="es-ES"/>
        </w:rPr>
        <w:t xml:space="preserve">el </w:t>
      </w:r>
      <w:r w:rsidR="00A64DBC" w:rsidRPr="005818ED">
        <w:rPr>
          <w:rFonts w:ascii="Times New Roman" w:hAnsi="Times New Roman" w:cs="Times New Roman"/>
          <w:lang w:val="es-ES"/>
        </w:rPr>
        <w:t xml:space="preserve">casos </w:t>
      </w:r>
      <w:r w:rsidR="009B18B7" w:rsidRPr="005818ED">
        <w:rPr>
          <w:rFonts w:ascii="Times New Roman" w:hAnsi="Times New Roman" w:cs="Times New Roman"/>
          <w:lang w:val="es-ES"/>
        </w:rPr>
        <w:t>colombiano y canadiense), e</w:t>
      </w:r>
      <w:r w:rsidR="00270931" w:rsidRPr="005818ED">
        <w:rPr>
          <w:rFonts w:ascii="Times New Roman" w:hAnsi="Times New Roman" w:cs="Times New Roman"/>
          <w:lang w:val="es-ES"/>
        </w:rPr>
        <w:t>l examen de una serie de medios especializados, de revistas educativas, de portales informativos y de aproxim</w:t>
      </w:r>
      <w:r w:rsidR="00BD27E1" w:rsidRPr="005818ED">
        <w:rPr>
          <w:rFonts w:ascii="Times New Roman" w:hAnsi="Times New Roman" w:cs="Times New Roman"/>
          <w:lang w:val="es-ES"/>
        </w:rPr>
        <w:t>adamente una docena de estudios</w:t>
      </w:r>
      <w:r w:rsidR="00270931" w:rsidRPr="005818ED">
        <w:rPr>
          <w:rFonts w:ascii="Times New Roman" w:hAnsi="Times New Roman" w:cs="Times New Roman"/>
          <w:lang w:val="es-ES"/>
        </w:rPr>
        <w:t xml:space="preserve"> científicos sobre el asunto nos permitió </w:t>
      </w:r>
      <w:r w:rsidR="009B18B7" w:rsidRPr="005818ED">
        <w:rPr>
          <w:rFonts w:ascii="Times New Roman" w:hAnsi="Times New Roman" w:cs="Times New Roman"/>
          <w:lang w:val="es-ES"/>
        </w:rPr>
        <w:t>de consta</w:t>
      </w:r>
      <w:r w:rsidR="008E7675" w:rsidRPr="005818ED">
        <w:rPr>
          <w:rFonts w:ascii="Times New Roman" w:hAnsi="Times New Roman" w:cs="Times New Roman"/>
          <w:lang w:val="es-ES"/>
        </w:rPr>
        <w:t>ta</w:t>
      </w:r>
      <w:r w:rsidR="009B18B7" w:rsidRPr="005818ED">
        <w:rPr>
          <w:rFonts w:ascii="Times New Roman" w:hAnsi="Times New Roman" w:cs="Times New Roman"/>
          <w:lang w:val="es-ES"/>
        </w:rPr>
        <w:t>r un hecho concreto</w:t>
      </w:r>
      <w:r w:rsidR="00270931" w:rsidRPr="005818ED">
        <w:rPr>
          <w:rFonts w:ascii="Times New Roman" w:hAnsi="Times New Roman" w:cs="Times New Roman"/>
          <w:lang w:val="es-ES"/>
        </w:rPr>
        <w:t xml:space="preserve">: </w:t>
      </w:r>
      <w:r w:rsidR="009B18B7" w:rsidRPr="005818ED">
        <w:rPr>
          <w:rFonts w:ascii="Times New Roman" w:hAnsi="Times New Roman" w:cs="Times New Roman"/>
          <w:lang w:val="es-ES"/>
        </w:rPr>
        <w:t xml:space="preserve">mientras que </w:t>
      </w:r>
      <w:r w:rsidR="00270931" w:rsidRPr="005818ED">
        <w:rPr>
          <w:rFonts w:ascii="Times New Roman" w:hAnsi="Times New Roman" w:cs="Times New Roman"/>
          <w:lang w:val="es-ES"/>
        </w:rPr>
        <w:t xml:space="preserve">en Colombia y Perú </w:t>
      </w:r>
      <w:r w:rsidR="009B18B7" w:rsidRPr="005818ED">
        <w:rPr>
          <w:rFonts w:ascii="Times New Roman" w:hAnsi="Times New Roman" w:cs="Times New Roman"/>
          <w:lang w:val="es-ES"/>
        </w:rPr>
        <w:t xml:space="preserve">el debate sobre la crisis de la educación </w:t>
      </w:r>
      <w:r w:rsidR="00270931" w:rsidRPr="005818ED">
        <w:rPr>
          <w:rFonts w:ascii="Times New Roman" w:hAnsi="Times New Roman" w:cs="Times New Roman"/>
          <w:lang w:val="es-ES"/>
        </w:rPr>
        <w:t xml:space="preserve">es un tema que </w:t>
      </w:r>
      <w:r w:rsidR="009B18B7" w:rsidRPr="005818ED">
        <w:rPr>
          <w:rFonts w:ascii="Times New Roman" w:hAnsi="Times New Roman" w:cs="Times New Roman"/>
          <w:lang w:val="es-ES"/>
        </w:rPr>
        <w:t>está</w:t>
      </w:r>
      <w:r w:rsidR="00270931" w:rsidRPr="005818ED">
        <w:rPr>
          <w:rFonts w:ascii="Times New Roman" w:hAnsi="Times New Roman" w:cs="Times New Roman"/>
          <w:lang w:val="es-ES"/>
        </w:rPr>
        <w:t xml:space="preserve"> al orden del día</w:t>
      </w:r>
      <w:r w:rsidR="00BD27E1" w:rsidRPr="005818ED">
        <w:rPr>
          <w:rFonts w:ascii="Times New Roman" w:hAnsi="Times New Roman" w:cs="Times New Roman"/>
          <w:lang w:val="es-ES"/>
        </w:rPr>
        <w:t xml:space="preserve">, en Canadá el </w:t>
      </w:r>
      <w:r w:rsidR="009B18B7" w:rsidRPr="005818ED">
        <w:rPr>
          <w:rFonts w:ascii="Times New Roman" w:hAnsi="Times New Roman" w:cs="Times New Roman"/>
          <w:lang w:val="es-ES"/>
        </w:rPr>
        <w:t xml:space="preserve">asunto </w:t>
      </w:r>
      <w:r w:rsidR="00BD27E1" w:rsidRPr="005818ED">
        <w:rPr>
          <w:rFonts w:ascii="Times New Roman" w:hAnsi="Times New Roman" w:cs="Times New Roman"/>
          <w:lang w:val="es-ES"/>
        </w:rPr>
        <w:t xml:space="preserve">es </w:t>
      </w:r>
      <w:r w:rsidR="009B18B7" w:rsidRPr="005818ED">
        <w:rPr>
          <w:rFonts w:ascii="Times New Roman" w:hAnsi="Times New Roman" w:cs="Times New Roman"/>
          <w:lang w:val="es-ES"/>
        </w:rPr>
        <w:t>marginal</w:t>
      </w:r>
      <w:r w:rsidR="00270931" w:rsidRPr="005818ED">
        <w:rPr>
          <w:rFonts w:ascii="Times New Roman" w:hAnsi="Times New Roman" w:cs="Times New Roman"/>
          <w:lang w:val="es-ES"/>
        </w:rPr>
        <w:t xml:space="preserve">. </w:t>
      </w:r>
      <w:r w:rsidR="00E55623" w:rsidRPr="005818ED">
        <w:rPr>
          <w:rFonts w:ascii="Times New Roman" w:hAnsi="Times New Roman" w:cs="Times New Roman"/>
        </w:rPr>
        <w:t>En la tabla</w:t>
      </w:r>
      <w:r w:rsidR="00320EEC" w:rsidRPr="005818ED">
        <w:rPr>
          <w:rFonts w:ascii="Times New Roman" w:hAnsi="Times New Roman" w:cs="Times New Roman"/>
        </w:rPr>
        <w:t xml:space="preserve"> nro. 1 presentamos una recapitulación de las </w:t>
      </w:r>
      <w:r w:rsidR="00F53804" w:rsidRPr="005818ED">
        <w:rPr>
          <w:rFonts w:ascii="Times New Roman" w:hAnsi="Times New Roman" w:cs="Times New Roman"/>
        </w:rPr>
        <w:t>principales</w:t>
      </w:r>
      <w:r w:rsidR="00F53804" w:rsidRPr="005818ED">
        <w:rPr>
          <w:rFonts w:ascii="Times New Roman" w:hAnsi="Times New Roman" w:cs="Times New Roman"/>
          <w:i/>
        </w:rPr>
        <w:t xml:space="preserve"> </w:t>
      </w:r>
      <w:r w:rsidR="00C050A3" w:rsidRPr="005818ED">
        <w:rPr>
          <w:rFonts w:ascii="Times New Roman" w:hAnsi="Times New Roman" w:cs="Times New Roman"/>
          <w:i/>
        </w:rPr>
        <w:t>representaciones</w:t>
      </w:r>
      <w:r w:rsidR="00320EEC" w:rsidRPr="005818ED">
        <w:rPr>
          <w:rFonts w:ascii="Times New Roman" w:hAnsi="Times New Roman" w:cs="Times New Roman"/>
        </w:rPr>
        <w:t xml:space="preserve"> </w:t>
      </w:r>
      <w:r w:rsidR="00C050A3" w:rsidRPr="005818ED">
        <w:rPr>
          <w:rFonts w:ascii="Times New Roman" w:hAnsi="Times New Roman" w:cs="Times New Roman"/>
        </w:rPr>
        <w:t>conceptuales</w:t>
      </w:r>
      <w:r w:rsidR="00295292" w:rsidRPr="005818ED">
        <w:rPr>
          <w:rFonts w:ascii="Times New Roman" w:hAnsi="Times New Roman" w:cs="Times New Roman"/>
        </w:rPr>
        <w:t>, que a nuestro juicio</w:t>
      </w:r>
      <w:r w:rsidR="00320EEC" w:rsidRPr="005818ED">
        <w:rPr>
          <w:rFonts w:ascii="Times New Roman" w:hAnsi="Times New Roman" w:cs="Times New Roman"/>
        </w:rPr>
        <w:t>, permiten sinterizar el debate mediático-académico en cada país</w:t>
      </w:r>
      <w:r w:rsidR="00E55623" w:rsidRPr="005818ED">
        <w:rPr>
          <w:rFonts w:ascii="Times New Roman" w:hAnsi="Times New Roman" w:cs="Times New Roman"/>
        </w:rPr>
        <w:t xml:space="preserve">. </w:t>
      </w:r>
    </w:p>
    <w:p w14:paraId="56C24C57" w14:textId="77777777" w:rsidR="00B167B5" w:rsidRDefault="00295292" w:rsidP="00B167B5">
      <w:pPr>
        <w:spacing w:line="360" w:lineRule="auto"/>
        <w:ind w:firstLine="708"/>
        <w:jc w:val="both"/>
        <w:rPr>
          <w:rFonts w:ascii="Times New Roman" w:hAnsi="Times New Roman" w:cs="Times New Roman"/>
        </w:rPr>
      </w:pPr>
      <w:r w:rsidRPr="005818ED">
        <w:rPr>
          <w:rFonts w:ascii="Times New Roman" w:hAnsi="Times New Roman" w:cs="Times New Roman"/>
        </w:rPr>
        <w:t>El análisis se llevó a cabo a partir de</w:t>
      </w:r>
      <w:r w:rsidR="00657C7A">
        <w:rPr>
          <w:rFonts w:ascii="Times New Roman" w:hAnsi="Times New Roman" w:cs="Times New Roman"/>
        </w:rPr>
        <w:t xml:space="preserve"> aproximadamente una centena de artículos de prensa, de una veintena de textos especializados </w:t>
      </w:r>
      <w:r w:rsidRPr="005818ED">
        <w:rPr>
          <w:rFonts w:ascii="Times New Roman" w:hAnsi="Times New Roman" w:cs="Times New Roman"/>
        </w:rPr>
        <w:t xml:space="preserve"> </w:t>
      </w:r>
      <w:r w:rsidR="00657C7A">
        <w:rPr>
          <w:rFonts w:ascii="Times New Roman" w:hAnsi="Times New Roman" w:cs="Times New Roman"/>
        </w:rPr>
        <w:t xml:space="preserve">recuperados en internet y </w:t>
      </w:r>
      <w:r w:rsidRPr="005818ED">
        <w:rPr>
          <w:rFonts w:ascii="Times New Roman" w:hAnsi="Times New Roman" w:cs="Times New Roman"/>
        </w:rPr>
        <w:t>de una docena de documentos científicos e informes gubernamentales y de organismos multilaterales.</w:t>
      </w:r>
      <w:r w:rsidR="00B167B5">
        <w:rPr>
          <w:rFonts w:ascii="Times New Roman" w:hAnsi="Times New Roman" w:cs="Times New Roman"/>
        </w:rPr>
        <w:t xml:space="preserve"> Es importante de anotar que la mayoría de esos documentos no aparecen en la bibliografía por falta de espacio. En consecuencia, vale decir que de ese corpus documental hemos seleccionado los documentos más representativos para incluirlo en las referencias documentales.</w:t>
      </w:r>
    </w:p>
    <w:p w14:paraId="76F79A0A" w14:textId="77777777" w:rsidR="000C2A3A" w:rsidRDefault="000C2A3A" w:rsidP="00B167B5">
      <w:pPr>
        <w:spacing w:line="360" w:lineRule="auto"/>
        <w:ind w:firstLine="708"/>
        <w:jc w:val="both"/>
        <w:rPr>
          <w:rFonts w:ascii="Times New Roman" w:hAnsi="Times New Roman" w:cs="Times New Roman"/>
          <w:color w:val="0070C0"/>
        </w:rPr>
      </w:pPr>
    </w:p>
    <w:p w14:paraId="13DD7C2E" w14:textId="77777777" w:rsidR="000C2A3A" w:rsidRDefault="000C2A3A" w:rsidP="00B167B5">
      <w:pPr>
        <w:spacing w:line="360" w:lineRule="auto"/>
        <w:ind w:firstLine="708"/>
        <w:jc w:val="both"/>
        <w:rPr>
          <w:rFonts w:ascii="Times New Roman" w:hAnsi="Times New Roman" w:cs="Times New Roman"/>
          <w:color w:val="0070C0"/>
        </w:rPr>
      </w:pPr>
    </w:p>
    <w:p w14:paraId="32F19EA5" w14:textId="77777777" w:rsidR="000C2A3A" w:rsidRDefault="000C2A3A" w:rsidP="00B167B5">
      <w:pPr>
        <w:spacing w:line="360" w:lineRule="auto"/>
        <w:ind w:firstLine="708"/>
        <w:jc w:val="both"/>
        <w:rPr>
          <w:rFonts w:ascii="Times New Roman" w:hAnsi="Times New Roman" w:cs="Times New Roman"/>
          <w:color w:val="0070C0"/>
        </w:rPr>
      </w:pPr>
    </w:p>
    <w:p w14:paraId="7A5FE0AD" w14:textId="77777777" w:rsidR="000C2A3A" w:rsidRDefault="000C2A3A" w:rsidP="00B167B5">
      <w:pPr>
        <w:spacing w:line="360" w:lineRule="auto"/>
        <w:ind w:firstLine="708"/>
        <w:jc w:val="both"/>
        <w:rPr>
          <w:rFonts w:ascii="Times New Roman" w:hAnsi="Times New Roman" w:cs="Times New Roman"/>
          <w:color w:val="0070C0"/>
        </w:rPr>
      </w:pPr>
    </w:p>
    <w:p w14:paraId="4B3B4AA7" w14:textId="77777777" w:rsidR="000C2A3A" w:rsidRDefault="000C2A3A" w:rsidP="00B167B5">
      <w:pPr>
        <w:spacing w:line="360" w:lineRule="auto"/>
        <w:ind w:firstLine="708"/>
        <w:jc w:val="both"/>
        <w:rPr>
          <w:rFonts w:ascii="Times New Roman" w:hAnsi="Times New Roman" w:cs="Times New Roman"/>
          <w:color w:val="0070C0"/>
        </w:rPr>
      </w:pPr>
    </w:p>
    <w:p w14:paraId="3CABC19C" w14:textId="77777777" w:rsidR="000C2A3A" w:rsidRDefault="000C2A3A" w:rsidP="00B167B5">
      <w:pPr>
        <w:spacing w:line="360" w:lineRule="auto"/>
        <w:ind w:firstLine="708"/>
        <w:jc w:val="both"/>
        <w:rPr>
          <w:rFonts w:ascii="Times New Roman" w:hAnsi="Times New Roman" w:cs="Times New Roman"/>
          <w:color w:val="0070C0"/>
        </w:rPr>
      </w:pPr>
    </w:p>
    <w:p w14:paraId="242F4874" w14:textId="77777777" w:rsidR="000C2A3A" w:rsidRDefault="000C2A3A" w:rsidP="00B167B5">
      <w:pPr>
        <w:spacing w:line="360" w:lineRule="auto"/>
        <w:ind w:firstLine="708"/>
        <w:jc w:val="both"/>
        <w:rPr>
          <w:rFonts w:ascii="Times New Roman" w:hAnsi="Times New Roman" w:cs="Times New Roman"/>
          <w:color w:val="0070C0"/>
        </w:rPr>
      </w:pPr>
    </w:p>
    <w:p w14:paraId="44FB4842" w14:textId="77777777" w:rsidR="000C2A3A" w:rsidRPr="00B167B5" w:rsidRDefault="000C2A3A" w:rsidP="00B167B5">
      <w:pPr>
        <w:spacing w:line="360" w:lineRule="auto"/>
        <w:ind w:firstLine="708"/>
        <w:jc w:val="both"/>
        <w:rPr>
          <w:rFonts w:ascii="Times New Roman" w:hAnsi="Times New Roman" w:cs="Times New Roman"/>
          <w:color w:val="0070C0"/>
        </w:rPr>
      </w:pPr>
    </w:p>
    <w:p w14:paraId="770FD5B4" w14:textId="76B4B5B8" w:rsidR="002E4276" w:rsidRPr="001F59D9" w:rsidRDefault="00ED6C7C" w:rsidP="000C2A3A">
      <w:pPr>
        <w:pStyle w:val="Sinespaciado"/>
        <w:spacing w:line="360" w:lineRule="auto"/>
        <w:jc w:val="center"/>
        <w:rPr>
          <w:rFonts w:ascii="Times New Roman" w:hAnsi="Times New Roman" w:cs="Times New Roman"/>
          <w:b/>
          <w:bCs/>
          <w:lang w:val="es-CO"/>
        </w:rPr>
      </w:pPr>
      <w:r w:rsidRPr="000C2A3A">
        <w:rPr>
          <w:rFonts w:ascii="Times New Roman" w:hAnsi="Times New Roman" w:cs="Times New Roman"/>
          <w:b/>
          <w:bCs/>
        </w:rPr>
        <w:lastRenderedPageBreak/>
        <w:t>Tabla</w:t>
      </w:r>
      <w:r w:rsidRPr="000C2A3A">
        <w:rPr>
          <w:rFonts w:ascii="Times New Roman" w:hAnsi="Times New Roman" w:cs="Times New Roman"/>
          <w:b/>
          <w:bCs/>
          <w:lang w:val="es-CO"/>
        </w:rPr>
        <w:t xml:space="preserve"> </w:t>
      </w:r>
      <w:r w:rsidR="00DF7D95" w:rsidRPr="000C2A3A">
        <w:rPr>
          <w:rFonts w:ascii="Times New Roman" w:hAnsi="Times New Roman" w:cs="Times New Roman"/>
          <w:b/>
          <w:bCs/>
          <w:lang w:val="es-CO"/>
        </w:rPr>
        <w:fldChar w:fldCharType="begin"/>
      </w:r>
      <w:r w:rsidRPr="000C2A3A">
        <w:rPr>
          <w:rFonts w:ascii="Times New Roman" w:hAnsi="Times New Roman" w:cs="Times New Roman"/>
          <w:b/>
          <w:bCs/>
          <w:lang w:val="es-CO"/>
        </w:rPr>
        <w:instrText xml:space="preserve"> SEQ Tableau \* ARABIC </w:instrText>
      </w:r>
      <w:r w:rsidR="00DF7D95" w:rsidRPr="000C2A3A">
        <w:rPr>
          <w:rFonts w:ascii="Times New Roman" w:hAnsi="Times New Roman" w:cs="Times New Roman"/>
          <w:b/>
          <w:bCs/>
          <w:lang w:val="es-CO"/>
        </w:rPr>
        <w:fldChar w:fldCharType="separate"/>
      </w:r>
      <w:r w:rsidR="00CD60F5">
        <w:rPr>
          <w:rFonts w:ascii="Times New Roman" w:hAnsi="Times New Roman" w:cs="Times New Roman"/>
          <w:b/>
          <w:bCs/>
          <w:noProof/>
          <w:lang w:val="es-CO"/>
        </w:rPr>
        <w:t>1</w:t>
      </w:r>
      <w:r w:rsidR="00DF7D95" w:rsidRPr="000C2A3A">
        <w:rPr>
          <w:rFonts w:ascii="Times New Roman" w:hAnsi="Times New Roman" w:cs="Times New Roman"/>
          <w:b/>
          <w:bCs/>
          <w:lang w:val="es-CO"/>
        </w:rPr>
        <w:fldChar w:fldCharType="end"/>
      </w:r>
      <w:r w:rsidR="000C2A3A" w:rsidRPr="000C2A3A">
        <w:rPr>
          <w:rFonts w:ascii="Times New Roman" w:hAnsi="Times New Roman" w:cs="Times New Roman"/>
          <w:b/>
          <w:bCs/>
          <w:lang w:val="es-CO"/>
        </w:rPr>
        <w:t>.</w:t>
      </w:r>
      <w:r w:rsidRPr="001F59D9">
        <w:rPr>
          <w:rFonts w:ascii="Times New Roman" w:hAnsi="Times New Roman" w:cs="Times New Roman"/>
          <w:lang w:val="es-CO"/>
        </w:rPr>
        <w:t xml:space="preserve"> Representaciones comunes sobre el debate de la crisis de la educación en los medios y la documentación</w:t>
      </w:r>
      <w:r w:rsidR="000C0282" w:rsidRPr="001F59D9">
        <w:rPr>
          <w:rFonts w:ascii="Times New Roman" w:hAnsi="Times New Roman" w:cs="Times New Roman"/>
          <w:b/>
          <w:lang w:val="es-CO"/>
        </w:rPr>
        <w:t xml:space="preserve"> </w:t>
      </w:r>
      <w:r w:rsidRPr="001F59D9">
        <w:rPr>
          <w:rFonts w:ascii="Times New Roman" w:hAnsi="Times New Roman" w:cs="Times New Roman"/>
          <w:lang w:val="es-CO"/>
        </w:rPr>
        <w:t>científica en Colombia, Perú y Canadá (Quebec)</w:t>
      </w:r>
    </w:p>
    <w:tbl>
      <w:tblPr>
        <w:tblStyle w:val="Tablaconcuadrcula"/>
        <w:tblW w:w="0" w:type="auto"/>
        <w:tblLayout w:type="fixed"/>
        <w:tblLook w:val="04A0" w:firstRow="1" w:lastRow="0" w:firstColumn="1" w:lastColumn="0" w:noHBand="0" w:noVBand="1"/>
      </w:tblPr>
      <w:tblGrid>
        <w:gridCol w:w="392"/>
        <w:gridCol w:w="644"/>
        <w:gridCol w:w="2758"/>
        <w:gridCol w:w="2835"/>
        <w:gridCol w:w="2227"/>
      </w:tblGrid>
      <w:tr w:rsidR="0097299F" w:rsidRPr="000C2A3A" w14:paraId="51978F08" w14:textId="77777777" w:rsidTr="000C2A3A">
        <w:tc>
          <w:tcPr>
            <w:tcW w:w="1036" w:type="dxa"/>
            <w:gridSpan w:val="2"/>
          </w:tcPr>
          <w:p w14:paraId="35865067"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5593" w:type="dxa"/>
            <w:gridSpan w:val="2"/>
          </w:tcPr>
          <w:p w14:paraId="7CC75C8D" w14:textId="77777777" w:rsidR="0097299F" w:rsidRPr="000C2A3A" w:rsidRDefault="0097299F" w:rsidP="00ED6C7C">
            <w:pPr>
              <w:spacing w:line="360" w:lineRule="auto"/>
              <w:jc w:val="center"/>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Países</w:t>
            </w:r>
          </w:p>
        </w:tc>
        <w:tc>
          <w:tcPr>
            <w:tcW w:w="2227" w:type="dxa"/>
          </w:tcPr>
          <w:p w14:paraId="073684F6" w14:textId="77777777" w:rsidR="0097299F" w:rsidRPr="000C2A3A" w:rsidRDefault="0097299F" w:rsidP="00ED6C7C">
            <w:pPr>
              <w:spacing w:line="360" w:lineRule="auto"/>
              <w:jc w:val="center"/>
              <w:rPr>
                <w:rFonts w:ascii="Times New Roman" w:hAnsi="Times New Roman" w:cs="Times New Roman"/>
                <w:sz w:val="24"/>
                <w:szCs w:val="24"/>
                <w:shd w:val="clear" w:color="auto" w:fill="FFFFFF"/>
              </w:rPr>
            </w:pPr>
          </w:p>
        </w:tc>
      </w:tr>
      <w:tr w:rsidR="00E02AE6" w:rsidRPr="000C2A3A" w14:paraId="46CC967F" w14:textId="77777777" w:rsidTr="008B1F24">
        <w:tc>
          <w:tcPr>
            <w:tcW w:w="392" w:type="dxa"/>
            <w:vMerge w:val="restart"/>
            <w:textDirection w:val="btLr"/>
            <w:vAlign w:val="center"/>
          </w:tcPr>
          <w:p w14:paraId="3E57128D" w14:textId="77777777" w:rsidR="0097299F" w:rsidRPr="000C2A3A" w:rsidRDefault="0097299F" w:rsidP="00ED6C7C">
            <w:pPr>
              <w:spacing w:line="360" w:lineRule="auto"/>
              <w:ind w:left="113" w:right="113"/>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Categorías de análisis utilizadas</w:t>
            </w:r>
          </w:p>
        </w:tc>
        <w:tc>
          <w:tcPr>
            <w:tcW w:w="644" w:type="dxa"/>
            <w:vMerge w:val="restart"/>
            <w:textDirection w:val="btLr"/>
          </w:tcPr>
          <w:p w14:paraId="2D6F9399" w14:textId="77777777" w:rsidR="008B1F24" w:rsidRPr="000C2A3A" w:rsidRDefault="0097299F" w:rsidP="008B1F24">
            <w:pPr>
              <w:ind w:left="113" w:right="113"/>
              <w:jc w:val="center"/>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Crisis de la educación </w:t>
            </w:r>
            <w:proofErr w:type="gramStart"/>
            <w:r w:rsidRPr="000C2A3A">
              <w:rPr>
                <w:rFonts w:ascii="Times New Roman" w:hAnsi="Times New Roman" w:cs="Times New Roman"/>
                <w:sz w:val="24"/>
                <w:szCs w:val="24"/>
                <w:shd w:val="clear" w:color="auto" w:fill="FFFFFF"/>
              </w:rPr>
              <w:t>en</w:t>
            </w:r>
            <w:r w:rsidR="008B1F24" w:rsidRPr="000C2A3A">
              <w:rPr>
                <w:rFonts w:ascii="Times New Roman" w:hAnsi="Times New Roman" w:cs="Times New Roman"/>
                <w:sz w:val="24"/>
                <w:szCs w:val="24"/>
                <w:shd w:val="clear" w:color="auto" w:fill="FFFFFF"/>
              </w:rPr>
              <w:t>….</w:t>
            </w:r>
            <w:proofErr w:type="gramEnd"/>
            <w:r w:rsidR="008B1F24" w:rsidRPr="000C2A3A">
              <w:rPr>
                <w:rFonts w:ascii="Times New Roman" w:hAnsi="Times New Roman" w:cs="Times New Roman"/>
                <w:sz w:val="24"/>
                <w:szCs w:val="24"/>
                <w:shd w:val="clear" w:color="auto" w:fill="FFFFFF"/>
              </w:rPr>
              <w:t>.</w:t>
            </w:r>
          </w:p>
        </w:tc>
        <w:tc>
          <w:tcPr>
            <w:tcW w:w="2758" w:type="dxa"/>
          </w:tcPr>
          <w:p w14:paraId="2C7E2F66" w14:textId="77777777" w:rsidR="0097299F" w:rsidRPr="000C2A3A" w:rsidRDefault="0097299F" w:rsidP="00ED6C7C">
            <w:pPr>
              <w:spacing w:line="360" w:lineRule="auto"/>
              <w:jc w:val="center"/>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Colombia</w:t>
            </w:r>
          </w:p>
        </w:tc>
        <w:tc>
          <w:tcPr>
            <w:tcW w:w="2835" w:type="dxa"/>
          </w:tcPr>
          <w:p w14:paraId="7FED1539" w14:textId="77777777" w:rsidR="0097299F" w:rsidRPr="000C2A3A" w:rsidRDefault="0097299F" w:rsidP="00ED6C7C">
            <w:pPr>
              <w:spacing w:line="360" w:lineRule="auto"/>
              <w:jc w:val="center"/>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Perú</w:t>
            </w:r>
          </w:p>
        </w:tc>
        <w:tc>
          <w:tcPr>
            <w:tcW w:w="2227" w:type="dxa"/>
          </w:tcPr>
          <w:p w14:paraId="45541C40" w14:textId="77777777" w:rsidR="0097299F" w:rsidRPr="000C2A3A" w:rsidRDefault="0097299F" w:rsidP="00ED6C7C">
            <w:pPr>
              <w:spacing w:line="360" w:lineRule="auto"/>
              <w:jc w:val="center"/>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Canadá —Quebec—</w:t>
            </w:r>
          </w:p>
        </w:tc>
      </w:tr>
      <w:tr w:rsidR="00E02AE6" w:rsidRPr="000C2A3A" w14:paraId="7744E1C4" w14:textId="77777777" w:rsidTr="008B1F24">
        <w:tc>
          <w:tcPr>
            <w:tcW w:w="392" w:type="dxa"/>
            <w:vMerge/>
          </w:tcPr>
          <w:p w14:paraId="31B65869"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extDirection w:val="btLr"/>
          </w:tcPr>
          <w:p w14:paraId="3B6A788E" w14:textId="77777777" w:rsidR="0097299F" w:rsidRPr="000C2A3A" w:rsidRDefault="0097299F" w:rsidP="00ED6C7C">
            <w:pPr>
              <w:spacing w:line="360" w:lineRule="auto"/>
              <w:ind w:left="113" w:right="113"/>
              <w:jc w:val="both"/>
              <w:rPr>
                <w:rFonts w:ascii="Times New Roman" w:hAnsi="Times New Roman" w:cs="Times New Roman"/>
                <w:sz w:val="24"/>
                <w:szCs w:val="24"/>
                <w:shd w:val="clear" w:color="auto" w:fill="FFFFFF"/>
              </w:rPr>
            </w:pPr>
          </w:p>
        </w:tc>
        <w:tc>
          <w:tcPr>
            <w:tcW w:w="2758" w:type="dxa"/>
          </w:tcPr>
          <w:p w14:paraId="7E9FB334"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Disparidad en materia de acceso a la educación de calidad entre regiones y grupos sociales</w:t>
            </w:r>
          </w:p>
        </w:tc>
        <w:tc>
          <w:tcPr>
            <w:tcW w:w="2835" w:type="dxa"/>
          </w:tcPr>
          <w:p w14:paraId="4FAAC70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Deterioro de la formación y de las competencias de los maestros</w:t>
            </w:r>
          </w:p>
        </w:tc>
        <w:tc>
          <w:tcPr>
            <w:tcW w:w="2227" w:type="dxa"/>
          </w:tcPr>
          <w:p w14:paraId="65A1479B"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Dificultad de la escuela para garantizar la inclusión y la igualdad  de oportunidades</w:t>
            </w:r>
          </w:p>
        </w:tc>
      </w:tr>
      <w:tr w:rsidR="00E02AE6" w:rsidRPr="000C2A3A" w14:paraId="5810CFBB" w14:textId="77777777" w:rsidTr="008B1F24">
        <w:tc>
          <w:tcPr>
            <w:tcW w:w="392" w:type="dxa"/>
            <w:vMerge/>
          </w:tcPr>
          <w:p w14:paraId="289621F4"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22A149F6"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209F1E50"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Altos costos para acceder a la educación de calidad </w:t>
            </w:r>
          </w:p>
        </w:tc>
        <w:tc>
          <w:tcPr>
            <w:tcW w:w="2835" w:type="dxa"/>
          </w:tcPr>
          <w:p w14:paraId="135AA288"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presupuesto para la educación pública</w:t>
            </w:r>
          </w:p>
        </w:tc>
        <w:tc>
          <w:tcPr>
            <w:tcW w:w="2227" w:type="dxa"/>
          </w:tcPr>
          <w:p w14:paraId="1719E91E"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educación dejó de ser el ascensor social</w:t>
            </w:r>
          </w:p>
        </w:tc>
      </w:tr>
      <w:tr w:rsidR="00E02AE6" w:rsidRPr="000C2A3A" w14:paraId="4F1180DE" w14:textId="77777777" w:rsidTr="008B1F24">
        <w:tc>
          <w:tcPr>
            <w:tcW w:w="392" w:type="dxa"/>
            <w:vMerge/>
          </w:tcPr>
          <w:p w14:paraId="17FE1CBE"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0AA15668"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6A7C7BCA"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políticas educativas consensuadas por parte de la élite con una visión de largo término</w:t>
            </w:r>
          </w:p>
        </w:tc>
        <w:tc>
          <w:tcPr>
            <w:tcW w:w="2835" w:type="dxa"/>
          </w:tcPr>
          <w:p w14:paraId="44A5F46F"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Practicas organizacionales y de gestión obsoletas en materia de administración escolar </w:t>
            </w:r>
          </w:p>
        </w:tc>
        <w:tc>
          <w:tcPr>
            <w:tcW w:w="2227" w:type="dxa"/>
          </w:tcPr>
          <w:p w14:paraId="2D9F306D"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Perdidas en la cultura por el paso del modelo educativo clásico a uno tecno-científico</w:t>
            </w:r>
          </w:p>
        </w:tc>
      </w:tr>
      <w:tr w:rsidR="00E02AE6" w:rsidRPr="000C2A3A" w14:paraId="2580AB5F" w14:textId="77777777" w:rsidTr="008B1F24">
        <w:tc>
          <w:tcPr>
            <w:tcW w:w="392" w:type="dxa"/>
            <w:vMerge/>
          </w:tcPr>
          <w:p w14:paraId="6D89921F"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1B7A86C"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0DC50623"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Obsolescencia del modelo educativo</w:t>
            </w:r>
          </w:p>
        </w:tc>
        <w:tc>
          <w:tcPr>
            <w:tcW w:w="2835" w:type="dxa"/>
          </w:tcPr>
          <w:p w14:paraId="5A892A74"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Agotamiento de modelos educativos importados</w:t>
            </w:r>
          </w:p>
        </w:tc>
        <w:tc>
          <w:tcPr>
            <w:tcW w:w="2227" w:type="dxa"/>
          </w:tcPr>
          <w:p w14:paraId="5B2E97C1"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Hegemonía de la filosofía del </w:t>
            </w:r>
            <w:proofErr w:type="spellStart"/>
            <w:r w:rsidRPr="000C2A3A">
              <w:rPr>
                <w:rFonts w:ascii="Times New Roman" w:hAnsi="Times New Roman" w:cs="Times New Roman"/>
                <w:i/>
                <w:sz w:val="24"/>
                <w:szCs w:val="24"/>
                <w:shd w:val="clear" w:color="auto" w:fill="FFFFFF"/>
              </w:rPr>
              <w:t>management</w:t>
            </w:r>
            <w:proofErr w:type="spellEnd"/>
          </w:p>
        </w:tc>
      </w:tr>
      <w:tr w:rsidR="00E02AE6" w:rsidRPr="000C2A3A" w14:paraId="297A9F4E" w14:textId="77777777" w:rsidTr="008B1F24">
        <w:tc>
          <w:tcPr>
            <w:tcW w:w="392" w:type="dxa"/>
            <w:vMerge/>
          </w:tcPr>
          <w:p w14:paraId="543B1056"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78EE8F40"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72FA8C8C"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Crisis del modelo escolar tradicional</w:t>
            </w:r>
          </w:p>
        </w:tc>
        <w:tc>
          <w:tcPr>
            <w:tcW w:w="2835" w:type="dxa"/>
          </w:tcPr>
          <w:p w14:paraId="10EED245"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Un modelo de gestión centralizado y rígido</w:t>
            </w:r>
          </w:p>
        </w:tc>
        <w:tc>
          <w:tcPr>
            <w:tcW w:w="2227" w:type="dxa"/>
          </w:tcPr>
          <w:p w14:paraId="35055AD6"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Deterioro de la calidad de la educación </w:t>
            </w:r>
          </w:p>
        </w:tc>
      </w:tr>
      <w:tr w:rsidR="00E02AE6" w:rsidRPr="000C2A3A" w14:paraId="021BBF5A" w14:textId="77777777" w:rsidTr="008B1F24">
        <w:tc>
          <w:tcPr>
            <w:tcW w:w="392" w:type="dxa"/>
            <w:vMerge/>
          </w:tcPr>
          <w:p w14:paraId="603E4BD3"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0EFCB59"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1A58EC2D"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Pobreza, crisis social y violencia generalizada</w:t>
            </w:r>
          </w:p>
        </w:tc>
        <w:tc>
          <w:tcPr>
            <w:tcW w:w="2835" w:type="dxa"/>
          </w:tcPr>
          <w:p w14:paraId="606941D4"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Caída de la calidad en contexto de masificación</w:t>
            </w:r>
          </w:p>
        </w:tc>
        <w:tc>
          <w:tcPr>
            <w:tcW w:w="2227" w:type="dxa"/>
          </w:tcPr>
          <w:p w14:paraId="410F46CB"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Pérdida de autoridad del docente</w:t>
            </w:r>
          </w:p>
        </w:tc>
      </w:tr>
      <w:tr w:rsidR="00E02AE6" w:rsidRPr="000C2A3A" w14:paraId="1930327D" w14:textId="77777777" w:rsidTr="008B1F24">
        <w:tc>
          <w:tcPr>
            <w:tcW w:w="392" w:type="dxa"/>
            <w:vMerge/>
          </w:tcPr>
          <w:p w14:paraId="7D889EDB"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7D433C7B"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17743472"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voluntad política por parte de la clase dirigente para fortalecer la educación publica</w:t>
            </w:r>
          </w:p>
        </w:tc>
        <w:tc>
          <w:tcPr>
            <w:tcW w:w="2835" w:type="dxa"/>
          </w:tcPr>
          <w:p w14:paraId="600CB355"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Altas tasas de deserción escolar y repetición</w:t>
            </w:r>
          </w:p>
        </w:tc>
        <w:tc>
          <w:tcPr>
            <w:tcW w:w="2227" w:type="dxa"/>
          </w:tcPr>
          <w:p w14:paraId="6248AD60"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Desvalorización de la profesión docente </w:t>
            </w:r>
          </w:p>
        </w:tc>
      </w:tr>
      <w:tr w:rsidR="00E02AE6" w:rsidRPr="000C2A3A" w14:paraId="6E5D126D" w14:textId="77777777" w:rsidTr="008B1F24">
        <w:tc>
          <w:tcPr>
            <w:tcW w:w="392" w:type="dxa"/>
            <w:vMerge/>
          </w:tcPr>
          <w:p w14:paraId="690DAD7D"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4CC58A92"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5161EE09"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Los bajos niveles de aprendizaje</w:t>
            </w:r>
          </w:p>
        </w:tc>
        <w:tc>
          <w:tcPr>
            <w:tcW w:w="2835" w:type="dxa"/>
          </w:tcPr>
          <w:p w14:paraId="34F5B7CC"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Niveles bajos de aprendizaje en regiones pobres</w:t>
            </w:r>
          </w:p>
        </w:tc>
        <w:tc>
          <w:tcPr>
            <w:tcW w:w="2227" w:type="dxa"/>
          </w:tcPr>
          <w:p w14:paraId="5198CF7F"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Los nuevos docentes desertan la profesión</w:t>
            </w:r>
          </w:p>
        </w:tc>
      </w:tr>
      <w:tr w:rsidR="00E02AE6" w:rsidRPr="000C2A3A" w14:paraId="5915AF68" w14:textId="77777777" w:rsidTr="008B1F24">
        <w:tc>
          <w:tcPr>
            <w:tcW w:w="392" w:type="dxa"/>
            <w:vMerge/>
          </w:tcPr>
          <w:p w14:paraId="0398D0E5"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189286E2"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484D4D97"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falta de dotación logística y de material didáctico en las escuelas publicas</w:t>
            </w:r>
          </w:p>
        </w:tc>
        <w:tc>
          <w:tcPr>
            <w:tcW w:w="2835" w:type="dxa"/>
          </w:tcPr>
          <w:p w14:paraId="58A66A41" w14:textId="77777777" w:rsidR="0097299F" w:rsidRPr="000C2A3A" w:rsidRDefault="0097299F" w:rsidP="001F59D9">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Disparidades regionales y sociales en materia de inversión pública</w:t>
            </w:r>
            <w:r w:rsidR="001F59D9" w:rsidRPr="000C2A3A">
              <w:rPr>
                <w:rFonts w:ascii="Times New Roman" w:hAnsi="Times New Roman" w:cs="Times New Roman"/>
                <w:sz w:val="24"/>
                <w:szCs w:val="24"/>
                <w:shd w:val="clear" w:color="auto" w:fill="FFFFFF"/>
              </w:rPr>
              <w:t>.</w:t>
            </w:r>
            <w:r w:rsidRPr="000C2A3A">
              <w:rPr>
                <w:rFonts w:ascii="Times New Roman" w:hAnsi="Times New Roman" w:cs="Times New Roman"/>
                <w:sz w:val="24"/>
                <w:szCs w:val="24"/>
                <w:shd w:val="clear" w:color="auto" w:fill="FFFFFF"/>
              </w:rPr>
              <w:t xml:space="preserve"> </w:t>
            </w:r>
          </w:p>
        </w:tc>
        <w:tc>
          <w:tcPr>
            <w:tcW w:w="2227" w:type="dxa"/>
          </w:tcPr>
          <w:p w14:paraId="034715A3"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Mala calidad de los contenidos curriculares en temas de cultura general </w:t>
            </w:r>
          </w:p>
        </w:tc>
      </w:tr>
      <w:tr w:rsidR="00E02AE6" w:rsidRPr="000C2A3A" w14:paraId="5C62E320" w14:textId="77777777" w:rsidTr="008B1F24">
        <w:tc>
          <w:tcPr>
            <w:tcW w:w="392" w:type="dxa"/>
            <w:vMerge/>
          </w:tcPr>
          <w:p w14:paraId="2FF71488"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34DB7787"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628552E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El predominio de una idolología elitista en educación que idealiza la educación privada</w:t>
            </w:r>
          </w:p>
        </w:tc>
        <w:tc>
          <w:tcPr>
            <w:tcW w:w="2835" w:type="dxa"/>
          </w:tcPr>
          <w:p w14:paraId="2FC95D9A"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Malos diseños curriculares y contenidos descontextualizados, sin relación con la realidad</w:t>
            </w:r>
          </w:p>
        </w:tc>
        <w:tc>
          <w:tcPr>
            <w:tcW w:w="2227" w:type="dxa"/>
          </w:tcPr>
          <w:p w14:paraId="5B18AAF2"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La hegemonía del constructivismo y el desprecio del </w:t>
            </w:r>
            <w:proofErr w:type="spellStart"/>
            <w:r w:rsidRPr="000C2A3A">
              <w:rPr>
                <w:rFonts w:ascii="Times New Roman" w:hAnsi="Times New Roman" w:cs="Times New Roman"/>
                <w:sz w:val="24"/>
                <w:szCs w:val="24"/>
                <w:shd w:val="clear" w:color="auto" w:fill="FFFFFF"/>
              </w:rPr>
              <w:t>trasmi</w:t>
            </w:r>
            <w:proofErr w:type="spellEnd"/>
            <w:r w:rsidRPr="000C2A3A">
              <w:rPr>
                <w:rFonts w:ascii="Times New Roman" w:hAnsi="Times New Roman" w:cs="Times New Roman"/>
                <w:sz w:val="24"/>
                <w:szCs w:val="24"/>
                <w:shd w:val="clear" w:color="auto" w:fill="FFFFFF"/>
              </w:rPr>
              <w:t>-cognitivismo</w:t>
            </w:r>
          </w:p>
        </w:tc>
      </w:tr>
      <w:tr w:rsidR="00E02AE6" w:rsidRPr="000C2A3A" w14:paraId="237BC2E2" w14:textId="77777777" w:rsidTr="008B1F24">
        <w:tc>
          <w:tcPr>
            <w:tcW w:w="392" w:type="dxa"/>
            <w:vMerge/>
          </w:tcPr>
          <w:p w14:paraId="58B01AF7"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7707557C"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6F677B7E"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Mala estructuración de los </w:t>
            </w:r>
            <w:r w:rsidRPr="000C2A3A">
              <w:rPr>
                <w:rFonts w:ascii="Times New Roman" w:hAnsi="Times New Roman" w:cs="Times New Roman"/>
                <w:sz w:val="24"/>
                <w:szCs w:val="24"/>
                <w:shd w:val="clear" w:color="auto" w:fill="FFFFFF"/>
              </w:rPr>
              <w:lastRenderedPageBreak/>
              <w:t>siclos escolares, malos diseños curriculares y contenidos sin contexto</w:t>
            </w:r>
          </w:p>
        </w:tc>
        <w:tc>
          <w:tcPr>
            <w:tcW w:w="2835" w:type="dxa"/>
          </w:tcPr>
          <w:p w14:paraId="6FF97DF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lastRenderedPageBreak/>
              <w:t xml:space="preserve">Incapacidad del sistema </w:t>
            </w:r>
            <w:r w:rsidRPr="000C2A3A">
              <w:rPr>
                <w:rFonts w:ascii="Times New Roman" w:hAnsi="Times New Roman" w:cs="Times New Roman"/>
                <w:sz w:val="24"/>
                <w:szCs w:val="24"/>
                <w:shd w:val="clear" w:color="auto" w:fill="FFFFFF"/>
              </w:rPr>
              <w:lastRenderedPageBreak/>
              <w:t>escolar para ejercer control sobre todos los componentes del sistema</w:t>
            </w:r>
          </w:p>
        </w:tc>
        <w:tc>
          <w:tcPr>
            <w:tcW w:w="2227" w:type="dxa"/>
          </w:tcPr>
          <w:p w14:paraId="5161796A"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lastRenderedPageBreak/>
              <w:t xml:space="preserve">Acceso a escuela en </w:t>
            </w:r>
            <w:r w:rsidRPr="000C2A3A">
              <w:rPr>
                <w:rFonts w:ascii="Times New Roman" w:hAnsi="Times New Roman" w:cs="Times New Roman"/>
                <w:sz w:val="24"/>
                <w:szCs w:val="24"/>
                <w:shd w:val="clear" w:color="auto" w:fill="FFFFFF"/>
              </w:rPr>
              <w:lastRenderedPageBreak/>
              <w:t>condiciones de igualdad a una población sin condiciones para aprender</w:t>
            </w:r>
          </w:p>
        </w:tc>
      </w:tr>
      <w:tr w:rsidR="00E02AE6" w:rsidRPr="000C2A3A" w14:paraId="33344E15" w14:textId="77777777" w:rsidTr="008B1F24">
        <w:tc>
          <w:tcPr>
            <w:tcW w:w="392" w:type="dxa"/>
            <w:vMerge/>
          </w:tcPr>
          <w:p w14:paraId="5DF016BD"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EA54B2B"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064189CA"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mala formación de los docentes</w:t>
            </w:r>
          </w:p>
        </w:tc>
        <w:tc>
          <w:tcPr>
            <w:tcW w:w="2835" w:type="dxa"/>
          </w:tcPr>
          <w:p w14:paraId="1B4FC3B5" w14:textId="77777777" w:rsidR="0097299F" w:rsidRPr="000C2A3A" w:rsidRDefault="0097299F" w:rsidP="001F59D9">
            <w:pPr>
              <w:pStyle w:val="Sinespaciado"/>
              <w:rPr>
                <w:rFonts w:ascii="Times New Roman" w:hAnsi="Times New Roman" w:cs="Times New Roman"/>
                <w:shd w:val="clear" w:color="auto" w:fill="FFFFFF"/>
              </w:rPr>
            </w:pPr>
            <w:r w:rsidRPr="000C2A3A">
              <w:rPr>
                <w:rFonts w:ascii="Times New Roman" w:hAnsi="Times New Roman" w:cs="Times New Roman"/>
                <w:shd w:val="clear" w:color="auto" w:fill="FFFFFF"/>
              </w:rPr>
              <w:t>Ausencia de investigación científica en educación</w:t>
            </w:r>
          </w:p>
        </w:tc>
        <w:tc>
          <w:tcPr>
            <w:tcW w:w="2227" w:type="dxa"/>
          </w:tcPr>
          <w:p w14:paraId="5E13A88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alta deserción escolar en los grupos pobres</w:t>
            </w:r>
          </w:p>
        </w:tc>
      </w:tr>
      <w:tr w:rsidR="00E02AE6" w:rsidRPr="000C2A3A" w14:paraId="78792037" w14:textId="77777777" w:rsidTr="008B1F24">
        <w:tc>
          <w:tcPr>
            <w:tcW w:w="392" w:type="dxa"/>
            <w:vMerge/>
          </w:tcPr>
          <w:p w14:paraId="78A440B6"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val="restart"/>
            <w:textDirection w:val="btLr"/>
          </w:tcPr>
          <w:p w14:paraId="50537217" w14:textId="77777777" w:rsidR="0097299F" w:rsidRPr="000C2A3A" w:rsidRDefault="0097299F" w:rsidP="008B1F24">
            <w:pPr>
              <w:ind w:left="113" w:right="113"/>
              <w:rPr>
                <w:rFonts w:ascii="Times New Roman" w:hAnsi="Times New Roman" w:cs="Times New Roman"/>
                <w:sz w:val="24"/>
                <w:szCs w:val="24"/>
                <w:shd w:val="clear" w:color="auto" w:fill="FFFFFF"/>
              </w:rPr>
            </w:pPr>
          </w:p>
        </w:tc>
        <w:tc>
          <w:tcPr>
            <w:tcW w:w="2758" w:type="dxa"/>
          </w:tcPr>
          <w:p w14:paraId="2C4CAC75"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La permisividad de la escuela en materia disciplinar </w:t>
            </w:r>
          </w:p>
        </w:tc>
        <w:tc>
          <w:tcPr>
            <w:tcW w:w="2835" w:type="dxa"/>
          </w:tcPr>
          <w:p w14:paraId="1480BEA7"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Disparidades ligadas a la gestión centralizada</w:t>
            </w:r>
          </w:p>
        </w:tc>
        <w:tc>
          <w:tcPr>
            <w:tcW w:w="2227" w:type="dxa"/>
          </w:tcPr>
          <w:p w14:paraId="2A1EBE59"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fractura numérica social y regional</w:t>
            </w:r>
          </w:p>
        </w:tc>
      </w:tr>
      <w:tr w:rsidR="00E02AE6" w:rsidRPr="000C2A3A" w14:paraId="4869FCA8" w14:textId="77777777" w:rsidTr="008B1F24">
        <w:tc>
          <w:tcPr>
            <w:tcW w:w="392" w:type="dxa"/>
            <w:vMerge/>
          </w:tcPr>
          <w:p w14:paraId="59D5CD8C"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7A3B5F87"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52CCBEEB"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Adopción de soluciones coyunturales para problemas crónicos </w:t>
            </w:r>
          </w:p>
        </w:tc>
        <w:tc>
          <w:tcPr>
            <w:tcW w:w="2835" w:type="dxa"/>
          </w:tcPr>
          <w:p w14:paraId="13C52766"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Infraestructuras desuetas, falta de recursos logísticos y didácticos en la mayoría de escuelas</w:t>
            </w:r>
          </w:p>
        </w:tc>
        <w:tc>
          <w:tcPr>
            <w:tcW w:w="2227" w:type="dxa"/>
          </w:tcPr>
          <w:p w14:paraId="0D85285C"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El impacto de la desigualdad social en la vida escolar</w:t>
            </w:r>
          </w:p>
        </w:tc>
      </w:tr>
      <w:tr w:rsidR="00E02AE6" w:rsidRPr="000C2A3A" w14:paraId="52BEB196" w14:textId="77777777" w:rsidTr="008B1F24">
        <w:tc>
          <w:tcPr>
            <w:tcW w:w="392" w:type="dxa"/>
            <w:vMerge/>
          </w:tcPr>
          <w:p w14:paraId="250E8B74"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3A08B37D"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7ADA8DC9"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políticas educativas claras, coherentes y de largo plazo</w:t>
            </w:r>
          </w:p>
        </w:tc>
        <w:tc>
          <w:tcPr>
            <w:tcW w:w="2835" w:type="dxa"/>
          </w:tcPr>
          <w:p w14:paraId="2D7E4DE2"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Una educación disfuncional que no está en sintonía con las necesidades de la sociedad</w:t>
            </w:r>
          </w:p>
        </w:tc>
        <w:tc>
          <w:tcPr>
            <w:tcW w:w="2227" w:type="dxa"/>
          </w:tcPr>
          <w:p w14:paraId="617EA64D"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dificultad para disminuir el matoneo (</w:t>
            </w:r>
            <w:proofErr w:type="spellStart"/>
            <w:r w:rsidRPr="000C2A3A">
              <w:rPr>
                <w:rStyle w:val="nfasis"/>
                <w:rFonts w:ascii="Times New Roman" w:hAnsi="Times New Roman" w:cs="Times New Roman"/>
                <w:bCs/>
                <w:i w:val="0"/>
                <w:iCs w:val="0"/>
                <w:sz w:val="24"/>
                <w:szCs w:val="24"/>
                <w:shd w:val="clear" w:color="auto" w:fill="FFFFFF"/>
              </w:rPr>
              <w:t>bullying</w:t>
            </w:r>
            <w:proofErr w:type="spellEnd"/>
            <w:r w:rsidRPr="000C2A3A">
              <w:rPr>
                <w:rStyle w:val="nfasis"/>
                <w:rFonts w:ascii="Times New Roman" w:hAnsi="Times New Roman" w:cs="Times New Roman"/>
                <w:bCs/>
                <w:i w:val="0"/>
                <w:iCs w:val="0"/>
                <w:sz w:val="24"/>
                <w:szCs w:val="24"/>
                <w:shd w:val="clear" w:color="auto" w:fill="FFFFFF"/>
              </w:rPr>
              <w:t>)</w:t>
            </w:r>
            <w:r w:rsidRPr="000C2A3A">
              <w:rPr>
                <w:rStyle w:val="nfasis"/>
                <w:rFonts w:ascii="Times New Roman" w:hAnsi="Times New Roman" w:cs="Times New Roman"/>
                <w:b/>
                <w:bCs/>
                <w:i w:val="0"/>
                <w:iCs w:val="0"/>
                <w:sz w:val="24"/>
                <w:szCs w:val="24"/>
                <w:shd w:val="clear" w:color="auto" w:fill="FFFFFF"/>
              </w:rPr>
              <w:t xml:space="preserve"> </w:t>
            </w:r>
            <w:r w:rsidRPr="000C2A3A">
              <w:rPr>
                <w:rFonts w:ascii="Times New Roman" w:hAnsi="Times New Roman" w:cs="Times New Roman"/>
                <w:sz w:val="24"/>
                <w:szCs w:val="24"/>
                <w:shd w:val="clear" w:color="auto" w:fill="FFFFFF"/>
              </w:rPr>
              <w:t xml:space="preserve">en el medio escolar  </w:t>
            </w:r>
          </w:p>
        </w:tc>
      </w:tr>
      <w:tr w:rsidR="00E02AE6" w:rsidRPr="000C2A3A" w14:paraId="6755C593" w14:textId="77777777" w:rsidTr="008B1F24">
        <w:tc>
          <w:tcPr>
            <w:tcW w:w="392" w:type="dxa"/>
            <w:vMerge/>
          </w:tcPr>
          <w:p w14:paraId="78AFAA9F"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06317B85"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335C4435"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crisis endémica que vive el Estado colombiano desde su fundación</w:t>
            </w:r>
          </w:p>
        </w:tc>
        <w:tc>
          <w:tcPr>
            <w:tcW w:w="2835" w:type="dxa"/>
          </w:tcPr>
          <w:p w14:paraId="75B16324" w14:textId="77777777" w:rsidR="0097299F" w:rsidRPr="000C2A3A" w:rsidRDefault="0097299F" w:rsidP="00BF176A">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Un sistema educativo obsoleto</w:t>
            </w:r>
            <w:r w:rsidR="00BF176A" w:rsidRPr="000C2A3A">
              <w:rPr>
                <w:rFonts w:ascii="Times New Roman" w:hAnsi="Times New Roman" w:cs="Times New Roman"/>
                <w:sz w:val="24"/>
                <w:szCs w:val="24"/>
                <w:shd w:val="clear" w:color="auto" w:fill="FFFFFF"/>
              </w:rPr>
              <w:t>,</w:t>
            </w:r>
            <w:r w:rsidRPr="000C2A3A">
              <w:rPr>
                <w:rFonts w:ascii="Times New Roman" w:hAnsi="Times New Roman" w:cs="Times New Roman"/>
                <w:sz w:val="24"/>
                <w:szCs w:val="24"/>
                <w:shd w:val="clear" w:color="auto" w:fill="FFFFFF"/>
              </w:rPr>
              <w:t xml:space="preserve"> guiado por un modelo educati</w:t>
            </w:r>
            <w:r w:rsidR="00BF176A" w:rsidRPr="000C2A3A">
              <w:rPr>
                <w:rFonts w:ascii="Times New Roman" w:hAnsi="Times New Roman" w:cs="Times New Roman"/>
                <w:sz w:val="24"/>
                <w:szCs w:val="24"/>
                <w:shd w:val="clear" w:color="auto" w:fill="FFFFFF"/>
              </w:rPr>
              <w:t>vo obsoleto, fundamentado sobre una filosofía de la educación obsole</w:t>
            </w:r>
            <w:r w:rsidRPr="000C2A3A">
              <w:rPr>
                <w:rFonts w:ascii="Times New Roman" w:hAnsi="Times New Roman" w:cs="Times New Roman"/>
                <w:sz w:val="24"/>
                <w:szCs w:val="24"/>
                <w:shd w:val="clear" w:color="auto" w:fill="FFFFFF"/>
              </w:rPr>
              <w:t>ta</w:t>
            </w:r>
          </w:p>
        </w:tc>
        <w:tc>
          <w:tcPr>
            <w:tcW w:w="2227" w:type="dxa"/>
          </w:tcPr>
          <w:p w14:paraId="31355DA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Los ataques ideológicos contra filosofía de la escuela pública por parte de los grupos elitistas </w:t>
            </w:r>
          </w:p>
        </w:tc>
      </w:tr>
      <w:tr w:rsidR="00E02AE6" w:rsidRPr="000C2A3A" w14:paraId="48F9E015" w14:textId="77777777" w:rsidTr="008B1F24">
        <w:tc>
          <w:tcPr>
            <w:tcW w:w="392" w:type="dxa"/>
            <w:vMerge/>
          </w:tcPr>
          <w:p w14:paraId="60897B4E"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154C568D"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2CA11253" w14:textId="77777777" w:rsidR="0097299F" w:rsidRPr="000C2A3A" w:rsidRDefault="004F5549" w:rsidP="00ED6C7C">
            <w:pPr>
              <w:jc w:val="both"/>
              <w:rPr>
                <w:rFonts w:ascii="Times New Roman" w:hAnsi="Times New Roman" w:cs="Times New Roman"/>
                <w:sz w:val="24"/>
                <w:szCs w:val="24"/>
                <w:shd w:val="clear" w:color="auto" w:fill="FFFFFF"/>
              </w:rPr>
            </w:pPr>
            <w:r>
              <w:rPr>
                <w:rFonts w:ascii="Times New Roman" w:hAnsi="Times New Roman" w:cs="Times New Roman"/>
                <w:noProof/>
                <w:lang w:val="fr-CA" w:eastAsia="fr-CA"/>
              </w:rPr>
              <w:pict w14:anchorId="243137E4">
                <v:shapetype id="_x0000_t202" coordsize="21600,21600" o:spt="202" path="m,l,21600r21600,l21600,xe">
                  <v:stroke joinstyle="miter"/>
                  <v:path gradientshapeok="t" o:connecttype="rect"/>
                </v:shapetype>
                <v:shape id="_x0000_s2050" type="#_x0000_t202" style="position:absolute;left:0;text-align:left;margin-left:-35.2pt;margin-top:20.75pt;width:29.1pt;height:191.05pt;z-index:251658240;mso-position-horizontal-relative:text;mso-position-vertical-relative:text" stroked="f">
                  <v:textbox style="layout-flow:vertical;mso-layout-flow-alt:bottom-to-top">
                    <w:txbxContent>
                      <w:p w14:paraId="46F84246" w14:textId="77777777" w:rsidR="00791C31" w:rsidRPr="00D6050E" w:rsidRDefault="00791C31" w:rsidP="008B1F24">
                        <w:pPr>
                          <w:rPr>
                            <w:rFonts w:ascii="Times New Roman" w:hAnsi="Times New Roman" w:cs="Times New Roman"/>
                            <w:sz w:val="20"/>
                            <w:szCs w:val="20"/>
                            <w:lang w:val="es-CO"/>
                          </w:rPr>
                        </w:pPr>
                        <w:r w:rsidRPr="00D6050E">
                          <w:rPr>
                            <w:rFonts w:ascii="Times New Roman" w:hAnsi="Times New Roman" w:cs="Times New Roman"/>
                            <w:sz w:val="20"/>
                            <w:szCs w:val="20"/>
                            <w:lang w:val="es-CO"/>
                          </w:rPr>
                          <w:t xml:space="preserve">Crisis de los sistemas educativos </w:t>
                        </w:r>
                      </w:p>
                    </w:txbxContent>
                  </v:textbox>
                </v:shape>
              </w:pict>
            </w:r>
            <w:r w:rsidR="0097299F" w:rsidRPr="000C2A3A">
              <w:rPr>
                <w:rFonts w:ascii="Times New Roman" w:hAnsi="Times New Roman" w:cs="Times New Roman"/>
                <w:sz w:val="24"/>
                <w:szCs w:val="24"/>
                <w:shd w:val="clear" w:color="auto" w:fill="FFFFFF"/>
              </w:rPr>
              <w:t>Falta de protocolos de evaluación claros, para evaluar de manera precisa la calidad educativa</w:t>
            </w:r>
          </w:p>
        </w:tc>
        <w:tc>
          <w:tcPr>
            <w:tcW w:w="2835" w:type="dxa"/>
          </w:tcPr>
          <w:p w14:paraId="3A48CF59"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Una educación que no es orientada por criterios científicos sino por valores de tipo elitista</w:t>
            </w:r>
          </w:p>
        </w:tc>
        <w:tc>
          <w:tcPr>
            <w:tcW w:w="2227" w:type="dxa"/>
          </w:tcPr>
          <w:p w14:paraId="164750F7"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irrupción de mecanismos propios del mercado en el mundo de la educación</w:t>
            </w:r>
          </w:p>
        </w:tc>
      </w:tr>
      <w:tr w:rsidR="00E02AE6" w:rsidRPr="000C2A3A" w14:paraId="1784BFB4" w14:textId="77777777" w:rsidTr="008B1F24">
        <w:tc>
          <w:tcPr>
            <w:tcW w:w="392" w:type="dxa"/>
            <w:vMerge/>
          </w:tcPr>
          <w:p w14:paraId="351662FE"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extDirection w:val="btLr"/>
            <w:vAlign w:val="center"/>
          </w:tcPr>
          <w:p w14:paraId="36E06A30" w14:textId="77777777" w:rsidR="0097299F" w:rsidRPr="000C2A3A" w:rsidRDefault="0097299F" w:rsidP="00ED6C7C">
            <w:pPr>
              <w:spacing w:line="360" w:lineRule="auto"/>
              <w:ind w:left="113" w:right="113"/>
              <w:rPr>
                <w:rFonts w:ascii="Times New Roman" w:hAnsi="Times New Roman" w:cs="Times New Roman"/>
                <w:sz w:val="24"/>
                <w:szCs w:val="24"/>
                <w:shd w:val="clear" w:color="auto" w:fill="FFFFFF"/>
              </w:rPr>
            </w:pPr>
          </w:p>
        </w:tc>
        <w:tc>
          <w:tcPr>
            <w:tcW w:w="2758" w:type="dxa"/>
          </w:tcPr>
          <w:p w14:paraId="5A568AF4"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Una fragmentación del sistema escolar que incide en la fragmentación social y en la calidad educativa </w:t>
            </w:r>
          </w:p>
        </w:tc>
        <w:tc>
          <w:tcPr>
            <w:tcW w:w="2835" w:type="dxa"/>
          </w:tcPr>
          <w:p w14:paraId="451D9279"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Una visión de la educación por parte de las elites sociales, que la percibe como un gasto inoficioso  </w:t>
            </w:r>
          </w:p>
        </w:tc>
        <w:tc>
          <w:tcPr>
            <w:tcW w:w="2227" w:type="dxa"/>
          </w:tcPr>
          <w:p w14:paraId="1A891203"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Las subvenciones de las escuelas privadas con fondos públicos </w:t>
            </w:r>
          </w:p>
        </w:tc>
      </w:tr>
      <w:tr w:rsidR="00E02AE6" w:rsidRPr="000C2A3A" w14:paraId="2CF2B59C" w14:textId="77777777" w:rsidTr="008B1F24">
        <w:tc>
          <w:tcPr>
            <w:tcW w:w="392" w:type="dxa"/>
            <w:vMerge/>
          </w:tcPr>
          <w:p w14:paraId="5ABB2239"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81CC9A2"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63703F64"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correspondencia entre los contenid</w:t>
            </w:r>
            <w:r w:rsidR="00BF176A" w:rsidRPr="000C2A3A">
              <w:rPr>
                <w:rFonts w:ascii="Times New Roman" w:hAnsi="Times New Roman" w:cs="Times New Roman"/>
                <w:sz w:val="24"/>
                <w:szCs w:val="24"/>
                <w:shd w:val="clear" w:color="auto" w:fill="FFFFFF"/>
              </w:rPr>
              <w:t>os con la realidad del país y la</w:t>
            </w:r>
            <w:r w:rsidRPr="000C2A3A">
              <w:rPr>
                <w:rFonts w:ascii="Times New Roman" w:hAnsi="Times New Roman" w:cs="Times New Roman"/>
                <w:sz w:val="24"/>
                <w:szCs w:val="24"/>
                <w:shd w:val="clear" w:color="auto" w:fill="FFFFFF"/>
              </w:rPr>
              <w:t xml:space="preserve">s necesidades </w:t>
            </w:r>
            <w:r w:rsidR="00BF176A" w:rsidRPr="000C2A3A">
              <w:rPr>
                <w:rFonts w:ascii="Times New Roman" w:hAnsi="Times New Roman" w:cs="Times New Roman"/>
                <w:sz w:val="24"/>
                <w:szCs w:val="24"/>
                <w:shd w:val="clear" w:color="auto" w:fill="FFFFFF"/>
              </w:rPr>
              <w:t>de la gente</w:t>
            </w:r>
          </w:p>
        </w:tc>
        <w:tc>
          <w:tcPr>
            <w:tcW w:w="2835" w:type="dxa"/>
          </w:tcPr>
          <w:p w14:paraId="643CBC9D"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Las brechas de calidad entre la educación pública y privada y la precariedad de la educación pública</w:t>
            </w:r>
          </w:p>
        </w:tc>
        <w:tc>
          <w:tcPr>
            <w:tcW w:w="2227" w:type="dxa"/>
          </w:tcPr>
          <w:p w14:paraId="091CB259"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sumisión del aparato educativo a las demandas del sector económico</w:t>
            </w:r>
          </w:p>
        </w:tc>
      </w:tr>
      <w:tr w:rsidR="00E02AE6" w:rsidRPr="000C2A3A" w14:paraId="2D681B5F" w14:textId="77777777" w:rsidTr="008B1F24">
        <w:tc>
          <w:tcPr>
            <w:tcW w:w="392" w:type="dxa"/>
            <w:vMerge/>
          </w:tcPr>
          <w:p w14:paraId="762DDAC4"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82E7AC7"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0A28FB97"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La exclusión de la mayoría de la población nacional de una educación regida por un estándar mínimo de calidad  </w:t>
            </w:r>
          </w:p>
        </w:tc>
        <w:tc>
          <w:tcPr>
            <w:tcW w:w="2835" w:type="dxa"/>
          </w:tcPr>
          <w:p w14:paraId="6148746B"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inestabilidad legislativa, las reformas inconclusas y la ausencia de objetivos consensuados en el seno de la clase dirigente</w:t>
            </w:r>
          </w:p>
        </w:tc>
        <w:tc>
          <w:tcPr>
            <w:tcW w:w="2227" w:type="dxa"/>
          </w:tcPr>
          <w:p w14:paraId="33A71F4A"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toma</w:t>
            </w:r>
            <w:r w:rsidR="00BF176A" w:rsidRPr="000C2A3A">
              <w:rPr>
                <w:rFonts w:ascii="Times New Roman" w:hAnsi="Times New Roman" w:cs="Times New Roman"/>
                <w:sz w:val="24"/>
                <w:szCs w:val="24"/>
                <w:shd w:val="clear" w:color="auto" w:fill="FFFFFF"/>
              </w:rPr>
              <w:t xml:space="preserve"> de control del medio escolar por</w:t>
            </w:r>
            <w:r w:rsidRPr="000C2A3A">
              <w:rPr>
                <w:rFonts w:ascii="Times New Roman" w:hAnsi="Times New Roman" w:cs="Times New Roman"/>
                <w:sz w:val="24"/>
                <w:szCs w:val="24"/>
                <w:shd w:val="clear" w:color="auto" w:fill="FFFFFF"/>
              </w:rPr>
              <w:t xml:space="preserve"> una filosofía mercantilista y una concepción utilitarista de la educación</w:t>
            </w:r>
          </w:p>
        </w:tc>
      </w:tr>
      <w:tr w:rsidR="00E02AE6" w:rsidRPr="000C2A3A" w14:paraId="4ECB731D" w14:textId="77777777" w:rsidTr="008B1F24">
        <w:tc>
          <w:tcPr>
            <w:tcW w:w="392" w:type="dxa"/>
            <w:vMerge/>
          </w:tcPr>
          <w:p w14:paraId="0DEEDBEA"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1F774FAA"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3F37F45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Los altos índices de violencia ejercidos contra </w:t>
            </w:r>
            <w:r w:rsidRPr="000C2A3A">
              <w:rPr>
                <w:rFonts w:ascii="Times New Roman" w:hAnsi="Times New Roman" w:cs="Times New Roman"/>
                <w:sz w:val="24"/>
                <w:szCs w:val="24"/>
                <w:shd w:val="clear" w:color="auto" w:fill="FFFFFF"/>
              </w:rPr>
              <w:lastRenderedPageBreak/>
              <w:t>los maestros del sector publico</w:t>
            </w:r>
          </w:p>
        </w:tc>
        <w:tc>
          <w:tcPr>
            <w:tcW w:w="2835" w:type="dxa"/>
          </w:tcPr>
          <w:p w14:paraId="60A48CCF"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lastRenderedPageBreak/>
              <w:t xml:space="preserve">Los altos índices de pobreza y desigualdad </w:t>
            </w:r>
            <w:r w:rsidRPr="000C2A3A">
              <w:rPr>
                <w:rFonts w:ascii="Times New Roman" w:hAnsi="Times New Roman" w:cs="Times New Roman"/>
                <w:sz w:val="24"/>
                <w:szCs w:val="24"/>
                <w:shd w:val="clear" w:color="auto" w:fill="FFFFFF"/>
              </w:rPr>
              <w:lastRenderedPageBreak/>
              <w:t>social que dificultan el acceso a la educación de calidad</w:t>
            </w:r>
          </w:p>
        </w:tc>
        <w:tc>
          <w:tcPr>
            <w:tcW w:w="2227" w:type="dxa"/>
          </w:tcPr>
          <w:p w14:paraId="23BAC2AF"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lastRenderedPageBreak/>
              <w:t xml:space="preserve">Las bajas tasas de diplomación de los </w:t>
            </w:r>
            <w:r w:rsidRPr="000C2A3A">
              <w:rPr>
                <w:rFonts w:ascii="Times New Roman" w:hAnsi="Times New Roman" w:cs="Times New Roman"/>
                <w:sz w:val="24"/>
                <w:szCs w:val="24"/>
                <w:shd w:val="clear" w:color="auto" w:fill="FFFFFF"/>
              </w:rPr>
              <w:lastRenderedPageBreak/>
              <w:t xml:space="preserve">estudiantes de origen desfavorecido </w:t>
            </w:r>
          </w:p>
        </w:tc>
      </w:tr>
      <w:tr w:rsidR="00E02AE6" w:rsidRPr="000C2A3A" w14:paraId="75D121C9" w14:textId="77777777" w:rsidTr="008B1F24">
        <w:tc>
          <w:tcPr>
            <w:tcW w:w="392" w:type="dxa"/>
            <w:vMerge/>
          </w:tcPr>
          <w:p w14:paraId="6E0BFA92"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5C98A77A"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675DD7A6"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desigual socio-educativa inducida por un modelo escolar centrado en el elitismo social</w:t>
            </w:r>
          </w:p>
        </w:tc>
        <w:tc>
          <w:tcPr>
            <w:tcW w:w="2835" w:type="dxa"/>
          </w:tcPr>
          <w:p w14:paraId="1626DD77"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 xml:space="preserve">Una sociedad adulta mal educada y portadora de malos valores cívicos </w:t>
            </w:r>
          </w:p>
        </w:tc>
        <w:tc>
          <w:tcPr>
            <w:tcW w:w="2227" w:type="dxa"/>
          </w:tcPr>
          <w:p w14:paraId="6C0ACFC1"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conversión de la educación en una formación para obtener un puesto de trabajo</w:t>
            </w:r>
          </w:p>
        </w:tc>
      </w:tr>
      <w:tr w:rsidR="00E02AE6" w:rsidRPr="000C2A3A" w14:paraId="4F5FD3D3" w14:textId="77777777" w:rsidTr="008B1F24">
        <w:tc>
          <w:tcPr>
            <w:tcW w:w="392" w:type="dxa"/>
            <w:vMerge/>
          </w:tcPr>
          <w:p w14:paraId="730A13D4"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64A796F0"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0C5656D3"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incapacidad del sistema educativo para regular la actividad educativa y liderar el sector escolar</w:t>
            </w:r>
          </w:p>
        </w:tc>
        <w:tc>
          <w:tcPr>
            <w:tcW w:w="2835" w:type="dxa"/>
          </w:tcPr>
          <w:p w14:paraId="674D83C3"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Falta de una visión de largo plazo en materia educativa entre los miembros de la elite social</w:t>
            </w:r>
          </w:p>
        </w:tc>
        <w:tc>
          <w:tcPr>
            <w:tcW w:w="2227" w:type="dxa"/>
          </w:tcPr>
          <w:p w14:paraId="23C4C900"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El abandono del humanismo clásico por una concepción economicista de la educación</w:t>
            </w:r>
          </w:p>
        </w:tc>
      </w:tr>
      <w:tr w:rsidR="00E02AE6" w:rsidRPr="000C2A3A" w14:paraId="3E072489" w14:textId="77777777" w:rsidTr="008B1F24">
        <w:tc>
          <w:tcPr>
            <w:tcW w:w="392" w:type="dxa"/>
            <w:vMerge/>
          </w:tcPr>
          <w:p w14:paraId="2A4E22CA"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644" w:type="dxa"/>
            <w:vMerge/>
          </w:tcPr>
          <w:p w14:paraId="129970C2" w14:textId="77777777" w:rsidR="0097299F" w:rsidRPr="000C2A3A" w:rsidRDefault="0097299F" w:rsidP="00ED6C7C">
            <w:pPr>
              <w:spacing w:line="360" w:lineRule="auto"/>
              <w:jc w:val="both"/>
              <w:rPr>
                <w:rFonts w:ascii="Times New Roman" w:hAnsi="Times New Roman" w:cs="Times New Roman"/>
                <w:sz w:val="24"/>
                <w:szCs w:val="24"/>
                <w:shd w:val="clear" w:color="auto" w:fill="FFFFFF"/>
              </w:rPr>
            </w:pPr>
          </w:p>
        </w:tc>
        <w:tc>
          <w:tcPr>
            <w:tcW w:w="2758" w:type="dxa"/>
          </w:tcPr>
          <w:p w14:paraId="23877FFF"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Las disparidades regionales y sociales en materia de infraestructura escolar</w:t>
            </w:r>
          </w:p>
        </w:tc>
        <w:tc>
          <w:tcPr>
            <w:tcW w:w="2835" w:type="dxa"/>
          </w:tcPr>
          <w:p w14:paraId="204611FC"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La politización de los maestros</w:t>
            </w:r>
          </w:p>
        </w:tc>
        <w:tc>
          <w:tcPr>
            <w:tcW w:w="2227" w:type="dxa"/>
          </w:tcPr>
          <w:p w14:paraId="3B2CBACD" w14:textId="77777777" w:rsidR="0097299F" w:rsidRPr="000C2A3A" w:rsidRDefault="0097299F" w:rsidP="00ED6C7C">
            <w:pPr>
              <w:jc w:val="both"/>
              <w:rPr>
                <w:rFonts w:ascii="Times New Roman" w:hAnsi="Times New Roman" w:cs="Times New Roman"/>
                <w:sz w:val="24"/>
                <w:szCs w:val="24"/>
                <w:shd w:val="clear" w:color="auto" w:fill="FFFFFF"/>
              </w:rPr>
            </w:pPr>
            <w:r w:rsidRPr="000C2A3A">
              <w:rPr>
                <w:rFonts w:ascii="Times New Roman" w:hAnsi="Times New Roman" w:cs="Times New Roman"/>
                <w:sz w:val="24"/>
                <w:szCs w:val="24"/>
                <w:shd w:val="clear" w:color="auto" w:fill="FFFFFF"/>
              </w:rPr>
              <w:t>Entronización del estudiante y sus necesidades en desmedro de la responsabilidad</w:t>
            </w:r>
          </w:p>
        </w:tc>
      </w:tr>
    </w:tbl>
    <w:p w14:paraId="33118259" w14:textId="77777777" w:rsidR="00882FCC" w:rsidRPr="00AB3060" w:rsidRDefault="00AB3060" w:rsidP="000C2A3A">
      <w:pPr>
        <w:pStyle w:val="Sinespaciado"/>
        <w:spacing w:line="360" w:lineRule="auto"/>
        <w:jc w:val="center"/>
        <w:rPr>
          <w:rFonts w:ascii="Times New Roman" w:hAnsi="Times New Roman" w:cs="Times New Roman"/>
          <w:b/>
          <w:shd w:val="clear" w:color="auto" w:fill="FFFFFF"/>
          <w:lang w:val="es-ES"/>
        </w:rPr>
      </w:pPr>
      <w:r w:rsidRPr="00AB3060">
        <w:rPr>
          <w:rFonts w:ascii="Times New Roman" w:hAnsi="Times New Roman" w:cs="Times New Roman"/>
          <w:shd w:val="clear" w:color="auto" w:fill="FFFFFF"/>
        </w:rPr>
        <w:t>Fuentes: Bonilla Cadavid, 2017</w:t>
      </w:r>
      <w:r w:rsidRPr="00AB3060">
        <w:rPr>
          <w:rFonts w:ascii="Times New Roman" w:hAnsi="Times New Roman" w:cs="Times New Roman"/>
        </w:rPr>
        <w:t xml:space="preserve">; </w:t>
      </w:r>
      <w:hyperlink r:id="rId8" w:tooltip="Artículos de autor" w:history="1">
        <w:r w:rsidRPr="00AB3060">
          <w:rPr>
            <w:rStyle w:val="post-author-name"/>
            <w:rFonts w:ascii="Times New Roman" w:hAnsi="Times New Roman" w:cs="Times New Roman"/>
            <w:bCs/>
            <w:shd w:val="clear" w:color="auto" w:fill="FFFFFF"/>
          </w:rPr>
          <w:t>Correa Carvajal</w:t>
        </w:r>
      </w:hyperlink>
      <w:r w:rsidRPr="00AB3060">
        <w:rPr>
          <w:rFonts w:ascii="Times New Roman" w:hAnsi="Times New Roman" w:cs="Times New Roman"/>
        </w:rPr>
        <w:t xml:space="preserve">, 2019; </w:t>
      </w:r>
      <w:r w:rsidRPr="00AB3060">
        <w:rPr>
          <w:rFonts w:ascii="Times New Roman" w:hAnsi="Times New Roman" w:cs="Times New Roman"/>
          <w:shd w:val="clear" w:color="auto" w:fill="FFFFFF"/>
        </w:rPr>
        <w:t xml:space="preserve">Leguizamón, 2014; MENCOL, 2010; </w:t>
      </w:r>
      <w:r w:rsidRPr="00AB3060">
        <w:rPr>
          <w:rFonts w:ascii="Times New Roman" w:hAnsi="Times New Roman" w:cs="Times New Roman"/>
        </w:rPr>
        <w:t>Palacios Mena</w:t>
      </w:r>
      <w:r w:rsidRPr="00AB3060">
        <w:rPr>
          <w:rFonts w:ascii="Times New Roman" w:hAnsi="Times New Roman" w:cs="Times New Roman"/>
          <w:bCs/>
          <w:bdr w:val="none" w:sz="0" w:space="0" w:color="auto" w:frame="1"/>
          <w:shd w:val="clear" w:color="auto" w:fill="FFFFFF"/>
          <w:lang w:val="es-ES"/>
        </w:rPr>
        <w:t xml:space="preserve">, (2013); </w:t>
      </w:r>
      <w:r w:rsidRPr="00AB3060">
        <w:rPr>
          <w:rFonts w:ascii="Times New Roman" w:hAnsi="Times New Roman" w:cs="Times New Roman"/>
        </w:rPr>
        <w:t xml:space="preserve">Rincón Bonilla, 1997; Alvarado Oyarce, 2007; </w:t>
      </w:r>
      <w:proofErr w:type="gramStart"/>
      <w:r w:rsidRPr="00AB3060">
        <w:rPr>
          <w:rFonts w:ascii="Times New Roman" w:hAnsi="Times New Roman" w:cs="Times New Roman"/>
          <w:shd w:val="clear" w:color="auto" w:fill="FFFFFF"/>
        </w:rPr>
        <w:t>Aponte</w:t>
      </w:r>
      <w:r w:rsidRPr="00AB3060">
        <w:rPr>
          <w:rFonts w:ascii="Times New Roman" w:hAnsi="Times New Roman" w:cs="Times New Roman"/>
          <w:i/>
          <w:shd w:val="clear" w:color="auto" w:fill="FFFFFF"/>
          <w:lang w:val="es-ES"/>
        </w:rPr>
        <w:t>,</w:t>
      </w:r>
      <w:r w:rsidRPr="00AB3060">
        <w:rPr>
          <w:rFonts w:ascii="Times New Roman" w:hAnsi="Times New Roman" w:cs="Times New Roman"/>
          <w:shd w:val="clear" w:color="auto" w:fill="FFFFFF"/>
          <w:lang w:val="es-ES"/>
        </w:rPr>
        <w:t>(</w:t>
      </w:r>
      <w:proofErr w:type="gramEnd"/>
      <w:r w:rsidRPr="00AB3060">
        <w:rPr>
          <w:rFonts w:ascii="Times New Roman" w:hAnsi="Times New Roman" w:cs="Times New Roman"/>
          <w:lang w:val="es-ES"/>
        </w:rPr>
        <w:t xml:space="preserve">S.F.); </w:t>
      </w:r>
      <w:r w:rsidRPr="00AB3060">
        <w:rPr>
          <w:rFonts w:ascii="Times New Roman" w:eastAsia="Times New Roman" w:hAnsi="Times New Roman" w:cs="Times New Roman"/>
          <w:lang w:val="es-ES" w:eastAsia="fr-CA"/>
        </w:rPr>
        <w:t xml:space="preserve">Campos, 2011; </w:t>
      </w:r>
      <w:r w:rsidRPr="00AB3060">
        <w:rPr>
          <w:rStyle w:val="meta-info-el"/>
          <w:rFonts w:ascii="Times New Roman" w:hAnsi="Times New Roman" w:cs="Times New Roman"/>
          <w:bCs/>
          <w:bdr w:val="none" w:sz="0" w:space="0" w:color="auto" w:frame="1"/>
          <w:shd w:val="clear" w:color="auto" w:fill="FFFFFF"/>
        </w:rPr>
        <w:t xml:space="preserve">Espinoza Jara, 2020; </w:t>
      </w:r>
      <w:r w:rsidRPr="00AB3060">
        <w:rPr>
          <w:rFonts w:ascii="Times New Roman" w:hAnsi="Times New Roman" w:cs="Times New Roman"/>
          <w:lang w:val="es-ES"/>
        </w:rPr>
        <w:t xml:space="preserve">Guadalupe </w:t>
      </w:r>
      <w:r w:rsidRPr="00AB3060">
        <w:rPr>
          <w:rFonts w:ascii="Times New Roman" w:hAnsi="Times New Roman" w:cs="Times New Roman"/>
          <w:i/>
          <w:lang w:val="es-ES"/>
        </w:rPr>
        <w:t>et. al.</w:t>
      </w:r>
      <w:r w:rsidRPr="00AB3060">
        <w:rPr>
          <w:rFonts w:ascii="Times New Roman" w:hAnsi="Times New Roman" w:cs="Times New Roman"/>
          <w:lang w:val="es-ES"/>
        </w:rPr>
        <w:t xml:space="preserve"> 2017; Jopen </w:t>
      </w:r>
      <w:r w:rsidRPr="00AB3060">
        <w:rPr>
          <w:rFonts w:ascii="Times New Roman" w:hAnsi="Times New Roman" w:cs="Times New Roman"/>
          <w:i/>
          <w:lang w:val="es-ES"/>
        </w:rPr>
        <w:t>et. al.</w:t>
      </w:r>
      <w:r w:rsidRPr="00AB3060">
        <w:rPr>
          <w:rFonts w:ascii="Times New Roman" w:hAnsi="Times New Roman" w:cs="Times New Roman"/>
          <w:lang w:val="es-ES"/>
        </w:rPr>
        <w:t xml:space="preserve">, </w:t>
      </w:r>
      <w:r w:rsidRPr="00AB3060">
        <w:rPr>
          <w:rFonts w:ascii="Times New Roman" w:hAnsi="Times New Roman" w:cs="Times New Roman"/>
          <w:lang w:val="es-CO"/>
        </w:rPr>
        <w:t xml:space="preserve">2014; </w:t>
      </w:r>
      <w:r w:rsidRPr="00AB3060">
        <w:rPr>
          <w:rFonts w:ascii="Times New Roman" w:hAnsi="Times New Roman" w:cs="Times New Roman"/>
          <w:shd w:val="clear" w:color="auto" w:fill="FFFFFF"/>
        </w:rPr>
        <w:t>Redacción del portal Prensa, 2021;</w:t>
      </w:r>
      <w:r w:rsidRPr="00AB3060">
        <w:rPr>
          <w:rFonts w:ascii="Times New Roman" w:hAnsi="Times New Roman" w:cs="Times New Roman"/>
        </w:rPr>
        <w:t xml:space="preserve"> Redacción del Portal de noticias Ahora, 2017</w:t>
      </w:r>
      <w:r w:rsidRPr="00AB3060">
        <w:rPr>
          <w:rFonts w:ascii="Times New Roman" w:hAnsi="Times New Roman" w:cs="Times New Roman"/>
          <w:lang w:val="es-ES"/>
        </w:rPr>
        <w:t xml:space="preserve">; Rivero, 2005; Rojas Huerta, 2015; </w:t>
      </w:r>
      <w:proofErr w:type="spellStart"/>
      <w:r w:rsidRPr="00AB3060">
        <w:rPr>
          <w:rStyle w:val="nfasis"/>
          <w:rFonts w:ascii="Times New Roman" w:hAnsi="Times New Roman" w:cs="Times New Roman"/>
          <w:i w:val="0"/>
          <w:lang w:val="es-ES"/>
        </w:rPr>
        <w:t>Aubé</w:t>
      </w:r>
      <w:proofErr w:type="spellEnd"/>
      <w:r w:rsidRPr="00AB3060">
        <w:rPr>
          <w:rStyle w:val="nfasis"/>
          <w:rFonts w:ascii="Times New Roman" w:hAnsi="Times New Roman" w:cs="Times New Roman"/>
          <w:i w:val="0"/>
          <w:lang w:val="es-ES"/>
        </w:rPr>
        <w:t xml:space="preserve">, s.d.; </w:t>
      </w:r>
      <w:r w:rsidRPr="00AB3060">
        <w:rPr>
          <w:rFonts w:ascii="Times New Roman" w:hAnsi="Times New Roman" w:cs="Times New Roman"/>
          <w:bCs/>
          <w:lang w:val="es-ES"/>
        </w:rPr>
        <w:t xml:space="preserve">Cauchy, </w:t>
      </w:r>
      <w:r w:rsidRPr="00AB3060">
        <w:rPr>
          <w:rFonts w:ascii="Times New Roman" w:hAnsi="Times New Roman" w:cs="Times New Roman"/>
          <w:shd w:val="clear" w:color="auto" w:fill="FFFFFF"/>
          <w:lang w:val="es-ES"/>
        </w:rPr>
        <w:t>2008;</w:t>
      </w:r>
      <w:r w:rsidRPr="00AB3060">
        <w:rPr>
          <w:rFonts w:ascii="Times New Roman" w:hAnsi="Times New Roman" w:cs="Times New Roman"/>
          <w:b/>
          <w:shd w:val="clear" w:color="auto" w:fill="FFFFFF"/>
          <w:lang w:val="es-ES"/>
        </w:rPr>
        <w:t xml:space="preserve"> </w:t>
      </w:r>
      <w:proofErr w:type="spellStart"/>
      <w:r w:rsidRPr="00AB3060">
        <w:rPr>
          <w:rFonts w:ascii="Times New Roman" w:hAnsi="Times New Roman" w:cs="Times New Roman"/>
          <w:lang w:val="es-ES"/>
        </w:rPr>
        <w:t>Cayouette-Guilloteau</w:t>
      </w:r>
      <w:proofErr w:type="spellEnd"/>
      <w:r w:rsidRPr="00AB3060">
        <w:rPr>
          <w:rFonts w:ascii="Times New Roman" w:hAnsi="Times New Roman" w:cs="Times New Roman"/>
          <w:lang w:val="es-ES"/>
        </w:rPr>
        <w:t xml:space="preserve">, 2016; </w:t>
      </w:r>
      <w:proofErr w:type="spellStart"/>
      <w:r w:rsidRPr="00AB3060">
        <w:rPr>
          <w:rFonts w:ascii="Times New Roman" w:hAnsi="Times New Roman" w:cs="Times New Roman"/>
          <w:lang w:val="es-ES"/>
        </w:rPr>
        <w:t>Cinq</w:t>
      </w:r>
      <w:proofErr w:type="spellEnd"/>
      <w:r w:rsidRPr="00AB3060">
        <w:rPr>
          <w:rFonts w:ascii="Times New Roman" w:hAnsi="Times New Roman" w:cs="Times New Roman"/>
          <w:lang w:val="es-ES"/>
        </w:rPr>
        <w:t>-Mars, 2018;</w:t>
      </w:r>
      <w:r w:rsidRPr="00AB3060">
        <w:rPr>
          <w:rStyle w:val="fn"/>
          <w:rFonts w:ascii="Times New Roman" w:hAnsi="Times New Roman" w:cs="Times New Roman"/>
          <w:caps/>
          <w:spacing w:val="35"/>
          <w:lang w:val="es-ES"/>
        </w:rPr>
        <w:t xml:space="preserve"> </w:t>
      </w:r>
      <w:proofErr w:type="spellStart"/>
      <w:r w:rsidRPr="00AB3060">
        <w:rPr>
          <w:rFonts w:ascii="Times New Roman" w:eastAsia="Times New Roman" w:hAnsi="Times New Roman" w:cs="Times New Roman"/>
          <w:lang w:val="es-ES" w:eastAsia="fr-CA"/>
        </w:rPr>
        <w:t>Dassylva</w:t>
      </w:r>
      <w:proofErr w:type="spellEnd"/>
      <w:r w:rsidRPr="00AB3060">
        <w:rPr>
          <w:rFonts w:ascii="Times New Roman" w:eastAsia="Times New Roman" w:hAnsi="Times New Roman" w:cs="Times New Roman"/>
          <w:lang w:val="es-ES" w:eastAsia="fr-CA"/>
        </w:rPr>
        <w:t xml:space="preserve">, 2009; </w:t>
      </w:r>
      <w:r w:rsidRPr="00AB3060">
        <w:rPr>
          <w:rStyle w:val="familyname"/>
          <w:rFonts w:ascii="Times New Roman" w:hAnsi="Times New Roman" w:cs="Times New Roman"/>
          <w:bCs/>
          <w:shd w:val="clear" w:color="auto" w:fill="FFFFFF"/>
          <w:lang w:val="es-ES"/>
        </w:rPr>
        <w:t xml:space="preserve">Lemieux, et al., 2021; </w:t>
      </w:r>
      <w:proofErr w:type="spellStart"/>
      <w:r w:rsidRPr="00AB3060">
        <w:rPr>
          <w:rFonts w:ascii="Times New Roman" w:hAnsi="Times New Roman" w:cs="Times New Roman"/>
          <w:bCs/>
          <w:lang w:val="es-ES"/>
        </w:rPr>
        <w:t>Papineau</w:t>
      </w:r>
      <w:proofErr w:type="spellEnd"/>
      <w:r w:rsidRPr="00AB3060">
        <w:rPr>
          <w:rFonts w:ascii="Times New Roman" w:hAnsi="Times New Roman" w:cs="Times New Roman"/>
          <w:bCs/>
          <w:lang w:val="es-ES"/>
        </w:rPr>
        <w:t>, 2020.</w:t>
      </w:r>
    </w:p>
    <w:p w14:paraId="41C25D5C" w14:textId="77777777" w:rsidR="00AB3060" w:rsidRPr="00AB3060" w:rsidRDefault="00AB3060" w:rsidP="00882FCC">
      <w:pPr>
        <w:pStyle w:val="Sinespaciado"/>
        <w:jc w:val="center"/>
        <w:rPr>
          <w:rFonts w:ascii="Times New Roman" w:hAnsi="Times New Roman" w:cs="Times New Roman"/>
          <w:b/>
          <w:shd w:val="clear" w:color="auto" w:fill="FFFFFF"/>
        </w:rPr>
      </w:pPr>
    </w:p>
    <w:p w14:paraId="588461C5" w14:textId="77777777" w:rsidR="00E55623" w:rsidRPr="00882FCC" w:rsidRDefault="00E55623" w:rsidP="005B2478">
      <w:pPr>
        <w:pStyle w:val="Sinespaciado"/>
        <w:spacing w:line="360" w:lineRule="auto"/>
        <w:jc w:val="center"/>
        <w:rPr>
          <w:rFonts w:ascii="Times New Roman" w:hAnsi="Times New Roman" w:cs="Times New Roman"/>
          <w:b/>
          <w:sz w:val="28"/>
          <w:szCs w:val="28"/>
          <w:shd w:val="clear" w:color="auto" w:fill="FFFFFF"/>
        </w:rPr>
      </w:pPr>
      <w:r w:rsidRPr="00882FCC">
        <w:rPr>
          <w:rFonts w:ascii="Times New Roman" w:hAnsi="Times New Roman" w:cs="Times New Roman"/>
          <w:b/>
          <w:sz w:val="28"/>
          <w:szCs w:val="28"/>
          <w:shd w:val="clear" w:color="auto" w:fill="FFFFFF"/>
        </w:rPr>
        <w:t>Los orígenes d</w:t>
      </w:r>
      <w:r w:rsidR="006C0F79" w:rsidRPr="00882FCC">
        <w:rPr>
          <w:rFonts w:ascii="Times New Roman" w:hAnsi="Times New Roman" w:cs="Times New Roman"/>
          <w:b/>
          <w:sz w:val="28"/>
          <w:szCs w:val="28"/>
          <w:shd w:val="clear" w:color="auto" w:fill="FFFFFF"/>
        </w:rPr>
        <w:t>el debate</w:t>
      </w:r>
    </w:p>
    <w:p w14:paraId="69A7AA1D" w14:textId="77777777" w:rsidR="00E55623" w:rsidRPr="005818ED" w:rsidRDefault="00E55623" w:rsidP="005B2478">
      <w:pPr>
        <w:pStyle w:val="Sinespaciado"/>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lang w:val="es-ES"/>
        </w:rPr>
        <w:t>La documentación consultada nos indica que</w:t>
      </w:r>
      <w:r w:rsidRPr="005818ED">
        <w:rPr>
          <w:rFonts w:ascii="Times New Roman" w:hAnsi="Times New Roman" w:cs="Times New Roman"/>
          <w:shd w:val="clear" w:color="auto" w:fill="FFFFFF"/>
        </w:rPr>
        <w:t xml:space="preserve"> el debate sobre la crisis de la educación en Colombia y Perú lleva por lo menos tres décadas en la escena pública (</w:t>
      </w:r>
      <w:r w:rsidRPr="005818ED">
        <w:rPr>
          <w:rFonts w:ascii="Times New Roman" w:hAnsi="Times New Roman" w:cs="Times New Roman"/>
        </w:rPr>
        <w:t xml:space="preserve">Alvarado Oyarce, 2007; </w:t>
      </w:r>
      <w:r w:rsidRPr="005818ED">
        <w:rPr>
          <w:rFonts w:ascii="Times New Roman" w:eastAsia="Times New Roman" w:hAnsi="Times New Roman" w:cs="Times New Roman"/>
          <w:lang w:val="es-ES" w:eastAsia="fr-CA"/>
        </w:rPr>
        <w:t xml:space="preserve">Campos, 2011; </w:t>
      </w:r>
      <w:r w:rsidRPr="005818ED">
        <w:rPr>
          <w:rStyle w:val="meta-info-el"/>
          <w:rFonts w:ascii="Times New Roman" w:hAnsi="Times New Roman" w:cs="Times New Roman"/>
          <w:bCs/>
          <w:bdr w:val="none" w:sz="0" w:space="0" w:color="auto" w:frame="1"/>
          <w:shd w:val="clear" w:color="auto" w:fill="FFFFFF"/>
        </w:rPr>
        <w:t xml:space="preserve">Espinoza Jara, 2020; </w:t>
      </w:r>
      <w:r w:rsidRPr="005818ED">
        <w:rPr>
          <w:rFonts w:ascii="Times New Roman" w:hAnsi="Times New Roman" w:cs="Times New Roman"/>
          <w:shd w:val="clear" w:color="auto" w:fill="FFFFFF"/>
        </w:rPr>
        <w:t xml:space="preserve">Leguizamón, 2014; </w:t>
      </w:r>
      <w:r w:rsidRPr="005818ED">
        <w:rPr>
          <w:rFonts w:ascii="Times New Roman" w:hAnsi="Times New Roman" w:cs="Times New Roman"/>
        </w:rPr>
        <w:t>Palacios Mena</w:t>
      </w:r>
      <w:r w:rsidRPr="005818ED">
        <w:rPr>
          <w:rFonts w:ascii="Times New Roman" w:hAnsi="Times New Roman" w:cs="Times New Roman"/>
          <w:bCs/>
          <w:bdr w:val="none" w:sz="0" w:space="0" w:color="auto" w:frame="1"/>
          <w:shd w:val="clear" w:color="auto" w:fill="FFFFFF"/>
          <w:lang w:val="es-ES"/>
        </w:rPr>
        <w:t xml:space="preserve">, 2013; </w:t>
      </w:r>
      <w:r w:rsidRPr="005818ED">
        <w:rPr>
          <w:rFonts w:ascii="Times New Roman" w:hAnsi="Times New Roman" w:cs="Times New Roman"/>
          <w:shd w:val="clear" w:color="auto" w:fill="FFFFFF"/>
        </w:rPr>
        <w:t xml:space="preserve">Posada, 1944; </w:t>
      </w:r>
      <w:r w:rsidRPr="005818ED">
        <w:rPr>
          <w:rFonts w:ascii="Times New Roman" w:hAnsi="Times New Roman" w:cs="Times New Roman"/>
        </w:rPr>
        <w:t>Rincón Bonilla, 1997</w:t>
      </w:r>
      <w:r w:rsidRPr="005818ED">
        <w:rPr>
          <w:rFonts w:ascii="Times New Roman" w:hAnsi="Times New Roman" w:cs="Times New Roman"/>
          <w:shd w:val="clear" w:color="auto" w:fill="FFFFFF"/>
        </w:rPr>
        <w:t>;</w:t>
      </w:r>
      <w:r w:rsidRPr="005818ED">
        <w:rPr>
          <w:rFonts w:ascii="Times New Roman" w:hAnsi="Times New Roman" w:cs="Times New Roman"/>
          <w:sz w:val="20"/>
          <w:szCs w:val="20"/>
        </w:rPr>
        <w:t xml:space="preserve"> </w:t>
      </w:r>
      <w:r w:rsidRPr="005818ED">
        <w:rPr>
          <w:rFonts w:ascii="Times New Roman" w:hAnsi="Times New Roman" w:cs="Times New Roman"/>
          <w:lang w:val="es-ES"/>
        </w:rPr>
        <w:t>Rivero, 2005</w:t>
      </w:r>
      <w:r w:rsidRPr="005818ED">
        <w:rPr>
          <w:rFonts w:ascii="Times New Roman" w:hAnsi="Times New Roman" w:cs="Times New Roman"/>
          <w:bCs/>
          <w:bdr w:val="none" w:sz="0" w:space="0" w:color="auto" w:frame="1"/>
          <w:shd w:val="clear" w:color="auto" w:fill="FFFFFF"/>
          <w:lang w:val="es-ES"/>
        </w:rPr>
        <w:t>)</w:t>
      </w:r>
      <w:r w:rsidRPr="005818ED">
        <w:rPr>
          <w:rFonts w:ascii="Times New Roman" w:hAnsi="Times New Roman" w:cs="Times New Roman"/>
          <w:shd w:val="clear" w:color="auto" w:fill="FFFFFF"/>
        </w:rPr>
        <w:t>. Con respecto a Canadá; particularmente a la provincia de Quebec, hay que decir que este es un debate coyuntural y cíclico, que pasa por periodos de altos y bajos. La polémica tiene un carácter más que todo filosófico y en ella se tramitan las divergencias de las diferentes teorías pedagógicas frente al estado actual del sector educativo (</w:t>
      </w:r>
      <w:proofErr w:type="spellStart"/>
      <w:r w:rsidRPr="005818ED">
        <w:rPr>
          <w:rStyle w:val="nfasis"/>
          <w:rFonts w:ascii="Times New Roman" w:hAnsi="Times New Roman" w:cs="Times New Roman"/>
          <w:i w:val="0"/>
          <w:lang w:val="es-ES"/>
        </w:rPr>
        <w:t>Aubé</w:t>
      </w:r>
      <w:proofErr w:type="spellEnd"/>
      <w:r w:rsidRPr="005818ED">
        <w:rPr>
          <w:rStyle w:val="nfasis"/>
          <w:rFonts w:ascii="Times New Roman" w:hAnsi="Times New Roman" w:cs="Times New Roman"/>
          <w:i w:val="0"/>
          <w:lang w:val="es-ES"/>
        </w:rPr>
        <w:t xml:space="preserve">, s.d.; </w:t>
      </w:r>
      <w:r w:rsidRPr="005818ED">
        <w:rPr>
          <w:rFonts w:ascii="Times New Roman" w:hAnsi="Times New Roman" w:cs="Times New Roman"/>
          <w:bCs/>
          <w:lang w:val="es-ES"/>
        </w:rPr>
        <w:t xml:space="preserve">Cauchy, </w:t>
      </w:r>
      <w:r w:rsidRPr="005818ED">
        <w:rPr>
          <w:rFonts w:ascii="Times New Roman" w:hAnsi="Times New Roman" w:cs="Times New Roman"/>
          <w:shd w:val="clear" w:color="auto" w:fill="FFFFFF"/>
          <w:lang w:val="es-ES"/>
        </w:rPr>
        <w:t>2008;</w:t>
      </w:r>
      <w:r w:rsidRPr="005818ED">
        <w:rPr>
          <w:rFonts w:ascii="Times New Roman" w:hAnsi="Times New Roman" w:cs="Times New Roman"/>
          <w:b/>
          <w:shd w:val="clear" w:color="auto" w:fill="FFFFFF"/>
          <w:lang w:val="es-ES"/>
        </w:rPr>
        <w:t xml:space="preserve"> </w:t>
      </w:r>
      <w:proofErr w:type="spellStart"/>
      <w:r w:rsidRPr="005818ED">
        <w:rPr>
          <w:rFonts w:ascii="Times New Roman" w:hAnsi="Times New Roman" w:cs="Times New Roman"/>
          <w:lang w:val="es-ES"/>
        </w:rPr>
        <w:t>Cayouette-Guilloteau</w:t>
      </w:r>
      <w:proofErr w:type="spellEnd"/>
      <w:r w:rsidRPr="005818ED">
        <w:rPr>
          <w:rFonts w:ascii="Times New Roman" w:hAnsi="Times New Roman" w:cs="Times New Roman"/>
          <w:lang w:val="es-ES"/>
        </w:rPr>
        <w:t xml:space="preserve">, 2016; </w:t>
      </w:r>
      <w:proofErr w:type="spellStart"/>
      <w:r w:rsidRPr="005818ED">
        <w:rPr>
          <w:rFonts w:ascii="Times New Roman" w:hAnsi="Times New Roman" w:cs="Times New Roman"/>
          <w:lang w:val="es-ES"/>
        </w:rPr>
        <w:t>Cinq</w:t>
      </w:r>
      <w:proofErr w:type="spellEnd"/>
      <w:r w:rsidRPr="005818ED">
        <w:rPr>
          <w:rFonts w:ascii="Times New Roman" w:hAnsi="Times New Roman" w:cs="Times New Roman"/>
          <w:lang w:val="es-ES"/>
        </w:rPr>
        <w:t>-Mars, 2018</w:t>
      </w:r>
      <w:r w:rsidRPr="005818ED">
        <w:rPr>
          <w:rStyle w:val="nfasis"/>
          <w:rFonts w:ascii="Times New Roman" w:hAnsi="Times New Roman" w:cs="Times New Roman"/>
          <w:i w:val="0"/>
          <w:lang w:val="es-ES"/>
        </w:rPr>
        <w:t>)</w:t>
      </w:r>
      <w:r w:rsidRPr="005818ED">
        <w:rPr>
          <w:rFonts w:ascii="Times New Roman" w:hAnsi="Times New Roman" w:cs="Times New Roman"/>
          <w:shd w:val="clear" w:color="auto" w:fill="FFFFFF"/>
        </w:rPr>
        <w:t>.</w:t>
      </w:r>
    </w:p>
    <w:p w14:paraId="60361BC9" w14:textId="77777777" w:rsidR="0097299F" w:rsidRPr="005818ED" w:rsidRDefault="00964409" w:rsidP="005B2478">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 xml:space="preserve">Sobre </w:t>
      </w:r>
      <w:r w:rsidR="006C0F79" w:rsidRPr="005818ED">
        <w:rPr>
          <w:rFonts w:ascii="Times New Roman" w:hAnsi="Times New Roman" w:cs="Times New Roman"/>
          <w:shd w:val="clear" w:color="auto" w:fill="FFFFFF"/>
        </w:rPr>
        <w:t>los inicios</w:t>
      </w:r>
      <w:r w:rsidR="0097299F" w:rsidRPr="005818ED">
        <w:rPr>
          <w:rFonts w:ascii="Times New Roman" w:hAnsi="Times New Roman" w:cs="Times New Roman"/>
          <w:shd w:val="clear" w:color="auto" w:fill="FFFFFF"/>
        </w:rPr>
        <w:t xml:space="preserve"> de</w:t>
      </w:r>
      <w:r w:rsidR="007F4436" w:rsidRPr="005818ED">
        <w:rPr>
          <w:rFonts w:ascii="Times New Roman" w:hAnsi="Times New Roman" w:cs="Times New Roman"/>
          <w:shd w:val="clear" w:color="auto" w:fill="FFFFFF"/>
        </w:rPr>
        <w:t>l debate</w:t>
      </w:r>
      <w:r w:rsidRPr="005818ED">
        <w:rPr>
          <w:rFonts w:ascii="Times New Roman" w:hAnsi="Times New Roman" w:cs="Times New Roman"/>
          <w:shd w:val="clear" w:color="auto" w:fill="FFFFFF"/>
        </w:rPr>
        <w:t xml:space="preserve"> en Colombia,</w:t>
      </w:r>
      <w:r w:rsidR="0097299F" w:rsidRPr="005818ED">
        <w:rPr>
          <w:rFonts w:ascii="Times New Roman" w:hAnsi="Times New Roman" w:cs="Times New Roman"/>
          <w:shd w:val="clear" w:color="auto" w:fill="FFFFFF"/>
        </w:rPr>
        <w:t xml:space="preserve"> un r</w:t>
      </w:r>
      <w:r w:rsidR="007F4436" w:rsidRPr="005818ED">
        <w:rPr>
          <w:rFonts w:ascii="Times New Roman" w:hAnsi="Times New Roman" w:cs="Times New Roman"/>
          <w:shd w:val="clear" w:color="auto" w:fill="FFFFFF"/>
        </w:rPr>
        <w:t xml:space="preserve">eporte de prensa encontrado en </w:t>
      </w:r>
      <w:r w:rsidR="0097299F" w:rsidRPr="005818ED">
        <w:rPr>
          <w:rFonts w:ascii="Times New Roman" w:hAnsi="Times New Roman" w:cs="Times New Roman"/>
          <w:shd w:val="clear" w:color="auto" w:fill="FFFFFF"/>
        </w:rPr>
        <w:t>l</w:t>
      </w:r>
      <w:r w:rsidR="007F4436" w:rsidRPr="005818ED">
        <w:rPr>
          <w:rFonts w:ascii="Times New Roman" w:hAnsi="Times New Roman" w:cs="Times New Roman"/>
          <w:shd w:val="clear" w:color="auto" w:fill="FFFFFF"/>
        </w:rPr>
        <w:t>a</w:t>
      </w:r>
      <w:r w:rsidR="0097299F" w:rsidRPr="005818ED">
        <w:rPr>
          <w:rFonts w:ascii="Times New Roman" w:hAnsi="Times New Roman" w:cs="Times New Roman"/>
          <w:shd w:val="clear" w:color="auto" w:fill="FFFFFF"/>
        </w:rPr>
        <w:t xml:space="preserve"> </w:t>
      </w:r>
      <w:r w:rsidR="007F4436" w:rsidRPr="005818ED">
        <w:rPr>
          <w:rFonts w:ascii="Times New Roman" w:hAnsi="Times New Roman" w:cs="Times New Roman"/>
          <w:shd w:val="clear" w:color="auto" w:fill="FFFFFF"/>
        </w:rPr>
        <w:t>hemeroteca de</w:t>
      </w:r>
      <w:r w:rsidR="0097299F" w:rsidRPr="005818ED">
        <w:rPr>
          <w:rFonts w:ascii="Times New Roman" w:hAnsi="Times New Roman" w:cs="Times New Roman"/>
          <w:shd w:val="clear" w:color="auto" w:fill="FFFFFF"/>
        </w:rPr>
        <w:t xml:space="preserve"> la biblioteca Luis Ángel Arango nos indica que la polémica remonta a la década de 1940</w:t>
      </w:r>
      <w:r w:rsidR="007D679A" w:rsidRPr="005818ED">
        <w:rPr>
          <w:rFonts w:ascii="Times New Roman" w:hAnsi="Times New Roman" w:cs="Times New Roman"/>
          <w:shd w:val="clear" w:color="auto" w:fill="FFFFFF"/>
        </w:rPr>
        <w:t xml:space="preserve"> (Posada, 1944)</w:t>
      </w:r>
      <w:r w:rsidR="0097299F" w:rsidRPr="005818ED">
        <w:rPr>
          <w:rFonts w:ascii="Times New Roman" w:hAnsi="Times New Roman" w:cs="Times New Roman"/>
          <w:shd w:val="clear" w:color="auto" w:fill="FFFFFF"/>
        </w:rPr>
        <w:t>. El documento</w:t>
      </w:r>
      <w:r w:rsidRPr="005818ED">
        <w:rPr>
          <w:rFonts w:ascii="Times New Roman" w:hAnsi="Times New Roman" w:cs="Times New Roman"/>
          <w:shd w:val="clear" w:color="auto" w:fill="FFFFFF"/>
        </w:rPr>
        <w:t>:</w:t>
      </w:r>
      <w:r w:rsidR="007D679A" w:rsidRPr="005818ED">
        <w:rPr>
          <w:rFonts w:ascii="Times New Roman" w:hAnsi="Times New Roman" w:cs="Times New Roman"/>
          <w:shd w:val="clear" w:color="auto" w:fill="FFFFFF"/>
        </w:rPr>
        <w:t xml:space="preserve"> una entrevista a un rector de escuela secundaria de la época, de nombre José </w:t>
      </w:r>
      <w:proofErr w:type="spellStart"/>
      <w:r w:rsidR="007D679A" w:rsidRPr="005818ED">
        <w:rPr>
          <w:rFonts w:ascii="Times New Roman" w:hAnsi="Times New Roman" w:cs="Times New Roman"/>
          <w:shd w:val="clear" w:color="auto" w:fill="FFFFFF"/>
        </w:rPr>
        <w:t>Maria</w:t>
      </w:r>
      <w:proofErr w:type="spellEnd"/>
      <w:r w:rsidR="007D679A" w:rsidRPr="005818ED">
        <w:rPr>
          <w:rFonts w:ascii="Times New Roman" w:hAnsi="Times New Roman" w:cs="Times New Roman"/>
          <w:shd w:val="clear" w:color="auto" w:fill="FFFFFF"/>
        </w:rPr>
        <w:t xml:space="preserve"> Restrepo </w:t>
      </w:r>
      <w:proofErr w:type="spellStart"/>
      <w:r w:rsidR="007D679A" w:rsidRPr="005818ED">
        <w:rPr>
          <w:rFonts w:ascii="Times New Roman" w:hAnsi="Times New Roman" w:cs="Times New Roman"/>
          <w:shd w:val="clear" w:color="auto" w:fill="FFFFFF"/>
        </w:rPr>
        <w:t>Millan</w:t>
      </w:r>
      <w:proofErr w:type="spellEnd"/>
      <w:r w:rsidR="00C061EC" w:rsidRPr="005818ED">
        <w:rPr>
          <w:rFonts w:ascii="Times New Roman" w:hAnsi="Times New Roman" w:cs="Times New Roman"/>
          <w:shd w:val="clear" w:color="auto" w:fill="FFFFFF"/>
        </w:rPr>
        <w:t>,</w:t>
      </w:r>
      <w:r w:rsidR="007D679A" w:rsidRPr="005818ED">
        <w:rPr>
          <w:rFonts w:ascii="Times New Roman" w:hAnsi="Times New Roman" w:cs="Times New Roman"/>
          <w:shd w:val="clear" w:color="auto" w:fill="FFFFFF"/>
        </w:rPr>
        <w:t xml:space="preserve"> </w:t>
      </w:r>
      <w:r w:rsidR="00C061EC" w:rsidRPr="005818ED">
        <w:rPr>
          <w:rFonts w:ascii="Times New Roman" w:hAnsi="Times New Roman" w:cs="Times New Roman"/>
          <w:shd w:val="clear" w:color="auto" w:fill="FFFFFF"/>
        </w:rPr>
        <w:t xml:space="preserve">publicada en el </w:t>
      </w:r>
      <w:r w:rsidR="00C061EC" w:rsidRPr="005818ED">
        <w:rPr>
          <w:rFonts w:ascii="Times New Roman" w:hAnsi="Times New Roman" w:cs="Times New Roman"/>
          <w:shd w:val="clear" w:color="auto" w:fill="FFFFFF"/>
        </w:rPr>
        <w:lastRenderedPageBreak/>
        <w:t xml:space="preserve">semanario </w:t>
      </w:r>
      <w:r w:rsidR="00C061EC" w:rsidRPr="005818ED">
        <w:rPr>
          <w:rFonts w:ascii="Times New Roman" w:hAnsi="Times New Roman" w:cs="Times New Roman"/>
          <w:i/>
          <w:shd w:val="clear" w:color="auto" w:fill="FFFFFF"/>
        </w:rPr>
        <w:t>Sábado</w:t>
      </w:r>
      <w:r w:rsidR="007D679A" w:rsidRPr="005818ED">
        <w:rPr>
          <w:rFonts w:ascii="Times New Roman" w:hAnsi="Times New Roman" w:cs="Times New Roman"/>
          <w:shd w:val="clear" w:color="auto" w:fill="FFFFFF"/>
        </w:rPr>
        <w:t>,</w:t>
      </w:r>
      <w:r w:rsidR="0097299F" w:rsidRPr="005818ED">
        <w:rPr>
          <w:rFonts w:ascii="Times New Roman" w:hAnsi="Times New Roman" w:cs="Times New Roman"/>
          <w:shd w:val="clear" w:color="auto" w:fill="FFFFFF"/>
        </w:rPr>
        <w:t xml:space="preserve"> nos indica que </w:t>
      </w:r>
      <w:r w:rsidR="007D679A" w:rsidRPr="005818ED">
        <w:rPr>
          <w:rFonts w:ascii="Times New Roman" w:hAnsi="Times New Roman" w:cs="Times New Roman"/>
          <w:shd w:val="clear" w:color="auto" w:fill="FFFFFF"/>
        </w:rPr>
        <w:t xml:space="preserve">en </w:t>
      </w:r>
      <w:r w:rsidR="001F159C" w:rsidRPr="005818ED">
        <w:rPr>
          <w:rFonts w:ascii="Times New Roman" w:hAnsi="Times New Roman" w:cs="Times New Roman"/>
          <w:shd w:val="clear" w:color="auto" w:fill="FFFFFF"/>
        </w:rPr>
        <w:t>aquel tiempo</w:t>
      </w:r>
      <w:r w:rsidR="007D679A" w:rsidRPr="005818ED">
        <w:rPr>
          <w:rFonts w:ascii="Times New Roman" w:hAnsi="Times New Roman" w:cs="Times New Roman"/>
          <w:shd w:val="clear" w:color="auto" w:fill="FFFFFF"/>
        </w:rPr>
        <w:t xml:space="preserve"> la </w:t>
      </w:r>
      <w:r w:rsidR="0097299F" w:rsidRPr="005818ED">
        <w:rPr>
          <w:rFonts w:ascii="Times New Roman" w:hAnsi="Times New Roman" w:cs="Times New Roman"/>
          <w:shd w:val="clear" w:color="auto" w:fill="FFFFFF"/>
        </w:rPr>
        <w:t xml:space="preserve">discusión giraba en torno a la </w:t>
      </w:r>
      <w:r w:rsidR="00C061EC" w:rsidRPr="005818ED">
        <w:rPr>
          <w:rFonts w:ascii="Times New Roman" w:hAnsi="Times New Roman" w:cs="Times New Roman"/>
          <w:shd w:val="clear" w:color="auto" w:fill="FFFFFF"/>
        </w:rPr>
        <w:t>pérdida</w:t>
      </w:r>
      <w:r w:rsidR="0097299F" w:rsidRPr="005818ED">
        <w:rPr>
          <w:rFonts w:ascii="Times New Roman" w:hAnsi="Times New Roman" w:cs="Times New Roman"/>
          <w:shd w:val="clear" w:color="auto" w:fill="FFFFFF"/>
        </w:rPr>
        <w:t xml:space="preserve"> de interés del estudiantado </w:t>
      </w:r>
      <w:r w:rsidR="007D679A" w:rsidRPr="005818ED">
        <w:rPr>
          <w:rFonts w:ascii="Times New Roman" w:hAnsi="Times New Roman" w:cs="Times New Roman"/>
          <w:shd w:val="clear" w:color="auto" w:fill="FFFFFF"/>
        </w:rPr>
        <w:t xml:space="preserve">y de los padres de familia </w:t>
      </w:r>
      <w:r w:rsidR="0097299F" w:rsidRPr="005818ED">
        <w:rPr>
          <w:rFonts w:ascii="Times New Roman" w:hAnsi="Times New Roman" w:cs="Times New Roman"/>
          <w:shd w:val="clear" w:color="auto" w:fill="FFFFFF"/>
        </w:rPr>
        <w:t>por los estudios clásicos</w:t>
      </w:r>
      <w:r w:rsidR="00C061EC" w:rsidRPr="005818ED">
        <w:rPr>
          <w:rFonts w:ascii="Times New Roman" w:hAnsi="Times New Roman" w:cs="Times New Roman"/>
          <w:shd w:val="clear" w:color="auto" w:fill="FFFFFF"/>
        </w:rPr>
        <w:t>,</w:t>
      </w:r>
      <w:r w:rsidR="007D679A" w:rsidRPr="005818ED">
        <w:rPr>
          <w:rFonts w:ascii="Times New Roman" w:hAnsi="Times New Roman" w:cs="Times New Roman"/>
          <w:shd w:val="clear" w:color="auto" w:fill="FFFFFF"/>
        </w:rPr>
        <w:t xml:space="preserve"> centrados en </w:t>
      </w:r>
      <w:r w:rsidR="00C061EC" w:rsidRPr="005818ED">
        <w:rPr>
          <w:rFonts w:ascii="Times New Roman" w:hAnsi="Times New Roman" w:cs="Times New Roman"/>
          <w:shd w:val="clear" w:color="auto" w:fill="FFFFFF"/>
        </w:rPr>
        <w:t xml:space="preserve">la </w:t>
      </w:r>
      <w:r w:rsidR="007D679A" w:rsidRPr="005818ED">
        <w:rPr>
          <w:rFonts w:ascii="Times New Roman" w:hAnsi="Times New Roman" w:cs="Times New Roman"/>
          <w:shd w:val="clear" w:color="auto" w:fill="FFFFFF"/>
        </w:rPr>
        <w:t>Grecia y R</w:t>
      </w:r>
      <w:r w:rsidR="00C061EC" w:rsidRPr="005818ED">
        <w:rPr>
          <w:rFonts w:ascii="Times New Roman" w:hAnsi="Times New Roman" w:cs="Times New Roman"/>
          <w:shd w:val="clear" w:color="auto" w:fill="FFFFFF"/>
        </w:rPr>
        <w:t xml:space="preserve">oma antiguas. La pérdida de interés por lo clásico ocurría al mismo tiempo que aumentaba </w:t>
      </w:r>
      <w:r w:rsidR="007D679A" w:rsidRPr="005818ED">
        <w:rPr>
          <w:rFonts w:ascii="Times New Roman" w:hAnsi="Times New Roman" w:cs="Times New Roman"/>
          <w:shd w:val="clear" w:color="auto" w:fill="FFFFFF"/>
        </w:rPr>
        <w:t>la valorización de los estudios centra</w:t>
      </w:r>
      <w:r w:rsidR="00C061EC" w:rsidRPr="005818ED">
        <w:rPr>
          <w:rFonts w:ascii="Times New Roman" w:hAnsi="Times New Roman" w:cs="Times New Roman"/>
          <w:shd w:val="clear" w:color="auto" w:fill="FFFFFF"/>
        </w:rPr>
        <w:t xml:space="preserve">dos </w:t>
      </w:r>
      <w:r w:rsidR="007D679A" w:rsidRPr="005818ED">
        <w:rPr>
          <w:rFonts w:ascii="Times New Roman" w:hAnsi="Times New Roman" w:cs="Times New Roman"/>
          <w:shd w:val="clear" w:color="auto" w:fill="FFFFFF"/>
        </w:rPr>
        <w:t>en los saberes científico-técnicos</w:t>
      </w:r>
      <w:r w:rsidR="00C061EC" w:rsidRPr="005818ED">
        <w:rPr>
          <w:rFonts w:ascii="Times New Roman" w:hAnsi="Times New Roman" w:cs="Times New Roman"/>
          <w:shd w:val="clear" w:color="auto" w:fill="FFFFFF"/>
        </w:rPr>
        <w:t>, en las novedades culturales y los oficios relacionados con el</w:t>
      </w:r>
      <w:r w:rsidR="007D679A" w:rsidRPr="005818ED">
        <w:rPr>
          <w:rFonts w:ascii="Times New Roman" w:hAnsi="Times New Roman" w:cs="Times New Roman"/>
          <w:shd w:val="clear" w:color="auto" w:fill="FFFFFF"/>
        </w:rPr>
        <w:t xml:space="preserve"> mundo moderno</w:t>
      </w:r>
      <w:r w:rsidR="0097299F" w:rsidRPr="005818ED">
        <w:rPr>
          <w:rFonts w:ascii="Times New Roman" w:hAnsi="Times New Roman" w:cs="Times New Roman"/>
          <w:shd w:val="clear" w:color="auto" w:fill="FFFFFF"/>
        </w:rPr>
        <w:t>.</w:t>
      </w:r>
      <w:r w:rsidR="001F159C" w:rsidRPr="005818ED">
        <w:rPr>
          <w:rFonts w:ascii="Times New Roman" w:hAnsi="Times New Roman" w:cs="Times New Roman"/>
          <w:shd w:val="clear" w:color="auto" w:fill="FFFFFF"/>
        </w:rPr>
        <w:t xml:space="preserve"> </w:t>
      </w:r>
      <w:r w:rsidR="00540F5D" w:rsidRPr="005818ED">
        <w:rPr>
          <w:rFonts w:ascii="Times New Roman" w:hAnsi="Times New Roman" w:cs="Times New Roman"/>
          <w:shd w:val="clear" w:color="auto" w:fill="FFFFFF"/>
        </w:rPr>
        <w:t>Con respecto</w:t>
      </w:r>
      <w:r w:rsidR="00F01672" w:rsidRPr="005818ED">
        <w:rPr>
          <w:rFonts w:ascii="Times New Roman" w:hAnsi="Times New Roman" w:cs="Times New Roman"/>
          <w:shd w:val="clear" w:color="auto" w:fill="FFFFFF"/>
        </w:rPr>
        <w:t xml:space="preserve"> a Perú</w:t>
      </w:r>
      <w:r w:rsidRPr="005818ED">
        <w:rPr>
          <w:rFonts w:ascii="Times New Roman" w:hAnsi="Times New Roman" w:cs="Times New Roman"/>
          <w:shd w:val="clear" w:color="auto" w:fill="FFFFFF"/>
        </w:rPr>
        <w:t xml:space="preserve"> hay voces que sostienen que la situación crítica de la educación en ese país remonta a “la fundación misma de la República” (</w:t>
      </w:r>
      <w:r w:rsidRPr="005818ED">
        <w:rPr>
          <w:rFonts w:ascii="Times New Roman" w:hAnsi="Times New Roman" w:cs="Times New Roman"/>
        </w:rPr>
        <w:t>Portal de noticias Ahora, 2017)</w:t>
      </w:r>
      <w:r w:rsidRPr="005818ED">
        <w:rPr>
          <w:rFonts w:ascii="Times New Roman" w:hAnsi="Times New Roman" w:cs="Times New Roman"/>
          <w:shd w:val="clear" w:color="auto" w:fill="FFFFFF"/>
        </w:rPr>
        <w:t xml:space="preserve">. </w:t>
      </w:r>
      <w:r w:rsidR="00F01672" w:rsidRPr="005818ED">
        <w:rPr>
          <w:rFonts w:ascii="Times New Roman" w:hAnsi="Times New Roman" w:cs="Times New Roman"/>
          <w:shd w:val="clear" w:color="auto" w:fill="FFFFFF"/>
        </w:rPr>
        <w:t xml:space="preserve">Sin embargo, a diferencia de Colombia, </w:t>
      </w:r>
      <w:r w:rsidR="008376E8" w:rsidRPr="005818ED">
        <w:rPr>
          <w:rFonts w:ascii="Times New Roman" w:hAnsi="Times New Roman" w:cs="Times New Roman"/>
          <w:shd w:val="clear" w:color="auto" w:fill="FFFFFF"/>
        </w:rPr>
        <w:t xml:space="preserve">no contamos con </w:t>
      </w:r>
      <w:r w:rsidR="001F159C" w:rsidRPr="005818ED">
        <w:rPr>
          <w:rFonts w:ascii="Times New Roman" w:hAnsi="Times New Roman" w:cs="Times New Roman"/>
          <w:shd w:val="clear" w:color="auto" w:fill="FFFFFF"/>
        </w:rPr>
        <w:t>documentos de hemeroteca</w:t>
      </w:r>
      <w:r w:rsidR="006C0F79" w:rsidRPr="005818ED">
        <w:rPr>
          <w:rFonts w:ascii="Times New Roman" w:hAnsi="Times New Roman" w:cs="Times New Roman"/>
          <w:shd w:val="clear" w:color="auto" w:fill="FFFFFF"/>
        </w:rPr>
        <w:t>,</w:t>
      </w:r>
      <w:r w:rsidR="008376E8" w:rsidRPr="005818ED">
        <w:rPr>
          <w:rFonts w:ascii="Times New Roman" w:hAnsi="Times New Roman" w:cs="Times New Roman"/>
          <w:shd w:val="clear" w:color="auto" w:fill="FFFFFF"/>
        </w:rPr>
        <w:t xml:space="preserve"> que nos permita</w:t>
      </w:r>
      <w:r w:rsidR="00F01672" w:rsidRPr="005818ED">
        <w:rPr>
          <w:rFonts w:ascii="Times New Roman" w:hAnsi="Times New Roman" w:cs="Times New Roman"/>
          <w:shd w:val="clear" w:color="auto" w:fill="FFFFFF"/>
        </w:rPr>
        <w:t>n</w:t>
      </w:r>
      <w:r w:rsidR="008376E8" w:rsidRPr="005818ED">
        <w:rPr>
          <w:rFonts w:ascii="Times New Roman" w:hAnsi="Times New Roman" w:cs="Times New Roman"/>
          <w:shd w:val="clear" w:color="auto" w:fill="FFFFFF"/>
        </w:rPr>
        <w:t xml:space="preserve"> rastrear el origen del debate más allá de la fecha de </w:t>
      </w:r>
      <w:r w:rsidR="00F01672" w:rsidRPr="005818ED">
        <w:rPr>
          <w:rFonts w:ascii="Times New Roman" w:hAnsi="Times New Roman" w:cs="Times New Roman"/>
          <w:shd w:val="clear" w:color="auto" w:fill="FFFFFF"/>
        </w:rPr>
        <w:t xml:space="preserve">la </w:t>
      </w:r>
      <w:r w:rsidR="008376E8" w:rsidRPr="005818ED">
        <w:rPr>
          <w:rFonts w:ascii="Times New Roman" w:hAnsi="Times New Roman" w:cs="Times New Roman"/>
          <w:shd w:val="clear" w:color="auto" w:fill="FFFFFF"/>
        </w:rPr>
        <w:t xml:space="preserve">popularización </w:t>
      </w:r>
      <w:r w:rsidR="00F01672" w:rsidRPr="005818ED">
        <w:rPr>
          <w:rFonts w:ascii="Times New Roman" w:hAnsi="Times New Roman" w:cs="Times New Roman"/>
          <w:shd w:val="clear" w:color="auto" w:fill="FFFFFF"/>
        </w:rPr>
        <w:t>del internet.</w:t>
      </w:r>
      <w:r w:rsidR="008376E8" w:rsidRPr="005818ED">
        <w:rPr>
          <w:rFonts w:ascii="Times New Roman" w:hAnsi="Times New Roman" w:cs="Times New Roman"/>
          <w:shd w:val="clear" w:color="auto" w:fill="FFFFFF"/>
        </w:rPr>
        <w:t xml:space="preserve"> </w:t>
      </w:r>
      <w:r w:rsidR="00F01672" w:rsidRPr="005818ED">
        <w:rPr>
          <w:rFonts w:ascii="Times New Roman" w:hAnsi="Times New Roman" w:cs="Times New Roman"/>
          <w:shd w:val="clear" w:color="auto" w:fill="FFFFFF"/>
        </w:rPr>
        <w:t>E</w:t>
      </w:r>
      <w:r w:rsidR="008376E8" w:rsidRPr="005818ED">
        <w:rPr>
          <w:rFonts w:ascii="Times New Roman" w:hAnsi="Times New Roman" w:cs="Times New Roman"/>
          <w:shd w:val="clear" w:color="auto" w:fill="FFFFFF"/>
        </w:rPr>
        <w:t xml:space="preserve">l trabajo </w:t>
      </w:r>
      <w:r w:rsidR="001F159C" w:rsidRPr="005818ED">
        <w:rPr>
          <w:rFonts w:ascii="Times New Roman" w:hAnsi="Times New Roman" w:cs="Times New Roman"/>
          <w:shd w:val="clear" w:color="auto" w:fill="FFFFFF"/>
        </w:rPr>
        <w:t xml:space="preserve">de </w:t>
      </w:r>
      <w:r w:rsidR="008376E8" w:rsidRPr="005818ED">
        <w:rPr>
          <w:rFonts w:ascii="Times New Roman" w:hAnsi="Times New Roman" w:cs="Times New Roman"/>
          <w:lang w:val="es-ES"/>
        </w:rPr>
        <w:t xml:space="preserve">Rivero (2005) </w:t>
      </w:r>
      <w:r w:rsidR="004916A5" w:rsidRPr="005818ED">
        <w:rPr>
          <w:rFonts w:ascii="Times New Roman" w:hAnsi="Times New Roman" w:cs="Times New Roman"/>
          <w:lang w:val="es-ES"/>
        </w:rPr>
        <w:t>nos permite consi</w:t>
      </w:r>
      <w:r w:rsidR="006C0F79" w:rsidRPr="005818ED">
        <w:rPr>
          <w:rFonts w:ascii="Times New Roman" w:hAnsi="Times New Roman" w:cs="Times New Roman"/>
          <w:lang w:val="es-ES"/>
        </w:rPr>
        <w:t>derar que los inicios de la controversia</w:t>
      </w:r>
      <w:r w:rsidR="004916A5" w:rsidRPr="005818ED">
        <w:rPr>
          <w:rFonts w:ascii="Times New Roman" w:hAnsi="Times New Roman" w:cs="Times New Roman"/>
          <w:lang w:val="es-ES"/>
        </w:rPr>
        <w:t xml:space="preserve"> sobre la crisis de la educación </w:t>
      </w:r>
      <w:r w:rsidR="00F01672" w:rsidRPr="005818ED">
        <w:rPr>
          <w:rFonts w:ascii="Times New Roman" w:hAnsi="Times New Roman" w:cs="Times New Roman"/>
          <w:lang w:val="es-ES"/>
        </w:rPr>
        <w:t xml:space="preserve">en ese país </w:t>
      </w:r>
      <w:r w:rsidR="004916A5" w:rsidRPr="005818ED">
        <w:rPr>
          <w:rFonts w:ascii="Times New Roman" w:hAnsi="Times New Roman" w:cs="Times New Roman"/>
          <w:lang w:val="es-ES"/>
        </w:rPr>
        <w:t xml:space="preserve">remontan al final de la década </w:t>
      </w:r>
      <w:r w:rsidR="00F01672" w:rsidRPr="005818ED">
        <w:rPr>
          <w:rFonts w:ascii="Times New Roman" w:hAnsi="Times New Roman" w:cs="Times New Roman"/>
          <w:lang w:val="es-ES"/>
        </w:rPr>
        <w:t>de 198</w:t>
      </w:r>
      <w:r w:rsidR="004916A5" w:rsidRPr="005818ED">
        <w:rPr>
          <w:rFonts w:ascii="Times New Roman" w:hAnsi="Times New Roman" w:cs="Times New Roman"/>
          <w:lang w:val="es-ES"/>
        </w:rPr>
        <w:t>0. Al respecto este investigador sostiene que si bien hay</w:t>
      </w:r>
    </w:p>
    <w:p w14:paraId="16D4D486" w14:textId="77777777" w:rsidR="004916A5" w:rsidRPr="005818ED" w:rsidRDefault="004916A5" w:rsidP="005B2478">
      <w:pPr>
        <w:spacing w:line="360" w:lineRule="auto"/>
        <w:ind w:left="708" w:right="843"/>
        <w:jc w:val="both"/>
        <w:rPr>
          <w:rFonts w:ascii="Times New Roman" w:hAnsi="Times New Roman" w:cs="Times New Roman"/>
          <w:sz w:val="22"/>
          <w:szCs w:val="22"/>
          <w:lang w:val="es-ES"/>
        </w:rPr>
      </w:pPr>
      <w:r w:rsidRPr="005818ED">
        <w:rPr>
          <w:rFonts w:ascii="Times New Roman" w:hAnsi="Times New Roman" w:cs="Times New Roman"/>
        </w:rPr>
        <w:t xml:space="preserve"> </w:t>
      </w:r>
      <w:r w:rsidRPr="005818ED">
        <w:rPr>
          <w:rFonts w:ascii="Times New Roman" w:hAnsi="Times New Roman" w:cs="Times New Roman"/>
          <w:sz w:val="22"/>
          <w:szCs w:val="22"/>
        </w:rPr>
        <w:t>…factores acumulados en las últimas décadas, determinantes para que la educación peruana haya sido declarada en 2003 en estado de emergencia nacional [</w:t>
      </w:r>
      <w:r w:rsidRPr="005818ED">
        <w:rPr>
          <w:rFonts w:ascii="Times New Roman" w:hAnsi="Times New Roman" w:cs="Times New Roman"/>
          <w:i/>
          <w:sz w:val="22"/>
          <w:szCs w:val="22"/>
        </w:rPr>
        <w:t>no se puede olvidar que</w:t>
      </w:r>
      <w:r w:rsidRPr="005818ED">
        <w:rPr>
          <w:rFonts w:ascii="Times New Roman" w:hAnsi="Times New Roman" w:cs="Times New Roman"/>
          <w:sz w:val="22"/>
          <w:szCs w:val="22"/>
        </w:rPr>
        <w:t xml:space="preserve">] la educación peruana inició la década de los noventa en situación crítica influenciada por el colapso de la economía hacia finales del gobierno de Alan García… </w:t>
      </w:r>
    </w:p>
    <w:p w14:paraId="7DE9DEBC" w14:textId="77777777" w:rsidR="00116E51" w:rsidRPr="005818ED" w:rsidRDefault="004767BA" w:rsidP="005B2478">
      <w:pPr>
        <w:spacing w:line="360" w:lineRule="auto"/>
        <w:ind w:firstLine="708"/>
        <w:jc w:val="both"/>
        <w:rPr>
          <w:rFonts w:ascii="Times New Roman" w:eastAsia="Times New Roman" w:hAnsi="Times New Roman" w:cs="Times New Roman"/>
          <w:sz w:val="22"/>
          <w:szCs w:val="22"/>
          <w:lang w:val="es-ES" w:eastAsia="fr-CA"/>
        </w:rPr>
      </w:pPr>
      <w:r w:rsidRPr="005818ED">
        <w:rPr>
          <w:rFonts w:ascii="Times New Roman" w:hAnsi="Times New Roman" w:cs="Times New Roman"/>
          <w:lang w:val="es-ES"/>
        </w:rPr>
        <w:t>Como es de imaginarse los eventos traídos a colación por Rivero (2005) no han debido pasar desapercibido</w:t>
      </w:r>
      <w:r w:rsidR="000E2E67">
        <w:rPr>
          <w:rFonts w:ascii="Times New Roman" w:hAnsi="Times New Roman" w:cs="Times New Roman"/>
          <w:lang w:val="es-ES"/>
        </w:rPr>
        <w:t>s</w:t>
      </w:r>
      <w:r w:rsidRPr="005818ED">
        <w:rPr>
          <w:rFonts w:ascii="Times New Roman" w:hAnsi="Times New Roman" w:cs="Times New Roman"/>
          <w:lang w:val="es-ES"/>
        </w:rPr>
        <w:t xml:space="preserve"> para la prensa de la época y por su puesto el término crisis no debió ser escatimado p</w:t>
      </w:r>
      <w:r w:rsidR="00F01672" w:rsidRPr="005818ED">
        <w:rPr>
          <w:rFonts w:ascii="Times New Roman" w:hAnsi="Times New Roman" w:cs="Times New Roman"/>
          <w:lang w:val="es-ES"/>
        </w:rPr>
        <w:t>or los periodistas</w:t>
      </w:r>
      <w:r w:rsidR="001F159C" w:rsidRPr="005818ED">
        <w:rPr>
          <w:rFonts w:ascii="Times New Roman" w:hAnsi="Times New Roman" w:cs="Times New Roman"/>
          <w:lang w:val="es-ES"/>
        </w:rPr>
        <w:t>,</w:t>
      </w:r>
      <w:r w:rsidR="00F01672" w:rsidRPr="005818ED">
        <w:rPr>
          <w:rFonts w:ascii="Times New Roman" w:hAnsi="Times New Roman" w:cs="Times New Roman"/>
          <w:lang w:val="es-ES"/>
        </w:rPr>
        <w:t xml:space="preserve"> a la hora de </w:t>
      </w:r>
      <w:r w:rsidRPr="005818ED">
        <w:rPr>
          <w:rFonts w:ascii="Times New Roman" w:hAnsi="Times New Roman" w:cs="Times New Roman"/>
          <w:lang w:val="es-ES"/>
        </w:rPr>
        <w:t>refer</w:t>
      </w:r>
      <w:r w:rsidR="00F01672" w:rsidRPr="005818ED">
        <w:rPr>
          <w:rFonts w:ascii="Times New Roman" w:hAnsi="Times New Roman" w:cs="Times New Roman"/>
          <w:lang w:val="es-ES"/>
        </w:rPr>
        <w:t>irse</w:t>
      </w:r>
      <w:r w:rsidR="00540F5D" w:rsidRPr="005818ED">
        <w:rPr>
          <w:rFonts w:ascii="Times New Roman" w:hAnsi="Times New Roman" w:cs="Times New Roman"/>
          <w:lang w:val="es-ES"/>
        </w:rPr>
        <w:t xml:space="preserve"> a</w:t>
      </w:r>
      <w:r w:rsidR="00F01672" w:rsidRPr="005818ED">
        <w:rPr>
          <w:rFonts w:ascii="Times New Roman" w:hAnsi="Times New Roman" w:cs="Times New Roman"/>
          <w:lang w:val="es-ES"/>
        </w:rPr>
        <w:t xml:space="preserve"> </w:t>
      </w:r>
      <w:r w:rsidRPr="005818ED">
        <w:rPr>
          <w:rFonts w:ascii="Times New Roman" w:hAnsi="Times New Roman" w:cs="Times New Roman"/>
          <w:lang w:val="es-ES"/>
        </w:rPr>
        <w:t xml:space="preserve">los hechos y abrir el debate. </w:t>
      </w:r>
      <w:r w:rsidR="00F01672" w:rsidRPr="005818ED">
        <w:rPr>
          <w:rFonts w:ascii="Times New Roman" w:hAnsi="Times New Roman" w:cs="Times New Roman"/>
          <w:lang w:val="es-ES"/>
        </w:rPr>
        <w:t xml:space="preserve">Sin embargo, se precisa un ejercicio </w:t>
      </w:r>
      <w:r w:rsidR="00116E51" w:rsidRPr="005818ED">
        <w:rPr>
          <w:rFonts w:ascii="Times New Roman" w:hAnsi="Times New Roman" w:cs="Times New Roman"/>
          <w:lang w:val="es-ES"/>
        </w:rPr>
        <w:t xml:space="preserve">de </w:t>
      </w:r>
      <w:r w:rsidR="00F01672" w:rsidRPr="005818ED">
        <w:rPr>
          <w:rFonts w:ascii="Times New Roman" w:hAnsi="Times New Roman" w:cs="Times New Roman"/>
          <w:lang w:val="es-ES"/>
        </w:rPr>
        <w:t xml:space="preserve">revisión de la prensa de </w:t>
      </w:r>
      <w:r w:rsidR="001F159C" w:rsidRPr="005818ED">
        <w:rPr>
          <w:rFonts w:ascii="Times New Roman" w:hAnsi="Times New Roman" w:cs="Times New Roman"/>
          <w:lang w:val="es-ES"/>
        </w:rPr>
        <w:t xml:space="preserve">aquellos años </w:t>
      </w:r>
      <w:r w:rsidR="00F01672" w:rsidRPr="005818ED">
        <w:rPr>
          <w:rFonts w:ascii="Times New Roman" w:hAnsi="Times New Roman" w:cs="Times New Roman"/>
          <w:lang w:val="es-ES"/>
        </w:rPr>
        <w:t xml:space="preserve">para saber en qué términos </w:t>
      </w:r>
      <w:r w:rsidR="00916026" w:rsidRPr="005818ED">
        <w:rPr>
          <w:rFonts w:ascii="Times New Roman" w:hAnsi="Times New Roman" w:cs="Times New Roman"/>
          <w:lang w:val="es-ES"/>
        </w:rPr>
        <w:t>se desarrollo la polémica</w:t>
      </w:r>
      <w:r w:rsidR="00F01672" w:rsidRPr="005818ED">
        <w:rPr>
          <w:rFonts w:ascii="Times New Roman" w:hAnsi="Times New Roman" w:cs="Times New Roman"/>
          <w:lang w:val="es-ES"/>
        </w:rPr>
        <w:t xml:space="preserve">. </w:t>
      </w:r>
    </w:p>
    <w:p w14:paraId="1012CC22" w14:textId="77777777" w:rsidR="00C62992" w:rsidRPr="005818ED" w:rsidRDefault="00EC2333" w:rsidP="005B2478">
      <w:pPr>
        <w:spacing w:line="360" w:lineRule="auto"/>
        <w:ind w:firstLine="708"/>
        <w:jc w:val="both"/>
        <w:rPr>
          <w:rStyle w:val="y2iqfc"/>
          <w:rFonts w:ascii="Times New Roman" w:hAnsi="Times New Roman" w:cs="Times New Roman"/>
          <w:sz w:val="22"/>
          <w:szCs w:val="22"/>
          <w:lang w:val="es-ES"/>
        </w:rPr>
      </w:pPr>
      <w:r w:rsidRPr="005818ED">
        <w:rPr>
          <w:rFonts w:ascii="Times New Roman" w:hAnsi="Times New Roman" w:cs="Times New Roman"/>
          <w:lang w:val="es-ES"/>
        </w:rPr>
        <w:t>En l</w:t>
      </w:r>
      <w:r w:rsidR="00916026" w:rsidRPr="005818ED">
        <w:rPr>
          <w:rFonts w:ascii="Times New Roman" w:hAnsi="Times New Roman" w:cs="Times New Roman"/>
          <w:lang w:val="es-ES"/>
        </w:rPr>
        <w:t>o que toca con l</w:t>
      </w:r>
      <w:r w:rsidRPr="005818ED">
        <w:rPr>
          <w:rFonts w:ascii="Times New Roman" w:hAnsi="Times New Roman" w:cs="Times New Roman"/>
          <w:lang w:val="es-ES"/>
        </w:rPr>
        <w:t xml:space="preserve">a provincia de Quebec, </w:t>
      </w:r>
      <w:r w:rsidR="00916026" w:rsidRPr="005818ED">
        <w:rPr>
          <w:rFonts w:ascii="Times New Roman" w:hAnsi="Times New Roman" w:cs="Times New Roman"/>
          <w:lang w:val="es-ES"/>
        </w:rPr>
        <w:t xml:space="preserve">los historiadores de la educación dejan constancia que, </w:t>
      </w:r>
      <w:r w:rsidRPr="005818ED">
        <w:rPr>
          <w:rFonts w:ascii="Times New Roman" w:hAnsi="Times New Roman" w:cs="Times New Roman"/>
          <w:lang w:val="es-ES"/>
        </w:rPr>
        <w:t>antes de las reformas adelantadas en el marco de la Revolución Tranquila</w:t>
      </w:r>
      <w:r w:rsidR="00502372" w:rsidRPr="005818ED">
        <w:rPr>
          <w:rFonts w:ascii="Times New Roman" w:hAnsi="Times New Roman" w:cs="Times New Roman"/>
          <w:lang w:val="es-ES"/>
        </w:rPr>
        <w:t xml:space="preserve"> a principio de la década de 1960 (</w:t>
      </w:r>
      <w:proofErr w:type="spellStart"/>
      <w:r w:rsidR="00502372" w:rsidRPr="005818ED">
        <w:rPr>
          <w:rStyle w:val="nfasis"/>
          <w:rFonts w:ascii="Times New Roman" w:hAnsi="Times New Roman" w:cs="Times New Roman"/>
          <w:i w:val="0"/>
          <w:lang w:val="es-ES"/>
        </w:rPr>
        <w:t>Aubé</w:t>
      </w:r>
      <w:proofErr w:type="spellEnd"/>
      <w:r w:rsidR="00502372" w:rsidRPr="005818ED">
        <w:rPr>
          <w:rStyle w:val="nfasis"/>
          <w:rFonts w:ascii="Times New Roman" w:hAnsi="Times New Roman" w:cs="Times New Roman"/>
          <w:i w:val="0"/>
          <w:lang w:val="es-ES"/>
        </w:rPr>
        <w:t xml:space="preserve">, s.d.; </w:t>
      </w:r>
      <w:proofErr w:type="spellStart"/>
      <w:r w:rsidR="00502372" w:rsidRPr="005818ED">
        <w:rPr>
          <w:rFonts w:ascii="Times New Roman" w:eastAsia="Times New Roman" w:hAnsi="Times New Roman" w:cs="Times New Roman"/>
          <w:lang w:val="es-ES" w:eastAsia="fr-CA"/>
        </w:rPr>
        <w:t>Dassylva</w:t>
      </w:r>
      <w:proofErr w:type="spellEnd"/>
      <w:r w:rsidR="00502372" w:rsidRPr="005818ED">
        <w:rPr>
          <w:rFonts w:ascii="Times New Roman" w:eastAsia="Times New Roman" w:hAnsi="Times New Roman" w:cs="Times New Roman"/>
          <w:lang w:val="es-ES" w:eastAsia="fr-CA"/>
        </w:rPr>
        <w:t>, 2009)</w:t>
      </w:r>
      <w:r w:rsidRPr="005818ED">
        <w:rPr>
          <w:rFonts w:ascii="Times New Roman" w:hAnsi="Times New Roman" w:cs="Times New Roman"/>
          <w:lang w:val="es-ES"/>
        </w:rPr>
        <w:t xml:space="preserve">, </w:t>
      </w:r>
      <w:r w:rsidR="00916026" w:rsidRPr="005818ED">
        <w:rPr>
          <w:rFonts w:ascii="Times New Roman" w:hAnsi="Times New Roman" w:cs="Times New Roman"/>
          <w:lang w:val="es-ES"/>
        </w:rPr>
        <w:t>en esta provincia canadiense se vivía una situación de disfuncionamiento del sist</w:t>
      </w:r>
      <w:r w:rsidR="00DD1732" w:rsidRPr="005818ED">
        <w:rPr>
          <w:rFonts w:ascii="Times New Roman" w:hAnsi="Times New Roman" w:cs="Times New Roman"/>
          <w:lang w:val="es-ES"/>
        </w:rPr>
        <w:t>ema escolar similar a la que ha dado pie</w:t>
      </w:r>
      <w:r w:rsidR="00145DDF" w:rsidRPr="005818ED">
        <w:rPr>
          <w:rFonts w:ascii="Times New Roman" w:hAnsi="Times New Roman" w:cs="Times New Roman"/>
          <w:lang w:val="es-ES"/>
        </w:rPr>
        <w:t>, desde a mediados del siglo XX,</w:t>
      </w:r>
      <w:r w:rsidR="00DD1732" w:rsidRPr="005818ED">
        <w:rPr>
          <w:rFonts w:ascii="Times New Roman" w:hAnsi="Times New Roman" w:cs="Times New Roman"/>
          <w:lang w:val="es-ES"/>
        </w:rPr>
        <w:t xml:space="preserve"> al debate sobre la crisis de la educación en </w:t>
      </w:r>
      <w:r w:rsidR="00916026" w:rsidRPr="005818ED">
        <w:rPr>
          <w:rFonts w:ascii="Times New Roman" w:hAnsi="Times New Roman" w:cs="Times New Roman"/>
          <w:lang w:val="es-ES"/>
        </w:rPr>
        <w:t>Colombia y Perú</w:t>
      </w:r>
      <w:r w:rsidR="00502372" w:rsidRPr="005818ED">
        <w:rPr>
          <w:rFonts w:ascii="Times New Roman" w:hAnsi="Times New Roman" w:cs="Times New Roman"/>
          <w:lang w:val="es-ES"/>
        </w:rPr>
        <w:t xml:space="preserve">. </w:t>
      </w:r>
    </w:p>
    <w:p w14:paraId="3C2DF551" w14:textId="77777777" w:rsidR="00DD1732" w:rsidRDefault="00DD1732" w:rsidP="005B2478">
      <w:pPr>
        <w:spacing w:line="360" w:lineRule="auto"/>
        <w:ind w:left="708" w:right="702"/>
        <w:jc w:val="both"/>
        <w:rPr>
          <w:rStyle w:val="y2iqfc"/>
          <w:rFonts w:ascii="Times New Roman" w:hAnsi="Times New Roman" w:cs="Times New Roman"/>
          <w:sz w:val="22"/>
          <w:szCs w:val="22"/>
          <w:lang w:val="es-ES"/>
        </w:rPr>
      </w:pPr>
    </w:p>
    <w:p w14:paraId="4A28EA69" w14:textId="77777777" w:rsidR="005B2478" w:rsidRDefault="005B2478" w:rsidP="005B2478">
      <w:pPr>
        <w:spacing w:line="360" w:lineRule="auto"/>
        <w:ind w:left="708" w:right="702"/>
        <w:jc w:val="both"/>
        <w:rPr>
          <w:rStyle w:val="y2iqfc"/>
          <w:rFonts w:ascii="Times New Roman" w:hAnsi="Times New Roman" w:cs="Times New Roman"/>
          <w:sz w:val="22"/>
          <w:szCs w:val="22"/>
          <w:lang w:val="es-ES"/>
        </w:rPr>
      </w:pPr>
    </w:p>
    <w:p w14:paraId="1EB58AA6" w14:textId="77777777" w:rsidR="005B2478" w:rsidRDefault="005B2478" w:rsidP="005B2478">
      <w:pPr>
        <w:spacing w:line="360" w:lineRule="auto"/>
        <w:ind w:left="708" w:right="702"/>
        <w:jc w:val="both"/>
        <w:rPr>
          <w:rStyle w:val="y2iqfc"/>
          <w:rFonts w:ascii="Times New Roman" w:hAnsi="Times New Roman" w:cs="Times New Roman"/>
          <w:sz w:val="22"/>
          <w:szCs w:val="22"/>
          <w:lang w:val="es-ES"/>
        </w:rPr>
      </w:pPr>
    </w:p>
    <w:p w14:paraId="3594C73D" w14:textId="77777777" w:rsidR="005B2478" w:rsidRDefault="005B2478" w:rsidP="005B2478">
      <w:pPr>
        <w:spacing w:line="360" w:lineRule="auto"/>
        <w:ind w:left="708" w:right="702"/>
        <w:jc w:val="both"/>
        <w:rPr>
          <w:rStyle w:val="y2iqfc"/>
          <w:rFonts w:ascii="Times New Roman" w:hAnsi="Times New Roman" w:cs="Times New Roman"/>
          <w:sz w:val="22"/>
          <w:szCs w:val="22"/>
          <w:lang w:val="es-ES"/>
        </w:rPr>
      </w:pPr>
    </w:p>
    <w:p w14:paraId="27AC4D32" w14:textId="77777777" w:rsidR="005B2478" w:rsidRDefault="005B2478" w:rsidP="005B2478">
      <w:pPr>
        <w:spacing w:line="360" w:lineRule="auto"/>
        <w:ind w:left="708" w:right="702"/>
        <w:jc w:val="both"/>
        <w:rPr>
          <w:rStyle w:val="y2iqfc"/>
          <w:rFonts w:ascii="Times New Roman" w:hAnsi="Times New Roman" w:cs="Times New Roman"/>
          <w:sz w:val="22"/>
          <w:szCs w:val="22"/>
          <w:lang w:val="es-ES"/>
        </w:rPr>
      </w:pPr>
    </w:p>
    <w:p w14:paraId="181A4F6F" w14:textId="77777777" w:rsidR="005B2478" w:rsidRPr="005818ED" w:rsidRDefault="005B2478" w:rsidP="005B2478">
      <w:pPr>
        <w:spacing w:line="360" w:lineRule="auto"/>
        <w:ind w:left="708" w:right="702"/>
        <w:jc w:val="both"/>
        <w:rPr>
          <w:rStyle w:val="y2iqfc"/>
          <w:rFonts w:ascii="Times New Roman" w:hAnsi="Times New Roman" w:cs="Times New Roman"/>
          <w:sz w:val="22"/>
          <w:szCs w:val="22"/>
          <w:lang w:val="es-ES"/>
        </w:rPr>
      </w:pPr>
    </w:p>
    <w:p w14:paraId="446607C0" w14:textId="77777777" w:rsidR="006C0F79" w:rsidRPr="00882FCC" w:rsidRDefault="006C0F79" w:rsidP="005B2478">
      <w:pPr>
        <w:spacing w:line="360" w:lineRule="auto"/>
        <w:jc w:val="center"/>
        <w:rPr>
          <w:rFonts w:ascii="Times New Roman" w:hAnsi="Times New Roman" w:cs="Times New Roman"/>
          <w:b/>
          <w:sz w:val="28"/>
          <w:szCs w:val="28"/>
          <w:shd w:val="clear" w:color="auto" w:fill="FFFFFF"/>
        </w:rPr>
      </w:pPr>
      <w:r w:rsidRPr="00882FCC">
        <w:rPr>
          <w:rFonts w:ascii="Times New Roman" w:hAnsi="Times New Roman" w:cs="Times New Roman"/>
          <w:b/>
          <w:sz w:val="28"/>
          <w:szCs w:val="28"/>
          <w:shd w:val="clear" w:color="auto" w:fill="FFFFFF"/>
        </w:rPr>
        <w:lastRenderedPageBreak/>
        <w:t xml:space="preserve">El impacto de las pruebas PISA en la dinámica </w:t>
      </w:r>
      <w:r w:rsidR="0083160E" w:rsidRPr="00882FCC">
        <w:rPr>
          <w:rFonts w:ascii="Times New Roman" w:hAnsi="Times New Roman" w:cs="Times New Roman"/>
          <w:b/>
          <w:sz w:val="28"/>
          <w:szCs w:val="28"/>
          <w:shd w:val="clear" w:color="auto" w:fill="FFFFFF"/>
        </w:rPr>
        <w:t xml:space="preserve">actual </w:t>
      </w:r>
      <w:r w:rsidRPr="00882FCC">
        <w:rPr>
          <w:rFonts w:ascii="Times New Roman" w:hAnsi="Times New Roman" w:cs="Times New Roman"/>
          <w:b/>
          <w:sz w:val="28"/>
          <w:szCs w:val="28"/>
          <w:shd w:val="clear" w:color="auto" w:fill="FFFFFF"/>
        </w:rPr>
        <w:t>del debate</w:t>
      </w:r>
    </w:p>
    <w:p w14:paraId="194433F5" w14:textId="77777777" w:rsidR="00181590" w:rsidRPr="005818ED" w:rsidRDefault="006A6388" w:rsidP="005B2478">
      <w:pPr>
        <w:spacing w:line="360" w:lineRule="auto"/>
        <w:ind w:firstLine="708"/>
        <w:jc w:val="both"/>
        <w:rPr>
          <w:rFonts w:ascii="Times New Roman" w:hAnsi="Times New Roman" w:cs="Times New Roman"/>
        </w:rPr>
      </w:pPr>
      <w:r w:rsidRPr="005818ED">
        <w:rPr>
          <w:rFonts w:ascii="Times New Roman" w:hAnsi="Times New Roman" w:cs="Times New Roman"/>
          <w:lang w:val="es-ES"/>
        </w:rPr>
        <w:t>En</w:t>
      </w:r>
      <w:r w:rsidR="006B6EB8" w:rsidRPr="005818ED">
        <w:rPr>
          <w:rFonts w:ascii="Times New Roman" w:hAnsi="Times New Roman" w:cs="Times New Roman"/>
          <w:lang w:val="es-ES"/>
        </w:rPr>
        <w:t xml:space="preserve"> lo </w:t>
      </w:r>
      <w:r w:rsidR="00986492" w:rsidRPr="005818ED">
        <w:rPr>
          <w:rFonts w:ascii="Times New Roman" w:hAnsi="Times New Roman" w:cs="Times New Roman"/>
          <w:lang w:val="es-ES"/>
        </w:rPr>
        <w:t>atinente</w:t>
      </w:r>
      <w:r w:rsidR="006B6EB8" w:rsidRPr="005818ED">
        <w:rPr>
          <w:rFonts w:ascii="Times New Roman" w:hAnsi="Times New Roman" w:cs="Times New Roman"/>
          <w:lang w:val="es-ES"/>
        </w:rPr>
        <w:t xml:space="preserve"> a las pruebas estandarizadas </w:t>
      </w:r>
      <w:r w:rsidR="0083160E" w:rsidRPr="005818ED">
        <w:rPr>
          <w:rFonts w:ascii="Times New Roman" w:hAnsi="Times New Roman" w:cs="Times New Roman"/>
          <w:lang w:val="es-ES"/>
        </w:rPr>
        <w:t>(</w:t>
      </w:r>
      <w:r w:rsidR="006B6EB8" w:rsidRPr="005818ED">
        <w:rPr>
          <w:rFonts w:ascii="Times New Roman" w:hAnsi="Times New Roman" w:cs="Times New Roman"/>
          <w:lang w:val="es-ES"/>
        </w:rPr>
        <w:t>PISA</w:t>
      </w:r>
      <w:r w:rsidR="00F3147A" w:rsidRPr="005818ED">
        <w:rPr>
          <w:rFonts w:ascii="Times New Roman" w:hAnsi="Times New Roman" w:cs="Times New Roman"/>
          <w:lang w:val="es-ES"/>
        </w:rPr>
        <w:t xml:space="preserve"> y </w:t>
      </w:r>
      <w:r w:rsidR="00F3147A" w:rsidRPr="005818ED">
        <w:rPr>
          <w:rStyle w:val="nfasis"/>
          <w:rFonts w:ascii="Times New Roman" w:hAnsi="Times New Roman" w:cs="Times New Roman"/>
          <w:bCs/>
          <w:i w:val="0"/>
          <w:iCs w:val="0"/>
          <w:sz w:val="19"/>
          <w:szCs w:val="19"/>
          <w:shd w:val="clear" w:color="auto" w:fill="FFFFFF"/>
        </w:rPr>
        <w:t>PIRLS</w:t>
      </w:r>
      <w:r w:rsidR="0083160E" w:rsidRPr="005818ED">
        <w:rPr>
          <w:rStyle w:val="nfasis"/>
          <w:rFonts w:ascii="Times New Roman" w:hAnsi="Times New Roman" w:cs="Times New Roman"/>
          <w:bCs/>
          <w:i w:val="0"/>
          <w:iCs w:val="0"/>
          <w:sz w:val="19"/>
          <w:szCs w:val="19"/>
          <w:shd w:val="clear" w:color="auto" w:fill="FFFFFF"/>
        </w:rPr>
        <w:t>)</w:t>
      </w:r>
      <w:r w:rsidR="006B6EB8" w:rsidRPr="005818ED">
        <w:rPr>
          <w:rFonts w:ascii="Times New Roman" w:hAnsi="Times New Roman" w:cs="Times New Roman"/>
          <w:lang w:val="es-ES"/>
        </w:rPr>
        <w:t xml:space="preserve">, </w:t>
      </w:r>
      <w:r w:rsidR="00986492" w:rsidRPr="005818ED">
        <w:rPr>
          <w:rStyle w:val="y2iqfc"/>
          <w:rFonts w:ascii="Times New Roman" w:hAnsi="Times New Roman" w:cs="Times New Roman"/>
          <w:lang w:val="es-ES"/>
        </w:rPr>
        <w:t xml:space="preserve">éstas se han convertido en un referente global </w:t>
      </w:r>
      <w:r w:rsidR="00F3147A" w:rsidRPr="005818ED">
        <w:rPr>
          <w:rStyle w:val="y2iqfc"/>
          <w:rFonts w:ascii="Times New Roman" w:hAnsi="Times New Roman" w:cs="Times New Roman"/>
          <w:lang w:val="es-ES"/>
        </w:rPr>
        <w:t xml:space="preserve">en materia de administración educativa, </w:t>
      </w:r>
      <w:r w:rsidR="00986492" w:rsidRPr="005818ED">
        <w:rPr>
          <w:rStyle w:val="y2iqfc"/>
          <w:rFonts w:ascii="Times New Roman" w:hAnsi="Times New Roman" w:cs="Times New Roman"/>
          <w:lang w:val="es-ES"/>
        </w:rPr>
        <w:t xml:space="preserve">que no se puede obviar cuando se habla de calidad de la educación. Su acreditación en este campo las ha llevado a convertirse en el principal indicador de evaluación del desempeño de </w:t>
      </w:r>
      <w:r w:rsidR="000A16D3" w:rsidRPr="005818ED">
        <w:rPr>
          <w:rStyle w:val="y2iqfc"/>
          <w:rFonts w:ascii="Times New Roman" w:hAnsi="Times New Roman" w:cs="Times New Roman"/>
          <w:lang w:val="es-ES"/>
        </w:rPr>
        <w:t>los sistemas educativos a</w:t>
      </w:r>
      <w:r w:rsidR="00986492" w:rsidRPr="005818ED">
        <w:rPr>
          <w:rStyle w:val="y2iqfc"/>
          <w:rFonts w:ascii="Times New Roman" w:hAnsi="Times New Roman" w:cs="Times New Roman"/>
          <w:lang w:val="es-ES"/>
        </w:rPr>
        <w:t xml:space="preserve"> </w:t>
      </w:r>
      <w:r w:rsidR="0083160E" w:rsidRPr="005818ED">
        <w:rPr>
          <w:rStyle w:val="y2iqfc"/>
          <w:rFonts w:ascii="Times New Roman" w:hAnsi="Times New Roman" w:cs="Times New Roman"/>
          <w:lang w:val="es-ES"/>
        </w:rPr>
        <w:t>escala mundial</w:t>
      </w:r>
      <w:r w:rsidR="000A16D3" w:rsidRPr="005818ED">
        <w:rPr>
          <w:rStyle w:val="y2iqfc"/>
          <w:rFonts w:ascii="Times New Roman" w:hAnsi="Times New Roman" w:cs="Times New Roman"/>
          <w:lang w:val="es-ES"/>
        </w:rPr>
        <w:t xml:space="preserve"> (</w:t>
      </w:r>
      <w:proofErr w:type="spellStart"/>
      <w:r w:rsidR="000A16D3" w:rsidRPr="005818ED">
        <w:rPr>
          <w:rStyle w:val="y2iqfc"/>
          <w:rFonts w:ascii="Times New Roman" w:hAnsi="Times New Roman" w:cs="Times New Roman"/>
          <w:lang w:val="es-ES"/>
        </w:rPr>
        <w:t>Roegiers</w:t>
      </w:r>
      <w:proofErr w:type="spellEnd"/>
      <w:r w:rsidR="000A16D3" w:rsidRPr="005818ED">
        <w:rPr>
          <w:rStyle w:val="y2iqfc"/>
          <w:rFonts w:ascii="Times New Roman" w:hAnsi="Times New Roman" w:cs="Times New Roman"/>
          <w:lang w:val="es-ES"/>
        </w:rPr>
        <w:t xml:space="preserve">, 2012; </w:t>
      </w:r>
      <w:proofErr w:type="spellStart"/>
      <w:r w:rsidR="000A16D3" w:rsidRPr="005818ED">
        <w:rPr>
          <w:rFonts w:ascii="Times New Roman" w:hAnsi="Times New Roman" w:cs="Times New Roman"/>
        </w:rPr>
        <w:t>Trosseille</w:t>
      </w:r>
      <w:proofErr w:type="spellEnd"/>
      <w:r w:rsidR="000A16D3" w:rsidRPr="005818ED">
        <w:rPr>
          <w:rFonts w:ascii="Times New Roman" w:hAnsi="Times New Roman" w:cs="Times New Roman"/>
        </w:rPr>
        <w:t xml:space="preserve"> et Rocher, 2015</w:t>
      </w:r>
      <w:r w:rsidR="00C62992">
        <w:rPr>
          <w:rFonts w:ascii="Times New Roman" w:hAnsi="Times New Roman" w:cs="Times New Roman"/>
        </w:rPr>
        <w:t xml:space="preserve">). </w:t>
      </w:r>
      <w:r w:rsidR="000A16D3" w:rsidRPr="005818ED">
        <w:rPr>
          <w:rStyle w:val="y2iqfc"/>
          <w:rFonts w:ascii="Times New Roman" w:hAnsi="Times New Roman" w:cs="Times New Roman"/>
          <w:lang w:val="es-ES"/>
        </w:rPr>
        <w:t xml:space="preserve">En </w:t>
      </w:r>
      <w:r w:rsidR="006B6EB8" w:rsidRPr="005818ED">
        <w:rPr>
          <w:rFonts w:ascii="Times New Roman" w:hAnsi="Times New Roman" w:cs="Times New Roman"/>
          <w:lang w:val="es-ES"/>
        </w:rPr>
        <w:t>e</w:t>
      </w:r>
      <w:r w:rsidR="000A16D3" w:rsidRPr="005818ED">
        <w:rPr>
          <w:rFonts w:ascii="Times New Roman" w:hAnsi="Times New Roman" w:cs="Times New Roman"/>
          <w:lang w:val="es-ES"/>
        </w:rPr>
        <w:t xml:space="preserve">l caso de </w:t>
      </w:r>
      <w:r w:rsidR="006B6EB8" w:rsidRPr="005818ED">
        <w:rPr>
          <w:rFonts w:ascii="Times New Roman" w:hAnsi="Times New Roman" w:cs="Times New Roman"/>
          <w:lang w:val="es-ES"/>
        </w:rPr>
        <w:t xml:space="preserve"> </w:t>
      </w:r>
      <w:r w:rsidRPr="005818ED">
        <w:rPr>
          <w:rFonts w:ascii="Times New Roman" w:hAnsi="Times New Roman" w:cs="Times New Roman"/>
          <w:lang w:val="es-ES"/>
        </w:rPr>
        <w:t xml:space="preserve">Colombia </w:t>
      </w:r>
      <w:r w:rsidRPr="005818ED">
        <w:rPr>
          <w:rFonts w:ascii="Times New Roman" w:hAnsi="Times New Roman" w:cs="Times New Roman"/>
          <w:lang w:val="es-CO"/>
        </w:rPr>
        <w:t>y Perú</w:t>
      </w:r>
      <w:r w:rsidR="001B66C0" w:rsidRPr="005818ED">
        <w:rPr>
          <w:rFonts w:ascii="Times New Roman" w:hAnsi="Times New Roman" w:cs="Times New Roman"/>
          <w:lang w:val="es-CO"/>
        </w:rPr>
        <w:t xml:space="preserve"> </w:t>
      </w:r>
      <w:r w:rsidR="000A16D3" w:rsidRPr="005818ED">
        <w:rPr>
          <w:rFonts w:ascii="Times New Roman" w:hAnsi="Times New Roman" w:cs="Times New Roman"/>
          <w:lang w:val="es-CO"/>
        </w:rPr>
        <w:t>los resultados obtenidos por estos países en las pruebas PISA</w:t>
      </w:r>
      <w:r w:rsidR="000A16D3" w:rsidRPr="005818ED">
        <w:rPr>
          <w:rFonts w:ascii="Times New Roman" w:hAnsi="Times New Roman" w:cs="Times New Roman"/>
          <w:lang w:val="es-ES"/>
        </w:rPr>
        <w:t xml:space="preserve"> se han convertido en insumo para alimentar el</w:t>
      </w:r>
      <w:r w:rsidRPr="005818ED">
        <w:rPr>
          <w:rFonts w:ascii="Times New Roman" w:hAnsi="Times New Roman" w:cs="Times New Roman"/>
          <w:lang w:val="es-CO"/>
        </w:rPr>
        <w:t xml:space="preserve"> </w:t>
      </w:r>
      <w:r w:rsidR="001B66C0" w:rsidRPr="005818ED">
        <w:rPr>
          <w:rFonts w:ascii="Times New Roman" w:hAnsi="Times New Roman" w:cs="Times New Roman"/>
          <w:lang w:val="es-CO"/>
        </w:rPr>
        <w:t xml:space="preserve">debate sobre la crisis </w:t>
      </w:r>
      <w:r w:rsidR="00A60835" w:rsidRPr="005818ED">
        <w:rPr>
          <w:rFonts w:ascii="Times New Roman" w:hAnsi="Times New Roman" w:cs="Times New Roman"/>
          <w:lang w:val="es-CO"/>
        </w:rPr>
        <w:t xml:space="preserve">de la </w:t>
      </w:r>
      <w:r w:rsidR="001B66C0" w:rsidRPr="005818ED">
        <w:rPr>
          <w:rFonts w:ascii="Times New Roman" w:hAnsi="Times New Roman" w:cs="Times New Roman"/>
          <w:lang w:val="es-CO"/>
        </w:rPr>
        <w:t>educación</w:t>
      </w:r>
      <w:r w:rsidRPr="005818ED">
        <w:rPr>
          <w:rFonts w:ascii="Times New Roman" w:hAnsi="Times New Roman" w:cs="Times New Roman"/>
          <w:lang w:val="es-CO"/>
        </w:rPr>
        <w:t>,</w:t>
      </w:r>
      <w:r w:rsidR="001B66C0" w:rsidRPr="005818ED">
        <w:rPr>
          <w:rFonts w:ascii="Times New Roman" w:hAnsi="Times New Roman" w:cs="Times New Roman"/>
          <w:lang w:val="es-CO"/>
        </w:rPr>
        <w:t xml:space="preserve"> que </w:t>
      </w:r>
      <w:r w:rsidR="000A16D3" w:rsidRPr="005818ED">
        <w:rPr>
          <w:rFonts w:ascii="Times New Roman" w:hAnsi="Times New Roman" w:cs="Times New Roman"/>
          <w:lang w:val="es-CO"/>
        </w:rPr>
        <w:t xml:space="preserve">ya </w:t>
      </w:r>
      <w:r w:rsidR="001B66C0" w:rsidRPr="005818ED">
        <w:rPr>
          <w:rFonts w:ascii="Times New Roman" w:hAnsi="Times New Roman" w:cs="Times New Roman"/>
          <w:lang w:val="es-CO"/>
        </w:rPr>
        <w:t xml:space="preserve">se </w:t>
      </w:r>
      <w:r w:rsidR="000A16D3" w:rsidRPr="005818ED">
        <w:rPr>
          <w:rFonts w:ascii="Times New Roman" w:hAnsi="Times New Roman" w:cs="Times New Roman"/>
          <w:lang w:val="es-CO"/>
        </w:rPr>
        <w:t xml:space="preserve">estaba dando </w:t>
      </w:r>
      <w:r w:rsidR="001B66C0" w:rsidRPr="005818ED">
        <w:rPr>
          <w:rFonts w:ascii="Times New Roman" w:hAnsi="Times New Roman" w:cs="Times New Roman"/>
          <w:lang w:val="es-CO"/>
        </w:rPr>
        <w:t>de manera intensa en los escenarios académicos</w:t>
      </w:r>
      <w:r w:rsidR="00A60835" w:rsidRPr="005818ED">
        <w:rPr>
          <w:rFonts w:ascii="Times New Roman" w:hAnsi="Times New Roman" w:cs="Times New Roman"/>
          <w:lang w:val="es-CO"/>
        </w:rPr>
        <w:t xml:space="preserve"> </w:t>
      </w:r>
      <w:r w:rsidR="00A60835" w:rsidRPr="005818ED">
        <w:rPr>
          <w:rStyle w:val="y2iqfc"/>
          <w:rFonts w:ascii="Times New Roman" w:hAnsi="Times New Roman" w:cs="Times New Roman"/>
          <w:lang w:val="es-ES"/>
        </w:rPr>
        <w:t>(</w:t>
      </w:r>
      <w:r w:rsidR="00A60835" w:rsidRPr="005818ED">
        <w:rPr>
          <w:rFonts w:ascii="Times New Roman" w:hAnsi="Times New Roman" w:cs="Times New Roman"/>
          <w:bCs/>
          <w:iCs/>
        </w:rPr>
        <w:t>Mendoza García, 2013;</w:t>
      </w:r>
      <w:r w:rsidR="00A60835" w:rsidRPr="005818ED">
        <w:rPr>
          <w:rStyle w:val="y2iqfc"/>
          <w:rFonts w:ascii="Times New Roman" w:hAnsi="Times New Roman" w:cs="Times New Roman"/>
          <w:lang w:val="es-ES"/>
        </w:rPr>
        <w:t xml:space="preserve"> </w:t>
      </w:r>
      <w:proofErr w:type="spellStart"/>
      <w:r w:rsidR="00A60835" w:rsidRPr="005818ED">
        <w:rPr>
          <w:rStyle w:val="y2iqfc"/>
          <w:rFonts w:ascii="Times New Roman" w:hAnsi="Times New Roman" w:cs="Times New Roman"/>
          <w:lang w:val="es-ES"/>
        </w:rPr>
        <w:t>Martins</w:t>
      </w:r>
      <w:proofErr w:type="spellEnd"/>
      <w:r w:rsidR="00A60835" w:rsidRPr="005818ED">
        <w:rPr>
          <w:rStyle w:val="y2iqfc"/>
          <w:rFonts w:ascii="Times New Roman" w:hAnsi="Times New Roman" w:cs="Times New Roman"/>
          <w:lang w:val="es-ES"/>
        </w:rPr>
        <w:t xml:space="preserve">, 2016; </w:t>
      </w:r>
      <w:r w:rsidR="00A60835" w:rsidRPr="00DF26B0">
        <w:rPr>
          <w:rFonts w:ascii="Times New Roman" w:hAnsi="Times New Roman" w:cs="Times New Roman"/>
          <w:lang w:val="es-CO"/>
        </w:rPr>
        <w:t xml:space="preserve">Revista </w:t>
      </w:r>
      <w:r w:rsidR="00A60835" w:rsidRPr="00DF26B0">
        <w:rPr>
          <w:rFonts w:ascii="Times New Roman" w:hAnsi="Times New Roman" w:cs="Times New Roman"/>
          <w:i/>
        </w:rPr>
        <w:t xml:space="preserve">Semana, </w:t>
      </w:r>
      <w:r w:rsidR="00A60835" w:rsidRPr="00DF26B0">
        <w:rPr>
          <w:rFonts w:ascii="Times New Roman" w:hAnsi="Times New Roman" w:cs="Times New Roman"/>
        </w:rPr>
        <w:t>2013; Radio RCN, 2019</w:t>
      </w:r>
      <w:r w:rsidR="00A60835" w:rsidRPr="005818ED">
        <w:rPr>
          <w:rStyle w:val="y2iqfc"/>
          <w:rFonts w:ascii="Times New Roman" w:hAnsi="Times New Roman" w:cs="Times New Roman"/>
          <w:lang w:val="es-ES"/>
        </w:rPr>
        <w:t>)</w:t>
      </w:r>
      <w:r w:rsidR="000A16D3" w:rsidRPr="005818ED">
        <w:rPr>
          <w:rFonts w:ascii="Times New Roman" w:hAnsi="Times New Roman" w:cs="Times New Roman"/>
          <w:lang w:val="es-CO"/>
        </w:rPr>
        <w:t>.</w:t>
      </w:r>
      <w:r w:rsidR="001B66C0" w:rsidRPr="005818ED">
        <w:rPr>
          <w:rFonts w:ascii="Times New Roman" w:hAnsi="Times New Roman" w:cs="Times New Roman"/>
          <w:lang w:val="es-CO"/>
        </w:rPr>
        <w:t xml:space="preserve"> </w:t>
      </w:r>
      <w:r w:rsidR="000A16D3" w:rsidRPr="005818ED">
        <w:rPr>
          <w:rFonts w:ascii="Times New Roman" w:hAnsi="Times New Roman" w:cs="Times New Roman"/>
          <w:lang w:val="es-CO"/>
        </w:rPr>
        <w:t>Con ellas</w:t>
      </w:r>
      <w:r w:rsidR="001C1A0C" w:rsidRPr="005818ED">
        <w:rPr>
          <w:rFonts w:ascii="Times New Roman" w:hAnsi="Times New Roman" w:cs="Times New Roman"/>
          <w:lang w:val="es-CO"/>
        </w:rPr>
        <w:t>,</w:t>
      </w:r>
      <w:r w:rsidR="000A16D3" w:rsidRPr="005818ED">
        <w:rPr>
          <w:rFonts w:ascii="Times New Roman" w:hAnsi="Times New Roman" w:cs="Times New Roman"/>
          <w:lang w:val="es-CO"/>
        </w:rPr>
        <w:t xml:space="preserve"> la polémica salió</w:t>
      </w:r>
      <w:r w:rsidR="001C1A0C" w:rsidRPr="005818ED">
        <w:rPr>
          <w:rFonts w:ascii="Times New Roman" w:hAnsi="Times New Roman" w:cs="Times New Roman"/>
          <w:lang w:val="es-CO"/>
        </w:rPr>
        <w:t>, en la segunda década del siglo XXI,</w:t>
      </w:r>
      <w:r w:rsidR="000A16D3" w:rsidRPr="005818ED">
        <w:rPr>
          <w:rFonts w:ascii="Times New Roman" w:hAnsi="Times New Roman" w:cs="Times New Roman"/>
          <w:lang w:val="es-CO"/>
        </w:rPr>
        <w:t xml:space="preserve"> de</w:t>
      </w:r>
      <w:r w:rsidR="001B66C0" w:rsidRPr="005818ED">
        <w:rPr>
          <w:rFonts w:ascii="Times New Roman" w:hAnsi="Times New Roman" w:cs="Times New Roman"/>
          <w:lang w:val="es-CO"/>
        </w:rPr>
        <w:t xml:space="preserve"> los medios de comunicación especializados y las revistas del sector educativo</w:t>
      </w:r>
      <w:r w:rsidR="000A16D3" w:rsidRPr="005818ED">
        <w:rPr>
          <w:rFonts w:ascii="Times New Roman" w:hAnsi="Times New Roman" w:cs="Times New Roman"/>
          <w:lang w:val="es-CO"/>
        </w:rPr>
        <w:t xml:space="preserve"> </w:t>
      </w:r>
      <w:r w:rsidR="001C1A0C" w:rsidRPr="005818ED">
        <w:rPr>
          <w:rFonts w:ascii="Times New Roman" w:hAnsi="Times New Roman" w:cs="Times New Roman"/>
          <w:lang w:val="es-CO"/>
        </w:rPr>
        <w:t>y se tomó</w:t>
      </w:r>
      <w:r w:rsidR="000A16D3" w:rsidRPr="005818ED">
        <w:rPr>
          <w:rFonts w:ascii="Times New Roman" w:hAnsi="Times New Roman" w:cs="Times New Roman"/>
          <w:lang w:val="es-CO"/>
        </w:rPr>
        <w:t xml:space="preserve"> los medios en general. Los resultados de PISA </w:t>
      </w:r>
      <w:r w:rsidR="00E21EC1" w:rsidRPr="005818ED">
        <w:rPr>
          <w:rFonts w:ascii="Times New Roman" w:hAnsi="Times New Roman" w:cs="Times New Roman"/>
          <w:lang w:val="es-CO"/>
        </w:rPr>
        <w:t>pusieron en evidencia que l</w:t>
      </w:r>
      <w:r w:rsidR="00FE7D98" w:rsidRPr="005818ED">
        <w:rPr>
          <w:rFonts w:ascii="Times New Roman" w:hAnsi="Times New Roman" w:cs="Times New Roman"/>
          <w:lang w:val="es-CO"/>
        </w:rPr>
        <w:t xml:space="preserve">os sistemas educativos </w:t>
      </w:r>
      <w:r w:rsidR="00E21EC1" w:rsidRPr="005818ED">
        <w:rPr>
          <w:rFonts w:ascii="Times New Roman" w:hAnsi="Times New Roman" w:cs="Times New Roman"/>
          <w:lang w:val="es-CO"/>
        </w:rPr>
        <w:t>d</w:t>
      </w:r>
      <w:r w:rsidR="00FE7D98" w:rsidRPr="005818ED">
        <w:rPr>
          <w:rFonts w:ascii="Times New Roman" w:hAnsi="Times New Roman" w:cs="Times New Roman"/>
          <w:lang w:val="es-CO"/>
        </w:rPr>
        <w:t>e</w:t>
      </w:r>
      <w:r w:rsidR="00E21EC1" w:rsidRPr="005818ED">
        <w:rPr>
          <w:rFonts w:ascii="Times New Roman" w:hAnsi="Times New Roman" w:cs="Times New Roman"/>
          <w:lang w:val="es-CO"/>
        </w:rPr>
        <w:t xml:space="preserve"> estos países se cuentan</w:t>
      </w:r>
      <w:r w:rsidR="00FE7D98" w:rsidRPr="005818ED">
        <w:rPr>
          <w:rFonts w:ascii="Times New Roman" w:hAnsi="Times New Roman" w:cs="Times New Roman"/>
          <w:lang w:val="es-CO"/>
        </w:rPr>
        <w:t xml:space="preserve"> </w:t>
      </w:r>
      <w:r w:rsidR="00E21EC1" w:rsidRPr="005818ED">
        <w:rPr>
          <w:rFonts w:ascii="Times New Roman" w:hAnsi="Times New Roman" w:cs="Times New Roman"/>
          <w:lang w:val="es-CO"/>
        </w:rPr>
        <w:t xml:space="preserve">entre los que obtienen </w:t>
      </w:r>
      <w:r w:rsidR="00FE7D98" w:rsidRPr="005818ED">
        <w:rPr>
          <w:rFonts w:ascii="Times New Roman" w:hAnsi="Times New Roman" w:cs="Times New Roman"/>
          <w:lang w:val="es-CO"/>
        </w:rPr>
        <w:t>l</w:t>
      </w:r>
      <w:r w:rsidR="00E21EC1" w:rsidRPr="005818ED">
        <w:rPr>
          <w:rFonts w:ascii="Times New Roman" w:hAnsi="Times New Roman" w:cs="Times New Roman"/>
          <w:lang w:val="es-CO"/>
        </w:rPr>
        <w:t>os</w:t>
      </w:r>
      <w:r w:rsidR="00FE7D98" w:rsidRPr="005818ED">
        <w:rPr>
          <w:rFonts w:ascii="Times New Roman" w:hAnsi="Times New Roman" w:cs="Times New Roman"/>
          <w:lang w:val="es-CO"/>
        </w:rPr>
        <w:t xml:space="preserve"> desempeño</w:t>
      </w:r>
      <w:r w:rsidR="00E21EC1" w:rsidRPr="005818ED">
        <w:rPr>
          <w:rFonts w:ascii="Times New Roman" w:hAnsi="Times New Roman" w:cs="Times New Roman"/>
          <w:lang w:val="es-CO"/>
        </w:rPr>
        <w:t>s</w:t>
      </w:r>
      <w:r w:rsidR="00FE7D98" w:rsidRPr="005818ED">
        <w:rPr>
          <w:rFonts w:ascii="Times New Roman" w:hAnsi="Times New Roman" w:cs="Times New Roman"/>
          <w:lang w:val="es-CO"/>
        </w:rPr>
        <w:t xml:space="preserve"> </w:t>
      </w:r>
      <w:r w:rsidRPr="005818ED">
        <w:rPr>
          <w:rFonts w:ascii="Times New Roman" w:hAnsi="Times New Roman" w:cs="Times New Roman"/>
          <w:lang w:val="es-CO"/>
        </w:rPr>
        <w:t xml:space="preserve">más bajos </w:t>
      </w:r>
      <w:r w:rsidR="00E21EC1" w:rsidRPr="005818ED">
        <w:rPr>
          <w:rFonts w:ascii="Times New Roman" w:hAnsi="Times New Roman" w:cs="Times New Roman"/>
          <w:lang w:val="es-CO"/>
        </w:rPr>
        <w:t>en lectura</w:t>
      </w:r>
      <w:r w:rsidRPr="005818ED">
        <w:rPr>
          <w:rFonts w:ascii="Times New Roman" w:hAnsi="Times New Roman" w:cs="Times New Roman"/>
          <w:lang w:val="es-CO"/>
        </w:rPr>
        <w:t xml:space="preserve"> (ver tabla no. 2)</w:t>
      </w:r>
      <w:r w:rsidR="000A16D3" w:rsidRPr="005818ED">
        <w:rPr>
          <w:rFonts w:ascii="Times New Roman" w:hAnsi="Times New Roman" w:cs="Times New Roman"/>
          <w:lang w:val="es-CO"/>
        </w:rPr>
        <w:t xml:space="preserve"> a nivel continental, sin tener en cuenta los desempeños en matemática</w:t>
      </w:r>
      <w:r w:rsidR="009545FB" w:rsidRPr="005818ED">
        <w:rPr>
          <w:rFonts w:ascii="Times New Roman" w:hAnsi="Times New Roman" w:cs="Times New Roman"/>
          <w:lang w:val="es-CO"/>
        </w:rPr>
        <w:t>s</w:t>
      </w:r>
      <w:r w:rsidR="000A16D3" w:rsidRPr="005818ED">
        <w:rPr>
          <w:rFonts w:ascii="Times New Roman" w:hAnsi="Times New Roman" w:cs="Times New Roman"/>
          <w:lang w:val="es-CO"/>
        </w:rPr>
        <w:t xml:space="preserve"> y ciencia</w:t>
      </w:r>
      <w:r w:rsidR="009545FB" w:rsidRPr="005818ED">
        <w:rPr>
          <w:rFonts w:ascii="Times New Roman" w:hAnsi="Times New Roman" w:cs="Times New Roman"/>
          <w:lang w:val="es-CO"/>
        </w:rPr>
        <w:t>s</w:t>
      </w:r>
      <w:r w:rsidR="000A16D3" w:rsidRPr="005818ED">
        <w:rPr>
          <w:rFonts w:ascii="Times New Roman" w:hAnsi="Times New Roman" w:cs="Times New Roman"/>
          <w:lang w:val="es-CO"/>
        </w:rPr>
        <w:t xml:space="preserve">. </w:t>
      </w:r>
    </w:p>
    <w:p w14:paraId="688A045C" w14:textId="77777777" w:rsidR="002B273E" w:rsidRPr="005818ED" w:rsidRDefault="002B273E" w:rsidP="002B273E">
      <w:pPr>
        <w:spacing w:line="360" w:lineRule="auto"/>
        <w:ind w:firstLine="708"/>
        <w:jc w:val="both"/>
        <w:rPr>
          <w:rFonts w:ascii="Times New Roman" w:hAnsi="Times New Roman" w:cs="Times New Roman"/>
        </w:rPr>
        <w:sectPr w:rsidR="002B273E" w:rsidRPr="005818ED" w:rsidSect="000C2A3A">
          <w:headerReference w:type="default" r:id="rId9"/>
          <w:footerReference w:type="default" r:id="rId10"/>
          <w:pgSz w:w="12240" w:h="15840"/>
          <w:pgMar w:top="1440" w:right="1800" w:bottom="709" w:left="1800" w:header="142" w:footer="238" w:gutter="0"/>
          <w:cols w:space="708"/>
          <w:docGrid w:linePitch="360"/>
        </w:sectPr>
      </w:pPr>
      <w:r w:rsidRPr="005818ED">
        <w:rPr>
          <w:rFonts w:ascii="Times New Roman" w:hAnsi="Times New Roman" w:cs="Times New Roman"/>
        </w:rPr>
        <w:t xml:space="preserve">   </w:t>
      </w:r>
    </w:p>
    <w:p w14:paraId="11D62CC5" w14:textId="0B328C64" w:rsidR="00AB42D6" w:rsidRPr="00A2096D" w:rsidRDefault="00101272" w:rsidP="005B2478">
      <w:pPr>
        <w:pStyle w:val="Descripcin"/>
        <w:spacing w:line="360" w:lineRule="auto"/>
        <w:jc w:val="center"/>
        <w:rPr>
          <w:rFonts w:ascii="Times New Roman" w:hAnsi="Times New Roman" w:cs="Times New Roman"/>
          <w:b w:val="0"/>
          <w:bCs w:val="0"/>
          <w:color w:val="auto"/>
          <w:sz w:val="24"/>
          <w:szCs w:val="24"/>
          <w:lang w:val="es-CO"/>
        </w:rPr>
      </w:pPr>
      <w:r w:rsidRPr="005B2478">
        <w:rPr>
          <w:rFonts w:ascii="Times New Roman" w:hAnsi="Times New Roman" w:cs="Times New Roman"/>
          <w:bCs w:val="0"/>
          <w:color w:val="auto"/>
          <w:sz w:val="24"/>
          <w:szCs w:val="24"/>
          <w:lang w:val="es-CO"/>
        </w:rPr>
        <w:lastRenderedPageBreak/>
        <w:t xml:space="preserve">Tabla </w:t>
      </w:r>
      <w:r w:rsidR="00DF7D95" w:rsidRPr="005B2478">
        <w:rPr>
          <w:rFonts w:ascii="Times New Roman" w:hAnsi="Times New Roman" w:cs="Times New Roman"/>
          <w:bCs w:val="0"/>
          <w:color w:val="auto"/>
          <w:sz w:val="24"/>
          <w:szCs w:val="24"/>
          <w:lang w:val="es-CO"/>
        </w:rPr>
        <w:fldChar w:fldCharType="begin"/>
      </w:r>
      <w:r w:rsidRPr="005B2478">
        <w:rPr>
          <w:rFonts w:ascii="Times New Roman" w:hAnsi="Times New Roman" w:cs="Times New Roman"/>
          <w:bCs w:val="0"/>
          <w:color w:val="auto"/>
          <w:sz w:val="24"/>
          <w:szCs w:val="24"/>
          <w:lang w:val="es-CO"/>
        </w:rPr>
        <w:instrText xml:space="preserve"> SEQ Tableau \* ARABIC </w:instrText>
      </w:r>
      <w:r w:rsidR="00DF7D95" w:rsidRPr="005B2478">
        <w:rPr>
          <w:rFonts w:ascii="Times New Roman" w:hAnsi="Times New Roman" w:cs="Times New Roman"/>
          <w:bCs w:val="0"/>
          <w:color w:val="auto"/>
          <w:sz w:val="24"/>
          <w:szCs w:val="24"/>
          <w:lang w:val="es-CO"/>
        </w:rPr>
        <w:fldChar w:fldCharType="separate"/>
      </w:r>
      <w:r w:rsidR="00CD60F5">
        <w:rPr>
          <w:rFonts w:ascii="Times New Roman" w:hAnsi="Times New Roman" w:cs="Times New Roman"/>
          <w:bCs w:val="0"/>
          <w:noProof/>
          <w:color w:val="auto"/>
          <w:sz w:val="24"/>
          <w:szCs w:val="24"/>
          <w:lang w:val="es-CO"/>
        </w:rPr>
        <w:t>2</w:t>
      </w:r>
      <w:r w:rsidR="00DF7D95" w:rsidRPr="005B2478">
        <w:rPr>
          <w:rFonts w:ascii="Times New Roman" w:hAnsi="Times New Roman" w:cs="Times New Roman"/>
          <w:bCs w:val="0"/>
          <w:color w:val="auto"/>
          <w:sz w:val="24"/>
          <w:szCs w:val="24"/>
          <w:lang w:val="es-CO"/>
        </w:rPr>
        <w:fldChar w:fldCharType="end"/>
      </w:r>
      <w:r w:rsidR="005B2478">
        <w:rPr>
          <w:rFonts w:ascii="Times New Roman" w:hAnsi="Times New Roman" w:cs="Times New Roman"/>
          <w:b w:val="0"/>
          <w:color w:val="auto"/>
          <w:sz w:val="24"/>
          <w:szCs w:val="24"/>
          <w:lang w:val="es-CO"/>
        </w:rPr>
        <w:t xml:space="preserve">. </w:t>
      </w:r>
      <w:r w:rsidRPr="00A2096D">
        <w:rPr>
          <w:rFonts w:ascii="Times New Roman" w:hAnsi="Times New Roman" w:cs="Times New Roman"/>
          <w:b w:val="0"/>
          <w:color w:val="auto"/>
          <w:sz w:val="24"/>
          <w:szCs w:val="24"/>
          <w:lang w:val="es-CO"/>
        </w:rPr>
        <w:t>Comportamiento histórico de los países de América en las pr</w:t>
      </w:r>
      <w:r w:rsidR="00B3632B" w:rsidRPr="00A2096D">
        <w:rPr>
          <w:rFonts w:ascii="Times New Roman" w:hAnsi="Times New Roman" w:cs="Times New Roman"/>
          <w:b w:val="0"/>
          <w:color w:val="auto"/>
          <w:sz w:val="24"/>
          <w:szCs w:val="24"/>
          <w:lang w:val="es-CO"/>
        </w:rPr>
        <w:t xml:space="preserve">uebas PISA: puestos </w:t>
      </w:r>
      <w:r w:rsidR="00D037AC" w:rsidRPr="00A2096D">
        <w:rPr>
          <w:rFonts w:ascii="Times New Roman" w:hAnsi="Times New Roman" w:cs="Times New Roman"/>
          <w:b w:val="0"/>
          <w:color w:val="auto"/>
          <w:sz w:val="24"/>
          <w:szCs w:val="24"/>
          <w:lang w:val="es-CO"/>
        </w:rPr>
        <w:t>ocupados y puntajes obtenidos</w:t>
      </w:r>
    </w:p>
    <w:tbl>
      <w:tblPr>
        <w:tblStyle w:val="Tablaconcuadrcula"/>
        <w:tblW w:w="9498" w:type="dxa"/>
        <w:tblInd w:w="-176" w:type="dxa"/>
        <w:tblLayout w:type="fixed"/>
        <w:tblLook w:val="04A0" w:firstRow="1" w:lastRow="0" w:firstColumn="1" w:lastColumn="0" w:noHBand="0" w:noVBand="1"/>
      </w:tblPr>
      <w:tblGrid>
        <w:gridCol w:w="1560"/>
        <w:gridCol w:w="567"/>
        <w:gridCol w:w="567"/>
        <w:gridCol w:w="567"/>
        <w:gridCol w:w="567"/>
        <w:gridCol w:w="567"/>
        <w:gridCol w:w="567"/>
        <w:gridCol w:w="567"/>
        <w:gridCol w:w="567"/>
        <w:gridCol w:w="567"/>
        <w:gridCol w:w="567"/>
        <w:gridCol w:w="567"/>
        <w:gridCol w:w="567"/>
        <w:gridCol w:w="567"/>
        <w:gridCol w:w="567"/>
      </w:tblGrid>
      <w:tr w:rsidR="008C0E4A" w:rsidRPr="005B2478" w14:paraId="1F446393" w14:textId="77777777" w:rsidTr="008C0E4A">
        <w:tc>
          <w:tcPr>
            <w:tcW w:w="1560" w:type="dxa"/>
          </w:tcPr>
          <w:p w14:paraId="608031E5" w14:textId="77777777" w:rsidR="00AB42D6" w:rsidRPr="005B2478" w:rsidRDefault="00AB42D6" w:rsidP="00B3632B">
            <w:pPr>
              <w:spacing w:line="360" w:lineRule="auto"/>
              <w:ind w:left="-567"/>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 xml:space="preserve">Año </w:t>
            </w:r>
          </w:p>
        </w:tc>
        <w:tc>
          <w:tcPr>
            <w:tcW w:w="1134" w:type="dxa"/>
            <w:gridSpan w:val="2"/>
          </w:tcPr>
          <w:p w14:paraId="3106FE1A"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2000</w:t>
            </w:r>
          </w:p>
        </w:tc>
        <w:tc>
          <w:tcPr>
            <w:tcW w:w="1134" w:type="dxa"/>
            <w:gridSpan w:val="2"/>
          </w:tcPr>
          <w:p w14:paraId="744EF21A"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2003</w:t>
            </w:r>
          </w:p>
        </w:tc>
        <w:tc>
          <w:tcPr>
            <w:tcW w:w="1134" w:type="dxa"/>
            <w:gridSpan w:val="2"/>
          </w:tcPr>
          <w:p w14:paraId="13AAB44D"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2006</w:t>
            </w:r>
          </w:p>
        </w:tc>
        <w:tc>
          <w:tcPr>
            <w:tcW w:w="1134" w:type="dxa"/>
            <w:gridSpan w:val="2"/>
          </w:tcPr>
          <w:p w14:paraId="16D3B455"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2009</w:t>
            </w:r>
          </w:p>
        </w:tc>
        <w:tc>
          <w:tcPr>
            <w:tcW w:w="1134" w:type="dxa"/>
            <w:gridSpan w:val="2"/>
          </w:tcPr>
          <w:p w14:paraId="52B9E9DC"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2012</w:t>
            </w:r>
          </w:p>
        </w:tc>
        <w:tc>
          <w:tcPr>
            <w:tcW w:w="1134" w:type="dxa"/>
            <w:gridSpan w:val="2"/>
          </w:tcPr>
          <w:p w14:paraId="414D739D"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2015</w:t>
            </w:r>
          </w:p>
        </w:tc>
        <w:tc>
          <w:tcPr>
            <w:tcW w:w="1134" w:type="dxa"/>
            <w:gridSpan w:val="2"/>
          </w:tcPr>
          <w:p w14:paraId="53592DF1" w14:textId="77777777" w:rsidR="00AB42D6" w:rsidRPr="005B2478" w:rsidRDefault="00AB42D6" w:rsidP="005A680D">
            <w:pPr>
              <w:spacing w:line="360" w:lineRule="auto"/>
              <w:jc w:val="center"/>
              <w:rPr>
                <w:rFonts w:ascii="Times New Roman" w:hAnsi="Times New Roman" w:cs="Times New Roman"/>
                <w:bCs/>
                <w:sz w:val="24"/>
                <w:szCs w:val="24"/>
                <w:lang w:val="es-CO"/>
              </w:rPr>
            </w:pPr>
            <w:r w:rsidRPr="005B2478">
              <w:rPr>
                <w:rFonts w:ascii="Times New Roman" w:hAnsi="Times New Roman" w:cs="Times New Roman"/>
                <w:bCs/>
                <w:sz w:val="24"/>
                <w:szCs w:val="24"/>
                <w:lang w:val="es-CO"/>
              </w:rPr>
              <w:t>2019</w:t>
            </w:r>
          </w:p>
        </w:tc>
      </w:tr>
      <w:tr w:rsidR="008C0E4A" w:rsidRPr="005B2478" w14:paraId="3670BA67" w14:textId="77777777" w:rsidTr="008C0E4A">
        <w:tc>
          <w:tcPr>
            <w:tcW w:w="1560" w:type="dxa"/>
          </w:tcPr>
          <w:p w14:paraId="1DACBCE5" w14:textId="77777777" w:rsidR="00AB42D6" w:rsidRPr="005B2478" w:rsidRDefault="00AB42D6" w:rsidP="00B3632B">
            <w:pPr>
              <w:spacing w:line="360" w:lineRule="auto"/>
              <w:ind w:left="-567"/>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País</w:t>
            </w:r>
          </w:p>
        </w:tc>
        <w:tc>
          <w:tcPr>
            <w:tcW w:w="567" w:type="dxa"/>
          </w:tcPr>
          <w:p w14:paraId="06D76367"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w:t>
            </w:r>
            <w:r w:rsidR="00F736EE" w:rsidRPr="005B2478">
              <w:rPr>
                <w:rFonts w:ascii="Times New Roman" w:hAnsi="Times New Roman" w:cs="Times New Roman"/>
                <w:bCs/>
                <w:sz w:val="24"/>
                <w:szCs w:val="24"/>
                <w:lang w:val="es-CO"/>
              </w:rPr>
              <w:t>je.</w:t>
            </w:r>
          </w:p>
        </w:tc>
        <w:tc>
          <w:tcPr>
            <w:tcW w:w="567" w:type="dxa"/>
          </w:tcPr>
          <w:p w14:paraId="100D2177"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w:t>
            </w:r>
          </w:p>
        </w:tc>
        <w:tc>
          <w:tcPr>
            <w:tcW w:w="567" w:type="dxa"/>
          </w:tcPr>
          <w:p w14:paraId="62C98ACD"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68DEB9A1"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w:t>
            </w:r>
          </w:p>
        </w:tc>
        <w:tc>
          <w:tcPr>
            <w:tcW w:w="567" w:type="dxa"/>
          </w:tcPr>
          <w:p w14:paraId="4384498D"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45068DEC"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w:t>
            </w:r>
          </w:p>
        </w:tc>
        <w:tc>
          <w:tcPr>
            <w:tcW w:w="567" w:type="dxa"/>
          </w:tcPr>
          <w:p w14:paraId="277F7F90"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614D6F35"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w:t>
            </w:r>
          </w:p>
        </w:tc>
        <w:tc>
          <w:tcPr>
            <w:tcW w:w="567" w:type="dxa"/>
          </w:tcPr>
          <w:p w14:paraId="72B0316C"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6C64EF06"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w:t>
            </w:r>
          </w:p>
        </w:tc>
        <w:tc>
          <w:tcPr>
            <w:tcW w:w="567" w:type="dxa"/>
          </w:tcPr>
          <w:p w14:paraId="77329D81"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6BD16675" w14:textId="77777777" w:rsidR="00AB42D6" w:rsidRPr="005B2478" w:rsidRDefault="00AB42D6"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Pto</w:t>
            </w:r>
            <w:proofErr w:type="spellEnd"/>
            <w:r w:rsidRPr="005B2478">
              <w:rPr>
                <w:rFonts w:ascii="Times New Roman" w:hAnsi="Times New Roman" w:cs="Times New Roman"/>
                <w:bCs/>
                <w:sz w:val="24"/>
                <w:szCs w:val="24"/>
                <w:lang w:val="es-CO"/>
              </w:rPr>
              <w:t xml:space="preserve">. </w:t>
            </w:r>
          </w:p>
        </w:tc>
        <w:tc>
          <w:tcPr>
            <w:tcW w:w="567" w:type="dxa"/>
          </w:tcPr>
          <w:p w14:paraId="5B547570"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Pje.</w:t>
            </w:r>
          </w:p>
        </w:tc>
        <w:tc>
          <w:tcPr>
            <w:tcW w:w="567" w:type="dxa"/>
          </w:tcPr>
          <w:p w14:paraId="522A28EC" w14:textId="77777777" w:rsidR="00AB42D6" w:rsidRPr="005B2478" w:rsidRDefault="00D037AC"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P</w:t>
            </w:r>
            <w:r w:rsidR="00AB42D6" w:rsidRPr="005B2478">
              <w:rPr>
                <w:rFonts w:ascii="Times New Roman" w:hAnsi="Times New Roman" w:cs="Times New Roman"/>
                <w:bCs/>
                <w:sz w:val="24"/>
                <w:szCs w:val="24"/>
                <w:lang w:val="es-CO"/>
              </w:rPr>
              <w:t>to</w:t>
            </w:r>
            <w:proofErr w:type="spellEnd"/>
            <w:r w:rsidRPr="005B2478">
              <w:rPr>
                <w:rFonts w:ascii="Times New Roman" w:hAnsi="Times New Roman" w:cs="Times New Roman"/>
                <w:bCs/>
                <w:sz w:val="24"/>
                <w:szCs w:val="24"/>
                <w:lang w:val="es-CO"/>
              </w:rPr>
              <w:t>.</w:t>
            </w:r>
          </w:p>
        </w:tc>
      </w:tr>
      <w:tr w:rsidR="008C0E4A" w:rsidRPr="005B2478" w14:paraId="3FBF1B76" w14:textId="77777777" w:rsidTr="008C0E4A">
        <w:tc>
          <w:tcPr>
            <w:tcW w:w="1560" w:type="dxa"/>
          </w:tcPr>
          <w:p w14:paraId="1DABE500"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Canadá</w:t>
            </w:r>
          </w:p>
        </w:tc>
        <w:tc>
          <w:tcPr>
            <w:tcW w:w="567" w:type="dxa"/>
          </w:tcPr>
          <w:p w14:paraId="667CF3D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534</w:t>
            </w:r>
          </w:p>
        </w:tc>
        <w:tc>
          <w:tcPr>
            <w:tcW w:w="567" w:type="dxa"/>
          </w:tcPr>
          <w:p w14:paraId="62A3337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w:t>
            </w:r>
          </w:p>
        </w:tc>
        <w:tc>
          <w:tcPr>
            <w:tcW w:w="567" w:type="dxa"/>
          </w:tcPr>
          <w:p w14:paraId="29FACE4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518</w:t>
            </w:r>
          </w:p>
        </w:tc>
        <w:tc>
          <w:tcPr>
            <w:tcW w:w="567" w:type="dxa"/>
          </w:tcPr>
          <w:p w14:paraId="15C73B8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13</w:t>
            </w:r>
          </w:p>
        </w:tc>
        <w:tc>
          <w:tcPr>
            <w:tcW w:w="567" w:type="dxa"/>
          </w:tcPr>
          <w:p w14:paraId="174462F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527</w:t>
            </w:r>
          </w:p>
        </w:tc>
        <w:tc>
          <w:tcPr>
            <w:tcW w:w="567" w:type="dxa"/>
          </w:tcPr>
          <w:p w14:paraId="3594A5C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w:t>
            </w:r>
          </w:p>
        </w:tc>
        <w:tc>
          <w:tcPr>
            <w:tcW w:w="567" w:type="dxa"/>
          </w:tcPr>
          <w:p w14:paraId="22A857D3"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524</w:t>
            </w:r>
          </w:p>
        </w:tc>
        <w:tc>
          <w:tcPr>
            <w:tcW w:w="567" w:type="dxa"/>
          </w:tcPr>
          <w:p w14:paraId="2F3E0AA7"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w:t>
            </w:r>
          </w:p>
        </w:tc>
        <w:tc>
          <w:tcPr>
            <w:tcW w:w="567" w:type="dxa"/>
          </w:tcPr>
          <w:p w14:paraId="7A2B69B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523</w:t>
            </w:r>
          </w:p>
        </w:tc>
        <w:tc>
          <w:tcPr>
            <w:tcW w:w="567" w:type="dxa"/>
          </w:tcPr>
          <w:p w14:paraId="6E8311B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w:t>
            </w:r>
          </w:p>
        </w:tc>
        <w:tc>
          <w:tcPr>
            <w:tcW w:w="567" w:type="dxa"/>
          </w:tcPr>
          <w:p w14:paraId="354B153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527</w:t>
            </w:r>
          </w:p>
        </w:tc>
        <w:tc>
          <w:tcPr>
            <w:tcW w:w="567" w:type="dxa"/>
          </w:tcPr>
          <w:p w14:paraId="1C7984F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w:t>
            </w:r>
          </w:p>
        </w:tc>
        <w:tc>
          <w:tcPr>
            <w:tcW w:w="567" w:type="dxa"/>
          </w:tcPr>
          <w:p w14:paraId="7CEEFB73"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520</w:t>
            </w:r>
          </w:p>
        </w:tc>
        <w:tc>
          <w:tcPr>
            <w:tcW w:w="567" w:type="dxa"/>
          </w:tcPr>
          <w:p w14:paraId="7731776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w:t>
            </w:r>
          </w:p>
        </w:tc>
      </w:tr>
      <w:tr w:rsidR="008C0E4A" w:rsidRPr="005B2478" w14:paraId="01E84E3F" w14:textId="77777777" w:rsidTr="008C0E4A">
        <w:tc>
          <w:tcPr>
            <w:tcW w:w="1560" w:type="dxa"/>
          </w:tcPr>
          <w:p w14:paraId="218D64BF"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Estados Unidos</w:t>
            </w:r>
          </w:p>
        </w:tc>
        <w:tc>
          <w:tcPr>
            <w:tcW w:w="567" w:type="dxa"/>
          </w:tcPr>
          <w:p w14:paraId="485EB5EC"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504</w:t>
            </w:r>
          </w:p>
        </w:tc>
        <w:tc>
          <w:tcPr>
            <w:tcW w:w="567" w:type="dxa"/>
          </w:tcPr>
          <w:p w14:paraId="747603F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15</w:t>
            </w:r>
          </w:p>
        </w:tc>
        <w:tc>
          <w:tcPr>
            <w:tcW w:w="567" w:type="dxa"/>
          </w:tcPr>
          <w:p w14:paraId="6E82DD6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472</w:t>
            </w:r>
          </w:p>
        </w:tc>
        <w:tc>
          <w:tcPr>
            <w:tcW w:w="567" w:type="dxa"/>
          </w:tcPr>
          <w:p w14:paraId="2D751ED3"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29</w:t>
            </w:r>
          </w:p>
        </w:tc>
        <w:tc>
          <w:tcPr>
            <w:tcW w:w="567" w:type="dxa"/>
          </w:tcPr>
          <w:p w14:paraId="012C4D1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497</w:t>
            </w:r>
          </w:p>
        </w:tc>
        <w:tc>
          <w:tcPr>
            <w:tcW w:w="567" w:type="dxa"/>
          </w:tcPr>
          <w:p w14:paraId="1B96F77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23</w:t>
            </w:r>
          </w:p>
        </w:tc>
        <w:tc>
          <w:tcPr>
            <w:tcW w:w="567" w:type="dxa"/>
          </w:tcPr>
          <w:p w14:paraId="099FCD2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500</w:t>
            </w:r>
          </w:p>
        </w:tc>
        <w:tc>
          <w:tcPr>
            <w:tcW w:w="567" w:type="dxa"/>
          </w:tcPr>
          <w:p w14:paraId="528EE08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15</w:t>
            </w:r>
          </w:p>
        </w:tc>
        <w:tc>
          <w:tcPr>
            <w:tcW w:w="567" w:type="dxa"/>
          </w:tcPr>
          <w:p w14:paraId="4E48341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498</w:t>
            </w:r>
          </w:p>
        </w:tc>
        <w:tc>
          <w:tcPr>
            <w:tcW w:w="567" w:type="dxa"/>
          </w:tcPr>
          <w:p w14:paraId="4303D39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24</w:t>
            </w:r>
          </w:p>
        </w:tc>
        <w:tc>
          <w:tcPr>
            <w:tcW w:w="567" w:type="dxa"/>
          </w:tcPr>
          <w:p w14:paraId="04DA05C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497</w:t>
            </w:r>
          </w:p>
        </w:tc>
        <w:tc>
          <w:tcPr>
            <w:tcW w:w="567" w:type="dxa"/>
          </w:tcPr>
          <w:p w14:paraId="3B1C71A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24</w:t>
            </w:r>
          </w:p>
        </w:tc>
        <w:tc>
          <w:tcPr>
            <w:tcW w:w="567" w:type="dxa"/>
          </w:tcPr>
          <w:p w14:paraId="4D4186CF"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505</w:t>
            </w:r>
          </w:p>
        </w:tc>
        <w:tc>
          <w:tcPr>
            <w:tcW w:w="567" w:type="dxa"/>
          </w:tcPr>
          <w:p w14:paraId="65DD9D4C"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13</w:t>
            </w:r>
          </w:p>
        </w:tc>
      </w:tr>
      <w:tr w:rsidR="008C0E4A" w:rsidRPr="005B2478" w14:paraId="2C4DA291" w14:textId="77777777" w:rsidTr="008C0E4A">
        <w:tc>
          <w:tcPr>
            <w:tcW w:w="1560" w:type="dxa"/>
          </w:tcPr>
          <w:p w14:paraId="480E6E00"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Chile</w:t>
            </w:r>
          </w:p>
        </w:tc>
        <w:tc>
          <w:tcPr>
            <w:tcW w:w="567" w:type="dxa"/>
          </w:tcPr>
          <w:p w14:paraId="6C9EC8CC"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28A1FF0"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7F80E55"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24AAC0A"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5B701A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459</w:t>
            </w:r>
          </w:p>
        </w:tc>
        <w:tc>
          <w:tcPr>
            <w:tcW w:w="567" w:type="dxa"/>
          </w:tcPr>
          <w:p w14:paraId="48C84867"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w:t>
            </w:r>
          </w:p>
        </w:tc>
        <w:tc>
          <w:tcPr>
            <w:tcW w:w="567" w:type="dxa"/>
          </w:tcPr>
          <w:p w14:paraId="468E693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449</w:t>
            </w:r>
          </w:p>
        </w:tc>
        <w:tc>
          <w:tcPr>
            <w:tcW w:w="567" w:type="dxa"/>
          </w:tcPr>
          <w:p w14:paraId="6068307C"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w:t>
            </w:r>
          </w:p>
        </w:tc>
        <w:tc>
          <w:tcPr>
            <w:tcW w:w="567" w:type="dxa"/>
          </w:tcPr>
          <w:p w14:paraId="1818F16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441</w:t>
            </w:r>
          </w:p>
        </w:tc>
        <w:tc>
          <w:tcPr>
            <w:tcW w:w="567" w:type="dxa"/>
          </w:tcPr>
          <w:p w14:paraId="0FF17C3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48</w:t>
            </w:r>
          </w:p>
        </w:tc>
        <w:tc>
          <w:tcPr>
            <w:tcW w:w="567" w:type="dxa"/>
          </w:tcPr>
          <w:p w14:paraId="3E364F1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459</w:t>
            </w:r>
          </w:p>
        </w:tc>
        <w:tc>
          <w:tcPr>
            <w:tcW w:w="567" w:type="dxa"/>
          </w:tcPr>
          <w:p w14:paraId="4485501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w:t>
            </w:r>
          </w:p>
        </w:tc>
        <w:tc>
          <w:tcPr>
            <w:tcW w:w="567" w:type="dxa"/>
          </w:tcPr>
          <w:p w14:paraId="495F672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452</w:t>
            </w:r>
          </w:p>
        </w:tc>
        <w:tc>
          <w:tcPr>
            <w:tcW w:w="567" w:type="dxa"/>
          </w:tcPr>
          <w:p w14:paraId="6C058F0C"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43</w:t>
            </w:r>
          </w:p>
        </w:tc>
      </w:tr>
      <w:tr w:rsidR="008C0E4A" w:rsidRPr="005B2478" w14:paraId="0CD7024B" w14:textId="77777777" w:rsidTr="008C0E4A">
        <w:tc>
          <w:tcPr>
            <w:tcW w:w="1560" w:type="dxa"/>
          </w:tcPr>
          <w:p w14:paraId="39625B09"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 xml:space="preserve">Uruguay </w:t>
            </w:r>
          </w:p>
        </w:tc>
        <w:tc>
          <w:tcPr>
            <w:tcW w:w="567" w:type="dxa"/>
          </w:tcPr>
          <w:p w14:paraId="0D4B3141"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18AD3AF2"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8BB0F75" w14:textId="77777777" w:rsidR="00AB42D6" w:rsidRPr="005B2478" w:rsidRDefault="00AB42D6" w:rsidP="005A680D">
            <w:pPr>
              <w:spacing w:line="360" w:lineRule="auto"/>
              <w:jc w:val="right"/>
              <w:rPr>
                <w:rFonts w:ascii="Times New Roman" w:hAnsi="Times New Roman" w:cs="Times New Roman"/>
                <w:bCs/>
                <w:sz w:val="24"/>
                <w:szCs w:val="24"/>
              </w:rPr>
            </w:pPr>
            <w:r w:rsidRPr="005B2478">
              <w:rPr>
                <w:rFonts w:ascii="Times New Roman" w:hAnsi="Times New Roman" w:cs="Times New Roman"/>
                <w:bCs/>
                <w:sz w:val="24"/>
                <w:szCs w:val="24"/>
              </w:rPr>
              <w:t>412</w:t>
            </w:r>
          </w:p>
        </w:tc>
        <w:tc>
          <w:tcPr>
            <w:tcW w:w="567" w:type="dxa"/>
          </w:tcPr>
          <w:p w14:paraId="4B4CE88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36</w:t>
            </w:r>
          </w:p>
        </w:tc>
        <w:tc>
          <w:tcPr>
            <w:tcW w:w="567" w:type="dxa"/>
          </w:tcPr>
          <w:p w14:paraId="6081418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437</w:t>
            </w:r>
          </w:p>
        </w:tc>
        <w:tc>
          <w:tcPr>
            <w:tcW w:w="567" w:type="dxa"/>
          </w:tcPr>
          <w:p w14:paraId="59BBEAF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46</w:t>
            </w:r>
          </w:p>
        </w:tc>
        <w:tc>
          <w:tcPr>
            <w:tcW w:w="567" w:type="dxa"/>
          </w:tcPr>
          <w:p w14:paraId="19325A3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426</w:t>
            </w:r>
          </w:p>
        </w:tc>
        <w:tc>
          <w:tcPr>
            <w:tcW w:w="567" w:type="dxa"/>
          </w:tcPr>
          <w:p w14:paraId="3BBC420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43</w:t>
            </w:r>
          </w:p>
        </w:tc>
        <w:tc>
          <w:tcPr>
            <w:tcW w:w="567" w:type="dxa"/>
          </w:tcPr>
          <w:p w14:paraId="403CFF8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411</w:t>
            </w:r>
          </w:p>
        </w:tc>
        <w:tc>
          <w:tcPr>
            <w:tcW w:w="567" w:type="dxa"/>
          </w:tcPr>
          <w:p w14:paraId="7F23856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53</w:t>
            </w:r>
          </w:p>
        </w:tc>
        <w:tc>
          <w:tcPr>
            <w:tcW w:w="567" w:type="dxa"/>
          </w:tcPr>
          <w:p w14:paraId="10C0C1F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437</w:t>
            </w:r>
          </w:p>
        </w:tc>
        <w:tc>
          <w:tcPr>
            <w:tcW w:w="567" w:type="dxa"/>
          </w:tcPr>
          <w:p w14:paraId="4DDCFD03"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46</w:t>
            </w:r>
          </w:p>
        </w:tc>
        <w:tc>
          <w:tcPr>
            <w:tcW w:w="567" w:type="dxa"/>
          </w:tcPr>
          <w:p w14:paraId="31E33A5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427</w:t>
            </w:r>
          </w:p>
        </w:tc>
        <w:tc>
          <w:tcPr>
            <w:tcW w:w="567" w:type="dxa"/>
          </w:tcPr>
          <w:p w14:paraId="7542558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48</w:t>
            </w:r>
          </w:p>
        </w:tc>
      </w:tr>
      <w:tr w:rsidR="008C0E4A" w:rsidRPr="005B2478" w14:paraId="3F1C36E2" w14:textId="77777777" w:rsidTr="008C0E4A">
        <w:tc>
          <w:tcPr>
            <w:tcW w:w="1560" w:type="dxa"/>
          </w:tcPr>
          <w:p w14:paraId="2F7FB537"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Costa Rica</w:t>
            </w:r>
          </w:p>
        </w:tc>
        <w:tc>
          <w:tcPr>
            <w:tcW w:w="567" w:type="dxa"/>
          </w:tcPr>
          <w:p w14:paraId="5157BAC6"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DA515D2"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142F59A"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0D4E664"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297752D"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7771A15"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F30968F"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760CBA65"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6157BBB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441</w:t>
            </w:r>
          </w:p>
        </w:tc>
        <w:tc>
          <w:tcPr>
            <w:tcW w:w="567" w:type="dxa"/>
          </w:tcPr>
          <w:p w14:paraId="7DC91B3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49</w:t>
            </w:r>
          </w:p>
        </w:tc>
        <w:tc>
          <w:tcPr>
            <w:tcW w:w="567" w:type="dxa"/>
          </w:tcPr>
          <w:p w14:paraId="2727097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427</w:t>
            </w:r>
          </w:p>
        </w:tc>
        <w:tc>
          <w:tcPr>
            <w:tcW w:w="567" w:type="dxa"/>
          </w:tcPr>
          <w:p w14:paraId="1FA3027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52</w:t>
            </w:r>
          </w:p>
        </w:tc>
        <w:tc>
          <w:tcPr>
            <w:tcW w:w="567" w:type="dxa"/>
          </w:tcPr>
          <w:p w14:paraId="4BA20F6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 xml:space="preserve">426   </w:t>
            </w:r>
          </w:p>
        </w:tc>
        <w:tc>
          <w:tcPr>
            <w:tcW w:w="567" w:type="dxa"/>
          </w:tcPr>
          <w:p w14:paraId="2334E40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49</w:t>
            </w:r>
          </w:p>
        </w:tc>
      </w:tr>
      <w:tr w:rsidR="008C0E4A" w:rsidRPr="005B2478" w14:paraId="6680BBD2" w14:textId="77777777" w:rsidTr="008C0E4A">
        <w:tc>
          <w:tcPr>
            <w:tcW w:w="1560" w:type="dxa"/>
          </w:tcPr>
          <w:p w14:paraId="3872563E"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México</w:t>
            </w:r>
          </w:p>
        </w:tc>
        <w:tc>
          <w:tcPr>
            <w:tcW w:w="567" w:type="dxa"/>
          </w:tcPr>
          <w:p w14:paraId="15634FB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422</w:t>
            </w:r>
          </w:p>
        </w:tc>
        <w:tc>
          <w:tcPr>
            <w:tcW w:w="567" w:type="dxa"/>
          </w:tcPr>
          <w:p w14:paraId="1DF59BA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30</w:t>
            </w:r>
          </w:p>
        </w:tc>
        <w:tc>
          <w:tcPr>
            <w:tcW w:w="567" w:type="dxa"/>
          </w:tcPr>
          <w:p w14:paraId="7261721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382</w:t>
            </w:r>
          </w:p>
        </w:tc>
        <w:tc>
          <w:tcPr>
            <w:tcW w:w="567" w:type="dxa"/>
          </w:tcPr>
          <w:p w14:paraId="1F63CCE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37</w:t>
            </w:r>
          </w:p>
        </w:tc>
        <w:tc>
          <w:tcPr>
            <w:tcW w:w="567" w:type="dxa"/>
          </w:tcPr>
          <w:p w14:paraId="52B98CD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423</w:t>
            </w:r>
          </w:p>
        </w:tc>
        <w:tc>
          <w:tcPr>
            <w:tcW w:w="567" w:type="dxa"/>
          </w:tcPr>
          <w:p w14:paraId="335C1D4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55</w:t>
            </w:r>
          </w:p>
        </w:tc>
        <w:tc>
          <w:tcPr>
            <w:tcW w:w="567" w:type="dxa"/>
          </w:tcPr>
          <w:p w14:paraId="6FDBB6C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425</w:t>
            </w:r>
          </w:p>
        </w:tc>
        <w:tc>
          <w:tcPr>
            <w:tcW w:w="567" w:type="dxa"/>
          </w:tcPr>
          <w:p w14:paraId="5AFF106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44</w:t>
            </w:r>
          </w:p>
        </w:tc>
        <w:tc>
          <w:tcPr>
            <w:tcW w:w="567" w:type="dxa"/>
          </w:tcPr>
          <w:p w14:paraId="06246CA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424</w:t>
            </w:r>
          </w:p>
        </w:tc>
        <w:tc>
          <w:tcPr>
            <w:tcW w:w="567" w:type="dxa"/>
          </w:tcPr>
          <w:p w14:paraId="3E67F49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51</w:t>
            </w:r>
          </w:p>
        </w:tc>
        <w:tc>
          <w:tcPr>
            <w:tcW w:w="567" w:type="dxa"/>
          </w:tcPr>
          <w:p w14:paraId="3520179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423</w:t>
            </w:r>
          </w:p>
        </w:tc>
        <w:tc>
          <w:tcPr>
            <w:tcW w:w="567" w:type="dxa"/>
          </w:tcPr>
          <w:p w14:paraId="2B3676B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55</w:t>
            </w:r>
          </w:p>
        </w:tc>
        <w:tc>
          <w:tcPr>
            <w:tcW w:w="567" w:type="dxa"/>
          </w:tcPr>
          <w:p w14:paraId="6375296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420</w:t>
            </w:r>
          </w:p>
        </w:tc>
        <w:tc>
          <w:tcPr>
            <w:tcW w:w="567" w:type="dxa"/>
          </w:tcPr>
          <w:p w14:paraId="20C2A6A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53</w:t>
            </w:r>
          </w:p>
        </w:tc>
      </w:tr>
      <w:tr w:rsidR="008C0E4A" w:rsidRPr="005B2478" w14:paraId="1EF87A5A" w14:textId="77777777" w:rsidTr="008C0E4A">
        <w:tc>
          <w:tcPr>
            <w:tcW w:w="1560" w:type="dxa"/>
          </w:tcPr>
          <w:p w14:paraId="73B24EFD"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Brasil</w:t>
            </w:r>
          </w:p>
        </w:tc>
        <w:tc>
          <w:tcPr>
            <w:tcW w:w="567" w:type="dxa"/>
          </w:tcPr>
          <w:p w14:paraId="1A8D28B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396</w:t>
            </w:r>
          </w:p>
        </w:tc>
        <w:tc>
          <w:tcPr>
            <w:tcW w:w="567" w:type="dxa"/>
          </w:tcPr>
          <w:p w14:paraId="346092A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31</w:t>
            </w:r>
          </w:p>
        </w:tc>
        <w:tc>
          <w:tcPr>
            <w:tcW w:w="567" w:type="dxa"/>
          </w:tcPr>
          <w:p w14:paraId="77E61EA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350</w:t>
            </w:r>
          </w:p>
        </w:tc>
        <w:tc>
          <w:tcPr>
            <w:tcW w:w="567" w:type="dxa"/>
          </w:tcPr>
          <w:p w14:paraId="5231CEC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w:t>
            </w:r>
          </w:p>
        </w:tc>
        <w:tc>
          <w:tcPr>
            <w:tcW w:w="567" w:type="dxa"/>
          </w:tcPr>
          <w:p w14:paraId="5BD7268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407</w:t>
            </w:r>
          </w:p>
        </w:tc>
        <w:tc>
          <w:tcPr>
            <w:tcW w:w="567" w:type="dxa"/>
          </w:tcPr>
          <w:p w14:paraId="67EDC84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59</w:t>
            </w:r>
          </w:p>
        </w:tc>
        <w:tc>
          <w:tcPr>
            <w:tcW w:w="567" w:type="dxa"/>
          </w:tcPr>
          <w:p w14:paraId="282957B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412</w:t>
            </w:r>
          </w:p>
        </w:tc>
        <w:tc>
          <w:tcPr>
            <w:tcW w:w="567" w:type="dxa"/>
          </w:tcPr>
          <w:p w14:paraId="5515B32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48</w:t>
            </w:r>
          </w:p>
        </w:tc>
        <w:tc>
          <w:tcPr>
            <w:tcW w:w="567" w:type="dxa"/>
          </w:tcPr>
          <w:p w14:paraId="3C86020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410</w:t>
            </w:r>
          </w:p>
        </w:tc>
        <w:tc>
          <w:tcPr>
            <w:tcW w:w="567" w:type="dxa"/>
          </w:tcPr>
          <w:p w14:paraId="7C08CF3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55</w:t>
            </w:r>
          </w:p>
        </w:tc>
        <w:tc>
          <w:tcPr>
            <w:tcW w:w="567" w:type="dxa"/>
          </w:tcPr>
          <w:p w14:paraId="7902307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417</w:t>
            </w:r>
          </w:p>
        </w:tc>
        <w:tc>
          <w:tcPr>
            <w:tcW w:w="567" w:type="dxa"/>
          </w:tcPr>
          <w:p w14:paraId="6409598F"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59</w:t>
            </w:r>
          </w:p>
        </w:tc>
        <w:tc>
          <w:tcPr>
            <w:tcW w:w="567" w:type="dxa"/>
          </w:tcPr>
          <w:p w14:paraId="55BD9C30"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413</w:t>
            </w:r>
          </w:p>
        </w:tc>
        <w:tc>
          <w:tcPr>
            <w:tcW w:w="567" w:type="dxa"/>
          </w:tcPr>
          <w:p w14:paraId="661DC41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57</w:t>
            </w:r>
          </w:p>
        </w:tc>
      </w:tr>
      <w:tr w:rsidR="008C0E4A" w:rsidRPr="005B2478" w14:paraId="4D130CE5" w14:textId="77777777" w:rsidTr="008C0E4A">
        <w:tc>
          <w:tcPr>
            <w:tcW w:w="1560" w:type="dxa"/>
          </w:tcPr>
          <w:p w14:paraId="3D7A99EC"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Colombia</w:t>
            </w:r>
          </w:p>
        </w:tc>
        <w:tc>
          <w:tcPr>
            <w:tcW w:w="567" w:type="dxa"/>
          </w:tcPr>
          <w:p w14:paraId="236FDAA9"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15245CC4"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F0776BD"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C62F897"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0BE7A116"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425</w:t>
            </w:r>
          </w:p>
        </w:tc>
        <w:tc>
          <w:tcPr>
            <w:tcW w:w="567" w:type="dxa"/>
          </w:tcPr>
          <w:p w14:paraId="501B6F8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54</w:t>
            </w:r>
          </w:p>
        </w:tc>
        <w:tc>
          <w:tcPr>
            <w:tcW w:w="567" w:type="dxa"/>
          </w:tcPr>
          <w:p w14:paraId="47918FA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413</w:t>
            </w:r>
          </w:p>
        </w:tc>
        <w:tc>
          <w:tcPr>
            <w:tcW w:w="567" w:type="dxa"/>
          </w:tcPr>
          <w:p w14:paraId="3640500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47</w:t>
            </w:r>
          </w:p>
        </w:tc>
        <w:tc>
          <w:tcPr>
            <w:tcW w:w="567" w:type="dxa"/>
          </w:tcPr>
          <w:p w14:paraId="5C4A36D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403</w:t>
            </w:r>
          </w:p>
        </w:tc>
        <w:tc>
          <w:tcPr>
            <w:tcW w:w="567" w:type="dxa"/>
          </w:tcPr>
          <w:p w14:paraId="2627A9D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57</w:t>
            </w:r>
          </w:p>
        </w:tc>
        <w:tc>
          <w:tcPr>
            <w:tcW w:w="567" w:type="dxa"/>
          </w:tcPr>
          <w:p w14:paraId="5AAB194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425</w:t>
            </w:r>
          </w:p>
        </w:tc>
        <w:tc>
          <w:tcPr>
            <w:tcW w:w="567" w:type="dxa"/>
          </w:tcPr>
          <w:p w14:paraId="70F5D53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54</w:t>
            </w:r>
          </w:p>
        </w:tc>
        <w:tc>
          <w:tcPr>
            <w:tcW w:w="567" w:type="dxa"/>
          </w:tcPr>
          <w:p w14:paraId="22028F8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412</w:t>
            </w:r>
          </w:p>
        </w:tc>
        <w:tc>
          <w:tcPr>
            <w:tcW w:w="567" w:type="dxa"/>
          </w:tcPr>
          <w:p w14:paraId="574A00F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58</w:t>
            </w:r>
          </w:p>
        </w:tc>
      </w:tr>
      <w:tr w:rsidR="008C0E4A" w:rsidRPr="005B2478" w14:paraId="0C37DE64" w14:textId="77777777" w:rsidTr="008C0E4A">
        <w:tc>
          <w:tcPr>
            <w:tcW w:w="1560" w:type="dxa"/>
          </w:tcPr>
          <w:p w14:paraId="6EE283E2" w14:textId="77777777" w:rsidR="00AB42D6" w:rsidRPr="005B2478" w:rsidRDefault="008C0E4A"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Argentina</w:t>
            </w:r>
          </w:p>
        </w:tc>
        <w:tc>
          <w:tcPr>
            <w:tcW w:w="567" w:type="dxa"/>
          </w:tcPr>
          <w:p w14:paraId="02EA5504"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72CC1ABF"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1B2AF63F"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5A3585CF"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525B358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475</w:t>
            </w:r>
          </w:p>
        </w:tc>
        <w:tc>
          <w:tcPr>
            <w:tcW w:w="567" w:type="dxa"/>
          </w:tcPr>
          <w:p w14:paraId="102097D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38</w:t>
            </w:r>
          </w:p>
        </w:tc>
        <w:tc>
          <w:tcPr>
            <w:tcW w:w="567" w:type="dxa"/>
          </w:tcPr>
          <w:p w14:paraId="4D6ED8B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398</w:t>
            </w:r>
          </w:p>
        </w:tc>
        <w:tc>
          <w:tcPr>
            <w:tcW w:w="567" w:type="dxa"/>
          </w:tcPr>
          <w:p w14:paraId="307DDA9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53</w:t>
            </w:r>
          </w:p>
        </w:tc>
        <w:tc>
          <w:tcPr>
            <w:tcW w:w="567" w:type="dxa"/>
          </w:tcPr>
          <w:p w14:paraId="6737F6CC"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396</w:t>
            </w:r>
          </w:p>
        </w:tc>
        <w:tc>
          <w:tcPr>
            <w:tcW w:w="567" w:type="dxa"/>
          </w:tcPr>
          <w:p w14:paraId="6903DA6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58</w:t>
            </w:r>
          </w:p>
        </w:tc>
        <w:tc>
          <w:tcPr>
            <w:tcW w:w="567" w:type="dxa"/>
          </w:tcPr>
          <w:p w14:paraId="53DFA47F"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475</w:t>
            </w:r>
          </w:p>
        </w:tc>
        <w:tc>
          <w:tcPr>
            <w:tcW w:w="567" w:type="dxa"/>
          </w:tcPr>
          <w:p w14:paraId="45B6839D"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38</w:t>
            </w:r>
          </w:p>
        </w:tc>
        <w:tc>
          <w:tcPr>
            <w:tcW w:w="567" w:type="dxa"/>
          </w:tcPr>
          <w:p w14:paraId="05E3F1F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402</w:t>
            </w:r>
          </w:p>
        </w:tc>
        <w:tc>
          <w:tcPr>
            <w:tcW w:w="567" w:type="dxa"/>
          </w:tcPr>
          <w:p w14:paraId="14C6084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63</w:t>
            </w:r>
          </w:p>
        </w:tc>
      </w:tr>
      <w:tr w:rsidR="008C0E4A" w:rsidRPr="005B2478" w14:paraId="100D5017" w14:textId="77777777" w:rsidTr="008C0E4A">
        <w:tc>
          <w:tcPr>
            <w:tcW w:w="1560" w:type="dxa"/>
          </w:tcPr>
          <w:p w14:paraId="565B52F5"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Perú</w:t>
            </w:r>
          </w:p>
        </w:tc>
        <w:tc>
          <w:tcPr>
            <w:tcW w:w="567" w:type="dxa"/>
          </w:tcPr>
          <w:p w14:paraId="088A566D"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E2249C5"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474F0E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554B45D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3C3BE4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398</w:t>
            </w:r>
          </w:p>
        </w:tc>
        <w:tc>
          <w:tcPr>
            <w:tcW w:w="567" w:type="dxa"/>
          </w:tcPr>
          <w:p w14:paraId="4767437E"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63</w:t>
            </w:r>
          </w:p>
        </w:tc>
        <w:tc>
          <w:tcPr>
            <w:tcW w:w="567" w:type="dxa"/>
          </w:tcPr>
          <w:p w14:paraId="5F951E3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rPr>
              <w:t>370</w:t>
            </w:r>
          </w:p>
        </w:tc>
        <w:tc>
          <w:tcPr>
            <w:tcW w:w="567" w:type="dxa"/>
          </w:tcPr>
          <w:p w14:paraId="76B56EA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56</w:t>
            </w:r>
          </w:p>
        </w:tc>
        <w:tc>
          <w:tcPr>
            <w:tcW w:w="567" w:type="dxa"/>
          </w:tcPr>
          <w:p w14:paraId="29633033"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384</w:t>
            </w:r>
          </w:p>
        </w:tc>
        <w:tc>
          <w:tcPr>
            <w:tcW w:w="567" w:type="dxa"/>
          </w:tcPr>
          <w:p w14:paraId="5D3CD018"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65</w:t>
            </w:r>
          </w:p>
        </w:tc>
        <w:tc>
          <w:tcPr>
            <w:tcW w:w="567" w:type="dxa"/>
          </w:tcPr>
          <w:p w14:paraId="01081212"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398</w:t>
            </w:r>
          </w:p>
        </w:tc>
        <w:tc>
          <w:tcPr>
            <w:tcW w:w="567" w:type="dxa"/>
          </w:tcPr>
          <w:p w14:paraId="2DA9FEDA"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63</w:t>
            </w:r>
          </w:p>
        </w:tc>
        <w:tc>
          <w:tcPr>
            <w:tcW w:w="567" w:type="dxa"/>
          </w:tcPr>
          <w:p w14:paraId="6DA2C18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401</w:t>
            </w:r>
          </w:p>
        </w:tc>
        <w:tc>
          <w:tcPr>
            <w:tcW w:w="567" w:type="dxa"/>
          </w:tcPr>
          <w:p w14:paraId="17E6E5DF"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64</w:t>
            </w:r>
          </w:p>
        </w:tc>
      </w:tr>
      <w:tr w:rsidR="008C0E4A" w:rsidRPr="005B2478" w14:paraId="2C9B392A" w14:textId="77777777" w:rsidTr="008C0E4A">
        <w:tc>
          <w:tcPr>
            <w:tcW w:w="1560" w:type="dxa"/>
          </w:tcPr>
          <w:p w14:paraId="69C63F0C" w14:textId="77777777" w:rsidR="00AB42D6" w:rsidRPr="005B2478" w:rsidRDefault="00AB42D6"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Panamá</w:t>
            </w:r>
          </w:p>
        </w:tc>
        <w:tc>
          <w:tcPr>
            <w:tcW w:w="567" w:type="dxa"/>
          </w:tcPr>
          <w:p w14:paraId="756D8E24"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06F2F2A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15439B4"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07366EFC"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E4C5CB0"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628CAD0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9D7686C"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67CDC083"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5B5F5427"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32C51F4"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0650EC2A"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6980B7BC"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0A159525"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377</w:t>
            </w:r>
          </w:p>
        </w:tc>
        <w:tc>
          <w:tcPr>
            <w:tcW w:w="567" w:type="dxa"/>
          </w:tcPr>
          <w:p w14:paraId="79076ADB"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71</w:t>
            </w:r>
          </w:p>
        </w:tc>
      </w:tr>
      <w:tr w:rsidR="008C0E4A" w:rsidRPr="005B2478" w14:paraId="1C6BF9D6" w14:textId="77777777" w:rsidTr="008C0E4A">
        <w:tc>
          <w:tcPr>
            <w:tcW w:w="1560" w:type="dxa"/>
          </w:tcPr>
          <w:p w14:paraId="59ECBF6C" w14:textId="77777777" w:rsidR="00AB42D6" w:rsidRPr="005B2478" w:rsidRDefault="008C0E4A" w:rsidP="006B6EB8">
            <w:pPr>
              <w:spacing w:line="360" w:lineRule="auto"/>
              <w:jc w:val="both"/>
              <w:rPr>
                <w:rFonts w:ascii="Times New Roman" w:hAnsi="Times New Roman" w:cs="Times New Roman"/>
                <w:bCs/>
                <w:sz w:val="24"/>
                <w:szCs w:val="24"/>
                <w:lang w:val="es-CO"/>
              </w:rPr>
            </w:pPr>
            <w:r w:rsidRPr="005B2478">
              <w:rPr>
                <w:rFonts w:ascii="Times New Roman" w:hAnsi="Times New Roman" w:cs="Times New Roman"/>
                <w:bCs/>
                <w:sz w:val="24"/>
                <w:szCs w:val="24"/>
                <w:lang w:val="es-CO"/>
              </w:rPr>
              <w:t>R</w:t>
            </w:r>
            <w:r w:rsidR="00AB42D6" w:rsidRPr="005B2478">
              <w:rPr>
                <w:rFonts w:ascii="Times New Roman" w:hAnsi="Times New Roman" w:cs="Times New Roman"/>
                <w:bCs/>
                <w:sz w:val="24"/>
                <w:szCs w:val="24"/>
                <w:lang w:val="es-CO"/>
              </w:rPr>
              <w:t>. Dominicana</w:t>
            </w:r>
          </w:p>
        </w:tc>
        <w:tc>
          <w:tcPr>
            <w:tcW w:w="567" w:type="dxa"/>
          </w:tcPr>
          <w:p w14:paraId="6A7870C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98BFE6E"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AAC7DE6"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666ECBF"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5952F87"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774D4D91"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6BA5B9DF" w14:textId="77777777" w:rsidR="00AB42D6" w:rsidRPr="005B2478" w:rsidRDefault="00AB42D6" w:rsidP="005A680D">
            <w:pPr>
              <w:spacing w:line="360" w:lineRule="auto"/>
              <w:jc w:val="right"/>
              <w:rPr>
                <w:rFonts w:ascii="Times New Roman" w:hAnsi="Times New Roman" w:cs="Times New Roman"/>
                <w:bCs/>
                <w:sz w:val="24"/>
                <w:szCs w:val="24"/>
              </w:rPr>
            </w:pPr>
          </w:p>
        </w:tc>
        <w:tc>
          <w:tcPr>
            <w:tcW w:w="567" w:type="dxa"/>
          </w:tcPr>
          <w:p w14:paraId="4FD88623"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409EDCBC"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2986E0FB" w14:textId="77777777" w:rsidR="00AB42D6" w:rsidRPr="005B2478" w:rsidRDefault="00AB42D6" w:rsidP="005A680D">
            <w:pPr>
              <w:spacing w:line="360" w:lineRule="auto"/>
              <w:jc w:val="right"/>
              <w:rPr>
                <w:rFonts w:ascii="Times New Roman" w:hAnsi="Times New Roman" w:cs="Times New Roman"/>
                <w:bCs/>
                <w:sz w:val="24"/>
                <w:szCs w:val="24"/>
                <w:lang w:val="es-CO"/>
              </w:rPr>
            </w:pPr>
          </w:p>
        </w:tc>
        <w:tc>
          <w:tcPr>
            <w:tcW w:w="567" w:type="dxa"/>
          </w:tcPr>
          <w:p w14:paraId="3671B801"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358</w:t>
            </w:r>
          </w:p>
        </w:tc>
        <w:tc>
          <w:tcPr>
            <w:tcW w:w="567" w:type="dxa"/>
          </w:tcPr>
          <w:p w14:paraId="43ACC864"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66</w:t>
            </w:r>
          </w:p>
        </w:tc>
        <w:tc>
          <w:tcPr>
            <w:tcW w:w="567" w:type="dxa"/>
          </w:tcPr>
          <w:p w14:paraId="56908FD9"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342</w:t>
            </w:r>
          </w:p>
        </w:tc>
        <w:tc>
          <w:tcPr>
            <w:tcW w:w="567" w:type="dxa"/>
          </w:tcPr>
          <w:p w14:paraId="02EB6AC7" w14:textId="77777777" w:rsidR="00AB42D6" w:rsidRPr="005B2478" w:rsidRDefault="00AB42D6" w:rsidP="005A680D">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76</w:t>
            </w:r>
          </w:p>
        </w:tc>
      </w:tr>
      <w:tr w:rsidR="008C0E4A" w:rsidRPr="005B2478" w14:paraId="3091D16E" w14:textId="77777777" w:rsidTr="008C0E4A">
        <w:tc>
          <w:tcPr>
            <w:tcW w:w="1560" w:type="dxa"/>
          </w:tcPr>
          <w:p w14:paraId="755C3A4B" w14:textId="77777777" w:rsidR="00F478CE" w:rsidRPr="005B2478" w:rsidRDefault="008C0E4A" w:rsidP="006B6EB8">
            <w:pPr>
              <w:spacing w:line="360" w:lineRule="auto"/>
              <w:jc w:val="both"/>
              <w:rPr>
                <w:rFonts w:ascii="Times New Roman" w:hAnsi="Times New Roman" w:cs="Times New Roman"/>
                <w:bCs/>
                <w:sz w:val="24"/>
                <w:szCs w:val="24"/>
                <w:lang w:val="es-CO"/>
              </w:rPr>
            </w:pPr>
            <w:proofErr w:type="spellStart"/>
            <w:r w:rsidRPr="005B2478">
              <w:rPr>
                <w:rFonts w:ascii="Times New Roman" w:hAnsi="Times New Roman" w:cs="Times New Roman"/>
                <w:bCs/>
                <w:sz w:val="24"/>
                <w:szCs w:val="24"/>
                <w:lang w:val="es-CO"/>
              </w:rPr>
              <w:t>Trin</w:t>
            </w:r>
            <w:proofErr w:type="spellEnd"/>
            <w:r w:rsidR="00F478CE" w:rsidRPr="005B2478">
              <w:rPr>
                <w:rFonts w:ascii="Times New Roman" w:hAnsi="Times New Roman" w:cs="Times New Roman"/>
                <w:bCs/>
                <w:sz w:val="24"/>
                <w:szCs w:val="24"/>
                <w:lang w:val="es-CO"/>
              </w:rPr>
              <w:t>/Tobago</w:t>
            </w:r>
          </w:p>
        </w:tc>
        <w:tc>
          <w:tcPr>
            <w:tcW w:w="567" w:type="dxa"/>
          </w:tcPr>
          <w:p w14:paraId="6E353EE3" w14:textId="77777777" w:rsidR="00F478CE" w:rsidRPr="005B2478" w:rsidRDefault="00F478CE" w:rsidP="006B6EB8">
            <w:pPr>
              <w:spacing w:line="360" w:lineRule="auto"/>
              <w:jc w:val="right"/>
              <w:rPr>
                <w:rFonts w:ascii="Times New Roman" w:hAnsi="Times New Roman" w:cs="Times New Roman"/>
                <w:bCs/>
                <w:sz w:val="24"/>
                <w:szCs w:val="24"/>
              </w:rPr>
            </w:pPr>
          </w:p>
        </w:tc>
        <w:tc>
          <w:tcPr>
            <w:tcW w:w="567" w:type="dxa"/>
          </w:tcPr>
          <w:p w14:paraId="0BBA7D2F"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0C612B26" w14:textId="77777777" w:rsidR="00F478CE" w:rsidRPr="005B2478" w:rsidRDefault="00F478CE" w:rsidP="006B6EB8">
            <w:pPr>
              <w:spacing w:line="360" w:lineRule="auto"/>
              <w:jc w:val="right"/>
              <w:rPr>
                <w:rFonts w:ascii="Times New Roman" w:hAnsi="Times New Roman" w:cs="Times New Roman"/>
                <w:bCs/>
                <w:sz w:val="24"/>
                <w:szCs w:val="24"/>
              </w:rPr>
            </w:pPr>
          </w:p>
        </w:tc>
        <w:tc>
          <w:tcPr>
            <w:tcW w:w="567" w:type="dxa"/>
          </w:tcPr>
          <w:p w14:paraId="06C117B1"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38B68E55"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4E7F3316"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00D7B587" w14:textId="77777777" w:rsidR="00F478CE" w:rsidRPr="005B2478" w:rsidRDefault="00F478CE" w:rsidP="006B6EB8">
            <w:pPr>
              <w:spacing w:line="360" w:lineRule="auto"/>
              <w:jc w:val="right"/>
              <w:rPr>
                <w:rFonts w:ascii="Times New Roman" w:hAnsi="Times New Roman" w:cs="Times New Roman"/>
                <w:bCs/>
                <w:sz w:val="24"/>
                <w:szCs w:val="24"/>
              </w:rPr>
            </w:pPr>
          </w:p>
        </w:tc>
        <w:tc>
          <w:tcPr>
            <w:tcW w:w="567" w:type="dxa"/>
          </w:tcPr>
          <w:p w14:paraId="6E5BAA0C"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4D977C6E"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478D66E5"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16B13E5A" w14:textId="77777777" w:rsidR="00F478CE" w:rsidRPr="005B2478" w:rsidRDefault="00F478CE" w:rsidP="006B6EB8">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t>42</w:t>
            </w:r>
            <w:r w:rsidRPr="005B2478">
              <w:rPr>
                <w:rFonts w:ascii="Times New Roman" w:hAnsi="Times New Roman" w:cs="Times New Roman"/>
                <w:bCs/>
                <w:sz w:val="24"/>
                <w:szCs w:val="24"/>
                <w:lang w:val="es-CO"/>
              </w:rPr>
              <w:lastRenderedPageBreak/>
              <w:t>7</w:t>
            </w:r>
          </w:p>
        </w:tc>
        <w:tc>
          <w:tcPr>
            <w:tcW w:w="567" w:type="dxa"/>
          </w:tcPr>
          <w:p w14:paraId="28B1D066" w14:textId="77777777" w:rsidR="00F478CE" w:rsidRPr="005B2478" w:rsidRDefault="00F478CE" w:rsidP="006B6EB8">
            <w:pPr>
              <w:spacing w:line="360" w:lineRule="auto"/>
              <w:jc w:val="right"/>
              <w:rPr>
                <w:rFonts w:ascii="Times New Roman" w:hAnsi="Times New Roman" w:cs="Times New Roman"/>
                <w:bCs/>
                <w:sz w:val="24"/>
                <w:szCs w:val="24"/>
                <w:lang w:val="es-CO"/>
              </w:rPr>
            </w:pPr>
            <w:r w:rsidRPr="005B2478">
              <w:rPr>
                <w:rFonts w:ascii="Times New Roman" w:hAnsi="Times New Roman" w:cs="Times New Roman"/>
                <w:bCs/>
                <w:sz w:val="24"/>
                <w:szCs w:val="24"/>
                <w:lang w:val="es-CO"/>
              </w:rPr>
              <w:lastRenderedPageBreak/>
              <w:t>51</w:t>
            </w:r>
          </w:p>
        </w:tc>
        <w:tc>
          <w:tcPr>
            <w:tcW w:w="567" w:type="dxa"/>
          </w:tcPr>
          <w:p w14:paraId="48949A64" w14:textId="77777777" w:rsidR="00F478CE" w:rsidRPr="005B2478" w:rsidRDefault="00F478CE" w:rsidP="006B6EB8">
            <w:pPr>
              <w:spacing w:line="360" w:lineRule="auto"/>
              <w:jc w:val="right"/>
              <w:rPr>
                <w:rFonts w:ascii="Times New Roman" w:hAnsi="Times New Roman" w:cs="Times New Roman"/>
                <w:bCs/>
                <w:sz w:val="24"/>
                <w:szCs w:val="24"/>
                <w:lang w:val="es-CO"/>
              </w:rPr>
            </w:pPr>
          </w:p>
        </w:tc>
        <w:tc>
          <w:tcPr>
            <w:tcW w:w="567" w:type="dxa"/>
          </w:tcPr>
          <w:p w14:paraId="07F3D728" w14:textId="77777777" w:rsidR="00F478CE" w:rsidRPr="005B2478" w:rsidRDefault="00F478CE" w:rsidP="006B6EB8">
            <w:pPr>
              <w:spacing w:line="360" w:lineRule="auto"/>
              <w:jc w:val="right"/>
              <w:rPr>
                <w:rFonts w:ascii="Times New Roman" w:hAnsi="Times New Roman" w:cs="Times New Roman"/>
                <w:bCs/>
                <w:sz w:val="24"/>
                <w:szCs w:val="24"/>
                <w:lang w:val="es-CO"/>
              </w:rPr>
            </w:pPr>
          </w:p>
        </w:tc>
      </w:tr>
      <w:tr w:rsidR="00AB42D6" w:rsidRPr="005B2478" w14:paraId="056164FF" w14:textId="77777777" w:rsidTr="00AB3060">
        <w:tc>
          <w:tcPr>
            <w:tcW w:w="9498" w:type="dxa"/>
            <w:gridSpan w:val="15"/>
            <w:tcBorders>
              <w:left w:val="nil"/>
              <w:bottom w:val="nil"/>
              <w:right w:val="nil"/>
            </w:tcBorders>
          </w:tcPr>
          <w:p w14:paraId="651C2FC4" w14:textId="77777777" w:rsidR="00AB42D6" w:rsidRPr="005B2478" w:rsidRDefault="00AB42D6" w:rsidP="00AE4ECB">
            <w:pPr>
              <w:spacing w:line="360" w:lineRule="auto"/>
              <w:rPr>
                <w:rFonts w:ascii="Times New Roman" w:hAnsi="Times New Roman" w:cs="Times New Roman"/>
                <w:bCs/>
                <w:sz w:val="24"/>
                <w:szCs w:val="24"/>
              </w:rPr>
            </w:pPr>
            <w:r w:rsidRPr="005B2478">
              <w:rPr>
                <w:rFonts w:ascii="Times New Roman" w:hAnsi="Times New Roman" w:cs="Times New Roman"/>
                <w:bCs/>
                <w:sz w:val="24"/>
                <w:szCs w:val="24"/>
                <w:lang w:val="es-CO"/>
              </w:rPr>
              <w:t xml:space="preserve">Fuente: </w:t>
            </w:r>
            <w:r w:rsidRPr="005B2478">
              <w:rPr>
                <w:rFonts w:ascii="Times New Roman" w:hAnsi="Times New Roman" w:cs="Times New Roman"/>
                <w:bCs/>
                <w:sz w:val="24"/>
                <w:szCs w:val="24"/>
              </w:rPr>
              <w:t xml:space="preserve">OCDE, 2000; 2003, </w:t>
            </w:r>
            <w:r w:rsidRPr="005B2478">
              <w:rPr>
                <w:rFonts w:ascii="Times New Roman" w:hAnsi="Times New Roman" w:cs="Times New Roman"/>
                <w:bCs/>
                <w:sz w:val="24"/>
                <w:szCs w:val="24"/>
                <w:lang w:val="es-ES"/>
              </w:rPr>
              <w:t xml:space="preserve">2009, 2010, 2014; </w:t>
            </w:r>
            <w:r w:rsidRPr="005B2478">
              <w:rPr>
                <w:rFonts w:ascii="Times New Roman" w:eastAsia="Times New Roman" w:hAnsi="Times New Roman" w:cs="Times New Roman"/>
                <w:bCs/>
                <w:sz w:val="24"/>
                <w:szCs w:val="24"/>
                <w:lang w:val="es-ES" w:eastAsia="fr-CA"/>
              </w:rPr>
              <w:t>Redacción</w:t>
            </w:r>
            <w:r w:rsidRPr="005B2478">
              <w:rPr>
                <w:rFonts w:ascii="Times New Roman" w:hAnsi="Times New Roman" w:cs="Times New Roman"/>
                <w:bCs/>
                <w:sz w:val="24"/>
                <w:szCs w:val="24"/>
              </w:rPr>
              <w:t xml:space="preserve"> </w:t>
            </w:r>
            <w:r w:rsidRPr="005B2478">
              <w:rPr>
                <w:rFonts w:ascii="Times New Roman" w:eastAsia="Times New Roman" w:hAnsi="Times New Roman" w:cs="Times New Roman"/>
                <w:bCs/>
                <w:sz w:val="24"/>
                <w:szCs w:val="24"/>
                <w:lang w:val="es-ES" w:eastAsia="fr-CA"/>
              </w:rPr>
              <w:t>BBC News Mundo, 2019.</w:t>
            </w:r>
          </w:p>
        </w:tc>
      </w:tr>
    </w:tbl>
    <w:p w14:paraId="046C489B" w14:textId="77777777" w:rsidR="00181590" w:rsidRPr="00181590" w:rsidRDefault="00181590" w:rsidP="00181590">
      <w:pPr>
        <w:spacing w:line="360" w:lineRule="auto"/>
        <w:ind w:firstLine="708"/>
        <w:jc w:val="both"/>
        <w:rPr>
          <w:rFonts w:ascii="Times New Roman" w:hAnsi="Times New Roman" w:cs="Times New Roman"/>
          <w:lang w:val="es-CO"/>
        </w:rPr>
      </w:pPr>
      <w:r w:rsidRPr="005818ED">
        <w:rPr>
          <w:rFonts w:ascii="Times New Roman" w:hAnsi="Times New Roman" w:cs="Times New Roman"/>
          <w:lang w:val="es-CO"/>
        </w:rPr>
        <w:t>Si bien hay un grupo de países: Brasil, México, Argentina, que obtienen desempeños similares (</w:t>
      </w:r>
      <w:proofErr w:type="spellStart"/>
      <w:r w:rsidRPr="005818ED">
        <w:rPr>
          <w:rStyle w:val="y2iqfc"/>
          <w:rFonts w:ascii="Times New Roman" w:hAnsi="Times New Roman" w:cs="Times New Roman"/>
          <w:lang w:val="es-ES"/>
        </w:rPr>
        <w:t>Martins</w:t>
      </w:r>
      <w:proofErr w:type="spellEnd"/>
      <w:r w:rsidRPr="005818ED">
        <w:rPr>
          <w:rStyle w:val="y2iqfc"/>
          <w:rFonts w:ascii="Times New Roman" w:hAnsi="Times New Roman" w:cs="Times New Roman"/>
          <w:lang w:val="es-ES"/>
        </w:rPr>
        <w:t>, 2016)</w:t>
      </w:r>
      <w:r w:rsidRPr="005818ED">
        <w:rPr>
          <w:rFonts w:ascii="Times New Roman" w:hAnsi="Times New Roman" w:cs="Times New Roman"/>
          <w:lang w:val="es-CO"/>
        </w:rPr>
        <w:t>, en el caso de Colombia y Perú los medios sacaron el debate de los círculos meramente educativos y lo convirtieron en una polémica pública, cuyo tono resume bien la serie de titulares periodísticos que traemos a colación.</w:t>
      </w:r>
      <w:r>
        <w:rPr>
          <w:rFonts w:ascii="Times New Roman" w:hAnsi="Times New Roman" w:cs="Times New Roman"/>
          <w:lang w:val="es-CO"/>
        </w:rPr>
        <w:t xml:space="preserve"> </w:t>
      </w:r>
      <w:r w:rsidRPr="005818ED">
        <w:rPr>
          <w:rFonts w:ascii="Times New Roman" w:hAnsi="Times New Roman" w:cs="Times New Roman"/>
          <w:lang w:val="es-CO"/>
        </w:rPr>
        <w:t xml:space="preserve">En Colombia, sobre el resultado de las pruebas PISA 2012, la </w:t>
      </w:r>
      <w:r w:rsidRPr="005818ED">
        <w:rPr>
          <w:rFonts w:ascii="Times New Roman" w:hAnsi="Times New Roman" w:cs="Times New Roman"/>
          <w:i/>
          <w:lang w:val="es-CO"/>
        </w:rPr>
        <w:t>Revista</w:t>
      </w:r>
      <w:r w:rsidRPr="005818ED">
        <w:rPr>
          <w:rFonts w:ascii="Times New Roman" w:hAnsi="Times New Roman" w:cs="Times New Roman"/>
          <w:lang w:val="es-CO"/>
        </w:rPr>
        <w:t xml:space="preserve"> </w:t>
      </w:r>
      <w:r w:rsidRPr="005818ED">
        <w:rPr>
          <w:rFonts w:ascii="Times New Roman" w:hAnsi="Times New Roman" w:cs="Times New Roman"/>
          <w:i/>
        </w:rPr>
        <w:t>Semana</w:t>
      </w:r>
      <w:r w:rsidRPr="005818ED">
        <w:rPr>
          <w:rFonts w:ascii="Times New Roman" w:hAnsi="Times New Roman" w:cs="Times New Roman"/>
          <w:b/>
        </w:rPr>
        <w:t xml:space="preserve"> </w:t>
      </w:r>
      <w:r w:rsidRPr="005818ED">
        <w:rPr>
          <w:rFonts w:ascii="Times New Roman" w:hAnsi="Times New Roman" w:cs="Times New Roman"/>
        </w:rPr>
        <w:t>(7/12/2013) tituló y resumió: “</w:t>
      </w:r>
      <w:r w:rsidRPr="005818ED">
        <w:rPr>
          <w:rFonts w:ascii="Times New Roman" w:hAnsi="Times New Roman" w:cs="Times New Roman"/>
          <w:i/>
        </w:rPr>
        <w:t>Educación, a repetir el año</w:t>
      </w:r>
      <w:r w:rsidRPr="005818ED">
        <w:rPr>
          <w:rFonts w:ascii="Times New Roman" w:hAnsi="Times New Roman" w:cs="Times New Roman"/>
        </w:rPr>
        <w:t xml:space="preserve">. </w:t>
      </w:r>
      <w:r w:rsidRPr="005818ED">
        <w:rPr>
          <w:rFonts w:ascii="Times New Roman" w:hAnsi="Times New Roman" w:cs="Times New Roman"/>
          <w:bCs/>
        </w:rPr>
        <w:t xml:space="preserve">Los resultados de las pruebas Pisa demuestran que la educación en Colombia no es buena y va por mal camino”. Sobre los resultados de 2019, el periódico económico </w:t>
      </w:r>
      <w:r w:rsidRPr="005818ED">
        <w:rPr>
          <w:rFonts w:ascii="Times New Roman" w:hAnsi="Times New Roman" w:cs="Times New Roman"/>
          <w:bCs/>
          <w:i/>
        </w:rPr>
        <w:t>Portafolio</w:t>
      </w:r>
      <w:r w:rsidRPr="005818ED">
        <w:rPr>
          <w:rFonts w:ascii="Times New Roman" w:hAnsi="Times New Roman" w:cs="Times New Roman"/>
          <w:bCs/>
        </w:rPr>
        <w:t xml:space="preserve"> (</w:t>
      </w:r>
      <w:r w:rsidRPr="005818ED">
        <w:rPr>
          <w:rFonts w:ascii="Times New Roman" w:hAnsi="Times New Roman" w:cs="Times New Roman"/>
          <w:shd w:val="clear" w:color="auto" w:fill="FFFFFF"/>
        </w:rPr>
        <w:t>02/12/2019)</w:t>
      </w:r>
      <w:r w:rsidRPr="005818ED">
        <w:rPr>
          <w:rFonts w:ascii="Times New Roman" w:hAnsi="Times New Roman" w:cs="Times New Roman"/>
          <w:bCs/>
        </w:rPr>
        <w:t xml:space="preserve"> tituló y resumió</w:t>
      </w:r>
      <w:r w:rsidRPr="005818ED">
        <w:rPr>
          <w:rFonts w:ascii="Times New Roman" w:hAnsi="Times New Roman" w:cs="Times New Roman"/>
        </w:rPr>
        <w:t xml:space="preserve">: “Colombia, con la peor nota de la </w:t>
      </w:r>
      <w:proofErr w:type="spellStart"/>
      <w:r w:rsidRPr="005818ED">
        <w:rPr>
          <w:rFonts w:ascii="Times New Roman" w:hAnsi="Times New Roman" w:cs="Times New Roman"/>
        </w:rPr>
        <w:t>Ocde</w:t>
      </w:r>
      <w:proofErr w:type="spellEnd"/>
      <w:r w:rsidRPr="005818ED">
        <w:rPr>
          <w:rFonts w:ascii="Times New Roman" w:hAnsi="Times New Roman" w:cs="Times New Roman"/>
        </w:rPr>
        <w:t xml:space="preserve"> en </w:t>
      </w:r>
      <w:r w:rsidRPr="005818ED">
        <w:rPr>
          <w:rFonts w:ascii="Times New Roman" w:hAnsi="Times New Roman" w:cs="Times New Roman"/>
          <w:lang w:val="es-CO"/>
        </w:rPr>
        <w:t>pruebas PISA. Ciencias, el área con mejor desempeño de los estudiantes. Matemáticas, el peor</w:t>
      </w:r>
      <w:r w:rsidRPr="005818ED">
        <w:rPr>
          <w:rFonts w:ascii="Times New Roman" w:hAnsi="Times New Roman" w:cs="Times New Roman"/>
        </w:rPr>
        <w:t>”. En lo concerniente al debate sobre de la crisis de la educación, los resultados de 2019 volvieron a relanzar la controversia en los medios. De ello da testimonio la nota periodística de la estación de Radio RCN (3/12/2019), que tituló y resumió: “</w:t>
      </w:r>
      <w:r w:rsidRPr="005818ED">
        <w:rPr>
          <w:rFonts w:ascii="Times New Roman" w:hAnsi="Times New Roman" w:cs="Times New Roman"/>
          <w:i/>
        </w:rPr>
        <w:t xml:space="preserve">¿Está Colombia en una crisis de educación tras resultados de pruebas PISA? </w:t>
      </w:r>
      <w:r w:rsidRPr="005818ED">
        <w:rPr>
          <w:rFonts w:ascii="Times New Roman" w:hAnsi="Times New Roman" w:cs="Times New Roman"/>
          <w:lang w:val="es-ES"/>
        </w:rPr>
        <w:t xml:space="preserve">Un experto en educación analizó los resultados en los que Colombia sigue por debajo de la medio de la OCDE. </w:t>
      </w:r>
      <w:r w:rsidRPr="005818ED">
        <w:rPr>
          <w:rFonts w:ascii="Times New Roman" w:hAnsi="Times New Roman" w:cs="Times New Roman"/>
        </w:rPr>
        <w:t xml:space="preserve">Para hacerle frente al debate suscitado por el mal desempeño del país en las pruebas pisa 2012, el gobierno del presidente Santos introdujo cambios en el modelo educativo en matemáticas y ciencias (Redacción Caracol Radio, 2014; </w:t>
      </w:r>
      <w:r w:rsidRPr="005818ED">
        <w:rPr>
          <w:rFonts w:ascii="Times New Roman" w:hAnsi="Times New Roman" w:cs="Times New Roman"/>
          <w:shd w:val="clear" w:color="auto" w:fill="FFFFFF"/>
        </w:rPr>
        <w:t>Redacción de El Tiempo, 2014)</w:t>
      </w:r>
      <w:r>
        <w:rPr>
          <w:rFonts w:ascii="Times New Roman" w:hAnsi="Times New Roman" w:cs="Times New Roman"/>
          <w:shd w:val="clear" w:color="auto" w:fill="FFFFFF"/>
        </w:rPr>
        <w:t>.</w:t>
      </w:r>
    </w:p>
    <w:p w14:paraId="492A1E1A" w14:textId="77777777" w:rsidR="00E9364C" w:rsidRPr="005818ED" w:rsidRDefault="00F7115B" w:rsidP="00AF7235">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rPr>
        <w:t>En cuanto a</w:t>
      </w:r>
      <w:r w:rsidR="006C614E" w:rsidRPr="005818ED">
        <w:rPr>
          <w:rFonts w:ascii="Times New Roman" w:hAnsi="Times New Roman" w:cs="Times New Roman"/>
        </w:rPr>
        <w:t xml:space="preserve"> Perú, </w:t>
      </w:r>
      <w:r w:rsidR="0009284E" w:rsidRPr="005818ED">
        <w:rPr>
          <w:rFonts w:ascii="Times New Roman" w:hAnsi="Times New Roman" w:cs="Times New Roman"/>
          <w:bCs/>
          <w:iCs/>
        </w:rPr>
        <w:t>Mendoza García (</w:t>
      </w:r>
      <w:r w:rsidR="00F736EE" w:rsidRPr="005818ED">
        <w:rPr>
          <w:rFonts w:ascii="Times New Roman" w:hAnsi="Times New Roman" w:cs="Times New Roman"/>
          <w:bCs/>
          <w:iCs/>
        </w:rPr>
        <w:t>9/12/</w:t>
      </w:r>
      <w:r w:rsidR="0009284E" w:rsidRPr="005818ED">
        <w:rPr>
          <w:rFonts w:ascii="Times New Roman" w:hAnsi="Times New Roman" w:cs="Times New Roman"/>
          <w:bCs/>
          <w:iCs/>
        </w:rPr>
        <w:t xml:space="preserve">2013), en un </w:t>
      </w:r>
      <w:r w:rsidR="009B5661">
        <w:rPr>
          <w:rFonts w:ascii="Times New Roman" w:hAnsi="Times New Roman" w:cs="Times New Roman"/>
          <w:bCs/>
          <w:iCs/>
        </w:rPr>
        <w:t xml:space="preserve">reportaje de prensa </w:t>
      </w:r>
      <w:r w:rsidR="0009284E" w:rsidRPr="005818ED">
        <w:rPr>
          <w:rFonts w:ascii="Times New Roman" w:hAnsi="Times New Roman" w:cs="Times New Roman"/>
          <w:bCs/>
          <w:iCs/>
        </w:rPr>
        <w:t xml:space="preserve">publicado en el portal </w:t>
      </w:r>
      <w:r w:rsidR="0009284E" w:rsidRPr="005818ED">
        <w:rPr>
          <w:rFonts w:ascii="Times New Roman" w:hAnsi="Times New Roman" w:cs="Times New Roman"/>
          <w:bCs/>
          <w:i/>
          <w:iCs/>
        </w:rPr>
        <w:t>Con nuestro Perú</w:t>
      </w:r>
      <w:r w:rsidR="0009284E" w:rsidRPr="005818ED">
        <w:rPr>
          <w:rFonts w:ascii="Times New Roman" w:hAnsi="Times New Roman" w:cs="Times New Roman"/>
          <w:bCs/>
          <w:iCs/>
        </w:rPr>
        <w:t xml:space="preserve"> donde comenta lo</w:t>
      </w:r>
      <w:r w:rsidR="00F736EE" w:rsidRPr="005818ED">
        <w:rPr>
          <w:rFonts w:ascii="Times New Roman" w:hAnsi="Times New Roman" w:cs="Times New Roman"/>
          <w:bCs/>
          <w:iCs/>
        </w:rPr>
        <w:t>s resultados de las pruebas PISA</w:t>
      </w:r>
      <w:r w:rsidR="0009284E" w:rsidRPr="005818ED">
        <w:rPr>
          <w:rFonts w:ascii="Times New Roman" w:hAnsi="Times New Roman" w:cs="Times New Roman"/>
          <w:bCs/>
          <w:iCs/>
        </w:rPr>
        <w:t xml:space="preserve"> 2012, titula: “</w:t>
      </w:r>
      <w:r w:rsidR="0009284E" w:rsidRPr="005818ED">
        <w:rPr>
          <w:rFonts w:ascii="Times New Roman" w:hAnsi="Times New Roman" w:cs="Times New Roman"/>
        </w:rPr>
        <w:t xml:space="preserve">La </w:t>
      </w:r>
      <w:r w:rsidR="0009284E" w:rsidRPr="005818ED">
        <w:rPr>
          <w:rFonts w:ascii="Times New Roman" w:hAnsi="Times New Roman" w:cs="Times New Roman"/>
          <w:i/>
        </w:rPr>
        <w:t>evaluación</w:t>
      </w:r>
      <w:r w:rsidR="0009284E" w:rsidRPr="005818ED">
        <w:rPr>
          <w:rFonts w:ascii="Times New Roman" w:hAnsi="Times New Roman" w:cs="Times New Roman"/>
        </w:rPr>
        <w:t xml:space="preserve"> PISA y la educación peruana. </w:t>
      </w:r>
      <w:r w:rsidR="0009284E" w:rsidRPr="005818ED">
        <w:rPr>
          <w:rFonts w:ascii="Times New Roman" w:hAnsi="Times New Roman" w:cs="Times New Roman"/>
          <w:bCs/>
        </w:rPr>
        <w:t xml:space="preserve">La noticia: ¡Perú último en el examen PISA!” El informe periodístico resalta </w:t>
      </w:r>
      <w:r w:rsidR="00F736EE" w:rsidRPr="005818ED">
        <w:rPr>
          <w:rFonts w:ascii="Times New Roman" w:hAnsi="Times New Roman" w:cs="Times New Roman"/>
          <w:bCs/>
        </w:rPr>
        <w:t xml:space="preserve">el hecho </w:t>
      </w:r>
      <w:r w:rsidR="0009284E" w:rsidRPr="005818ED">
        <w:rPr>
          <w:rFonts w:ascii="Times New Roman" w:hAnsi="Times New Roman" w:cs="Times New Roman"/>
          <w:bCs/>
        </w:rPr>
        <w:t>que los resultados vienen a corroborar el estado de crisis que atraviesa la educación en el país, pues “</w:t>
      </w:r>
      <w:r w:rsidR="0009284E" w:rsidRPr="005818ED">
        <w:rPr>
          <w:rFonts w:ascii="Times New Roman" w:hAnsi="Times New Roman" w:cs="Times New Roman"/>
          <w:shd w:val="clear" w:color="auto" w:fill="FFFFFF"/>
        </w:rPr>
        <w:t>Nadie puede dudar que ese resultado sea un indicador (no el único) de la grave crisis de la educación peruana. Y esta crisis tiene un origen estructural en la sociedad peruana, agravada por ¡veinte años! de políticas educativas del modelo neoliberal</w:t>
      </w:r>
      <w:r w:rsidR="0009284E" w:rsidRPr="005818ED">
        <w:rPr>
          <w:rFonts w:ascii="Times New Roman" w:hAnsi="Times New Roman" w:cs="Times New Roman"/>
          <w:sz w:val="18"/>
          <w:szCs w:val="18"/>
          <w:shd w:val="clear" w:color="auto" w:fill="FFFFFF"/>
        </w:rPr>
        <w:t>”</w:t>
      </w:r>
      <w:r w:rsidR="00AF7235" w:rsidRPr="005818ED">
        <w:rPr>
          <w:rFonts w:ascii="Times New Roman" w:hAnsi="Times New Roman" w:cs="Times New Roman"/>
          <w:sz w:val="18"/>
          <w:szCs w:val="18"/>
          <w:shd w:val="clear" w:color="auto" w:fill="FFFFFF"/>
        </w:rPr>
        <w:t xml:space="preserve">. </w:t>
      </w:r>
      <w:r w:rsidR="00AF7235" w:rsidRPr="005818ED">
        <w:rPr>
          <w:rFonts w:ascii="Times New Roman" w:hAnsi="Times New Roman" w:cs="Times New Roman"/>
          <w:shd w:val="clear" w:color="auto" w:fill="FFFFFF"/>
        </w:rPr>
        <w:t xml:space="preserve">Por su parte </w:t>
      </w:r>
      <w:proofErr w:type="spellStart"/>
      <w:r w:rsidR="006C614E" w:rsidRPr="005818ED">
        <w:rPr>
          <w:rFonts w:ascii="Times New Roman" w:eastAsia="Times New Roman" w:hAnsi="Times New Roman" w:cs="Times New Roman"/>
          <w:lang w:val="es-ES" w:eastAsia="fr-CA"/>
        </w:rPr>
        <w:t>Pighi</w:t>
      </w:r>
      <w:proofErr w:type="spellEnd"/>
      <w:r w:rsidR="006C614E" w:rsidRPr="005818ED">
        <w:rPr>
          <w:rFonts w:ascii="Times New Roman" w:eastAsia="Times New Roman" w:hAnsi="Times New Roman" w:cs="Times New Roman"/>
          <w:lang w:val="es-ES" w:eastAsia="fr-CA"/>
        </w:rPr>
        <w:t xml:space="preserve"> Bel</w:t>
      </w:r>
      <w:r w:rsidR="006C614E" w:rsidRPr="005818ED">
        <w:rPr>
          <w:rFonts w:ascii="Times New Roman" w:hAnsi="Times New Roman" w:cs="Times New Roman"/>
        </w:rPr>
        <w:t xml:space="preserve"> (</w:t>
      </w:r>
      <w:r w:rsidR="00AF7235" w:rsidRPr="005818ED">
        <w:rPr>
          <w:rFonts w:ascii="Times New Roman" w:hAnsi="Times New Roman" w:cs="Times New Roman"/>
        </w:rPr>
        <w:t>2016) se pregunta</w:t>
      </w:r>
      <w:r w:rsidR="00E0367D" w:rsidRPr="005818ED">
        <w:rPr>
          <w:rFonts w:ascii="Times New Roman" w:hAnsi="Times New Roman" w:cs="Times New Roman"/>
        </w:rPr>
        <w:t xml:space="preserve"> </w:t>
      </w:r>
      <w:r w:rsidR="00E0367D" w:rsidRPr="005818ED">
        <w:rPr>
          <w:rFonts w:ascii="Times New Roman" w:eastAsia="Times New Roman" w:hAnsi="Times New Roman" w:cs="Times New Roman"/>
          <w:lang w:val="es-ES" w:eastAsia="fr-CA"/>
        </w:rPr>
        <w:t>desde el titular</w:t>
      </w:r>
      <w:r w:rsidR="00E0367D" w:rsidRPr="005818ED">
        <w:rPr>
          <w:rFonts w:ascii="Times New Roman" w:hAnsi="Times New Roman" w:cs="Times New Roman"/>
        </w:rPr>
        <w:t>,</w:t>
      </w:r>
      <w:r w:rsidR="006C614E" w:rsidRPr="005818ED">
        <w:rPr>
          <w:rFonts w:ascii="Times New Roman" w:hAnsi="Times New Roman" w:cs="Times New Roman"/>
        </w:rPr>
        <w:t xml:space="preserve"> en </w:t>
      </w:r>
      <w:r w:rsidR="00AF7235" w:rsidRPr="005818ED">
        <w:rPr>
          <w:rFonts w:ascii="Times New Roman" w:hAnsi="Times New Roman" w:cs="Times New Roman"/>
        </w:rPr>
        <w:t xml:space="preserve">un reportaje publicado </w:t>
      </w:r>
      <w:r w:rsidR="00F736EE" w:rsidRPr="005818ED">
        <w:rPr>
          <w:rFonts w:ascii="Times New Roman" w:hAnsi="Times New Roman" w:cs="Times New Roman"/>
        </w:rPr>
        <w:t xml:space="preserve">por </w:t>
      </w:r>
      <w:r w:rsidR="006C614E" w:rsidRPr="005818ED">
        <w:rPr>
          <w:rFonts w:ascii="Times New Roman" w:eastAsia="Times New Roman" w:hAnsi="Times New Roman" w:cs="Times New Roman"/>
          <w:lang w:val="es-ES" w:eastAsia="fr-CA"/>
        </w:rPr>
        <w:t>BBC Mundo</w:t>
      </w:r>
      <w:r w:rsidR="00E0367D" w:rsidRPr="005818ED">
        <w:rPr>
          <w:rFonts w:ascii="Times New Roman" w:eastAsia="Times New Roman" w:hAnsi="Times New Roman" w:cs="Times New Roman"/>
          <w:lang w:val="es-ES" w:eastAsia="fr-CA"/>
        </w:rPr>
        <w:t>,</w:t>
      </w:r>
      <w:r w:rsidR="006C614E" w:rsidRPr="005818ED">
        <w:rPr>
          <w:rFonts w:ascii="Times New Roman" w:eastAsia="Times New Roman" w:hAnsi="Times New Roman" w:cs="Times New Roman"/>
          <w:lang w:val="es-ES" w:eastAsia="fr-CA"/>
        </w:rPr>
        <w:t xml:space="preserve"> “</w:t>
      </w:r>
      <w:r w:rsidR="006C614E" w:rsidRPr="005818ED">
        <w:rPr>
          <w:rFonts w:ascii="Times New Roman" w:hAnsi="Times New Roman" w:cs="Times New Roman"/>
          <w:bCs/>
        </w:rPr>
        <w:t>¿por qué en un país con mal rendimiento escolar el ministro más popular es el de Educación?”</w:t>
      </w:r>
      <w:r w:rsidR="00E0367D" w:rsidRPr="005818ED">
        <w:rPr>
          <w:rFonts w:ascii="Times New Roman" w:hAnsi="Times New Roman" w:cs="Times New Roman"/>
        </w:rPr>
        <w:t xml:space="preserve"> P</w:t>
      </w:r>
      <w:r w:rsidR="006C614E" w:rsidRPr="005818ED">
        <w:rPr>
          <w:rFonts w:ascii="Times New Roman" w:hAnsi="Times New Roman" w:cs="Times New Roman"/>
        </w:rPr>
        <w:t xml:space="preserve">ara darle contesto a su pregunta agrega: </w:t>
      </w:r>
      <w:r w:rsidR="00F02EA2" w:rsidRPr="005818ED">
        <w:rPr>
          <w:rFonts w:ascii="Times New Roman" w:hAnsi="Times New Roman" w:cs="Times New Roman"/>
        </w:rPr>
        <w:t>“</w:t>
      </w:r>
      <w:r w:rsidR="00F02EA2" w:rsidRPr="005818ED">
        <w:rPr>
          <w:rFonts w:ascii="Times New Roman" w:hAnsi="Times New Roman" w:cs="Times New Roman"/>
          <w:bCs/>
        </w:rPr>
        <w:t xml:space="preserve">Perú fue el país con el peor rendimiento académico entre </w:t>
      </w:r>
      <w:r w:rsidR="00F02EA2" w:rsidRPr="005818ED">
        <w:rPr>
          <w:rFonts w:ascii="Times New Roman" w:hAnsi="Times New Roman" w:cs="Times New Roman"/>
          <w:bCs/>
        </w:rPr>
        <w:lastRenderedPageBreak/>
        <w:t>los 65 que tomaron la prueba PISA de 2012 […]</w:t>
      </w:r>
      <w:r w:rsidR="004D585F" w:rsidRPr="005818ED">
        <w:rPr>
          <w:rFonts w:ascii="Times New Roman" w:hAnsi="Times New Roman" w:cs="Times New Roman"/>
          <w:bCs/>
        </w:rPr>
        <w:t xml:space="preserve"> </w:t>
      </w:r>
      <w:r w:rsidR="00F02EA2" w:rsidRPr="005818ED">
        <w:rPr>
          <w:rFonts w:ascii="Times New Roman" w:hAnsi="Times New Roman" w:cs="Times New Roman"/>
        </w:rPr>
        <w:t>Casi tres de cada cuatro alumnos desaprobaron matemáticas, cerca del 70% suspendió en ciencias y el 60% demostró que no entendía lo que leía en esta evaluación”.</w:t>
      </w:r>
      <w:r w:rsidR="00CE49DF" w:rsidRPr="005818ED">
        <w:rPr>
          <w:rFonts w:ascii="Times New Roman" w:hAnsi="Times New Roman" w:cs="Times New Roman"/>
        </w:rPr>
        <w:t xml:space="preserve"> Por su parte </w:t>
      </w:r>
      <w:r w:rsidR="002E47D9" w:rsidRPr="005818ED">
        <w:rPr>
          <w:rFonts w:ascii="Times New Roman" w:hAnsi="Times New Roman" w:cs="Times New Roman"/>
        </w:rPr>
        <w:t>un portal informativo</w:t>
      </w:r>
      <w:r w:rsidR="00B35477" w:rsidRPr="005818ED">
        <w:rPr>
          <w:rFonts w:ascii="Times New Roman" w:hAnsi="Times New Roman" w:cs="Times New Roman"/>
        </w:rPr>
        <w:t xml:space="preserve"> regional</w:t>
      </w:r>
      <w:r w:rsidR="00AF7235" w:rsidRPr="005818ED">
        <w:rPr>
          <w:rFonts w:ascii="Times New Roman" w:hAnsi="Times New Roman" w:cs="Times New Roman"/>
        </w:rPr>
        <w:t xml:space="preserve">; el portal </w:t>
      </w:r>
      <w:r w:rsidR="002E47D9" w:rsidRPr="005818ED">
        <w:rPr>
          <w:rFonts w:ascii="Times New Roman" w:hAnsi="Times New Roman" w:cs="Times New Roman"/>
          <w:i/>
        </w:rPr>
        <w:t>RCR</w:t>
      </w:r>
      <w:r w:rsidR="002E47D9" w:rsidRPr="005818ED">
        <w:rPr>
          <w:rFonts w:ascii="Times New Roman" w:hAnsi="Times New Roman" w:cs="Times New Roman"/>
        </w:rPr>
        <w:t xml:space="preserve"> </w:t>
      </w:r>
      <w:r w:rsidR="00AF7235" w:rsidRPr="005818ED">
        <w:rPr>
          <w:rFonts w:ascii="Times New Roman" w:hAnsi="Times New Roman" w:cs="Times New Roman"/>
        </w:rPr>
        <w:t>(</w:t>
      </w:r>
      <w:r w:rsidR="00E0367D" w:rsidRPr="005818ED">
        <w:rPr>
          <w:rFonts w:ascii="Times New Roman" w:hAnsi="Times New Roman" w:cs="Times New Roman"/>
          <w:spacing w:val="11"/>
          <w:sz w:val="22"/>
          <w:szCs w:val="22"/>
          <w:shd w:val="clear" w:color="auto" w:fill="FFFFFF"/>
        </w:rPr>
        <w:t>4/12/</w:t>
      </w:r>
      <w:r w:rsidR="002E47D9" w:rsidRPr="005818ED">
        <w:rPr>
          <w:rFonts w:ascii="Times New Roman" w:hAnsi="Times New Roman" w:cs="Times New Roman"/>
        </w:rPr>
        <w:t>2</w:t>
      </w:r>
      <w:r w:rsidR="00AF7235" w:rsidRPr="005818ED">
        <w:rPr>
          <w:rFonts w:ascii="Times New Roman" w:hAnsi="Times New Roman" w:cs="Times New Roman"/>
        </w:rPr>
        <w:t>01</w:t>
      </w:r>
      <w:r w:rsidR="002E47D9" w:rsidRPr="005818ED">
        <w:rPr>
          <w:rFonts w:ascii="Times New Roman" w:hAnsi="Times New Roman" w:cs="Times New Roman"/>
        </w:rPr>
        <w:t>9)</w:t>
      </w:r>
      <w:r w:rsidR="00EB5BF0" w:rsidRPr="005818ED">
        <w:rPr>
          <w:rFonts w:ascii="Times New Roman" w:hAnsi="Times New Roman" w:cs="Times New Roman"/>
        </w:rPr>
        <w:t>,</w:t>
      </w:r>
      <w:r w:rsidR="002E47D9" w:rsidRPr="005818ED">
        <w:rPr>
          <w:rFonts w:ascii="Times New Roman" w:hAnsi="Times New Roman" w:cs="Times New Roman"/>
        </w:rPr>
        <w:t xml:space="preserve"> </w:t>
      </w:r>
      <w:r w:rsidR="00B35477" w:rsidRPr="005818ED">
        <w:rPr>
          <w:rFonts w:ascii="Times New Roman" w:hAnsi="Times New Roman" w:cs="Times New Roman"/>
        </w:rPr>
        <w:t>sentencia: “Educación en el Perú sigue mal porque está por debajo del pr</w:t>
      </w:r>
      <w:r w:rsidR="00AF7235" w:rsidRPr="005818ED">
        <w:rPr>
          <w:rFonts w:ascii="Times New Roman" w:hAnsi="Times New Roman" w:cs="Times New Roman"/>
        </w:rPr>
        <w:t>omedio internacional en prueba P</w:t>
      </w:r>
      <w:r w:rsidR="00B35477" w:rsidRPr="005818ED">
        <w:rPr>
          <w:rFonts w:ascii="Times New Roman" w:hAnsi="Times New Roman" w:cs="Times New Roman"/>
        </w:rPr>
        <w:t>isa”</w:t>
      </w:r>
      <w:r w:rsidR="002E47D9" w:rsidRPr="005818ED">
        <w:rPr>
          <w:rFonts w:ascii="Times New Roman" w:hAnsi="Times New Roman" w:cs="Times New Roman"/>
        </w:rPr>
        <w:t xml:space="preserve">. El informe noticioso sostiene que </w:t>
      </w:r>
      <w:r w:rsidR="002E47D9" w:rsidRPr="005818ED">
        <w:rPr>
          <w:rFonts w:ascii="Times New Roman" w:hAnsi="Times New Roman" w:cs="Times New Roman"/>
          <w:shd w:val="clear" w:color="auto" w:fill="FFFFFF"/>
        </w:rPr>
        <w:t>si comparamos los resultados de Perú con los de “Colombia, Costa Rica, Uruguay y Chile también nuestra performance no es de las mejores”.</w:t>
      </w:r>
    </w:p>
    <w:p w14:paraId="6FD1A355" w14:textId="77777777" w:rsidR="00E0367D" w:rsidRPr="005818ED" w:rsidRDefault="00AF7235" w:rsidP="00E0367D">
      <w:pPr>
        <w:spacing w:line="360" w:lineRule="auto"/>
        <w:ind w:firstLine="708"/>
        <w:jc w:val="both"/>
        <w:rPr>
          <w:rFonts w:ascii="Times New Roman" w:hAnsi="Times New Roman" w:cs="Times New Roman"/>
          <w:bCs/>
          <w:iCs/>
          <w:lang w:val="es-ES"/>
        </w:rPr>
      </w:pPr>
      <w:r w:rsidRPr="005818ED">
        <w:rPr>
          <w:rFonts w:ascii="Times New Roman" w:hAnsi="Times New Roman" w:cs="Times New Roman"/>
          <w:shd w:val="clear" w:color="auto" w:fill="FFFFFF"/>
        </w:rPr>
        <w:t xml:space="preserve">Al contrario de lo que sucede en Colombia y Perú, en el caso de Canadá los resultados de estas pruebas han servido para bajarle el tono al debate de un sector de los actores educativos que, nostálgico </w:t>
      </w:r>
      <w:r w:rsidR="00E234A7" w:rsidRPr="005818ED">
        <w:rPr>
          <w:rFonts w:ascii="Times New Roman" w:hAnsi="Times New Roman" w:cs="Times New Roman"/>
          <w:shd w:val="clear" w:color="auto" w:fill="FFFFFF"/>
        </w:rPr>
        <w:t xml:space="preserve">de un tiempo </w:t>
      </w:r>
      <w:r w:rsidRPr="005818ED">
        <w:rPr>
          <w:rFonts w:ascii="Times New Roman" w:hAnsi="Times New Roman" w:cs="Times New Roman"/>
          <w:shd w:val="clear" w:color="auto" w:fill="FFFFFF"/>
        </w:rPr>
        <w:t>p</w:t>
      </w:r>
      <w:r w:rsidR="00E234A7" w:rsidRPr="005818ED">
        <w:rPr>
          <w:rFonts w:ascii="Times New Roman" w:hAnsi="Times New Roman" w:cs="Times New Roman"/>
          <w:shd w:val="clear" w:color="auto" w:fill="FFFFFF"/>
        </w:rPr>
        <w:t>asado centrado en</w:t>
      </w:r>
      <w:r w:rsidRPr="005818ED">
        <w:rPr>
          <w:rFonts w:ascii="Times New Roman" w:hAnsi="Times New Roman" w:cs="Times New Roman"/>
          <w:shd w:val="clear" w:color="auto" w:fill="FFFFFF"/>
        </w:rPr>
        <w:t xml:space="preserve"> </w:t>
      </w:r>
      <w:r w:rsidR="00E234A7" w:rsidRPr="005818ED">
        <w:rPr>
          <w:rFonts w:ascii="Times New Roman" w:hAnsi="Times New Roman" w:cs="Times New Roman"/>
          <w:shd w:val="clear" w:color="auto" w:fill="FFFFFF"/>
        </w:rPr>
        <w:t xml:space="preserve">los </w:t>
      </w:r>
      <w:r w:rsidRPr="005818ED">
        <w:rPr>
          <w:rFonts w:ascii="Times New Roman" w:hAnsi="Times New Roman" w:cs="Times New Roman"/>
          <w:shd w:val="clear" w:color="auto" w:fill="FFFFFF"/>
        </w:rPr>
        <w:t xml:space="preserve">estudios clásicos, </w:t>
      </w:r>
      <w:r w:rsidR="004D585F" w:rsidRPr="005818ED">
        <w:rPr>
          <w:rFonts w:ascii="Times New Roman" w:hAnsi="Times New Roman" w:cs="Times New Roman"/>
          <w:shd w:val="clear" w:color="auto" w:fill="FFFFFF"/>
        </w:rPr>
        <w:t>habían hecho del discurso sobre</w:t>
      </w:r>
      <w:r w:rsidR="00E234A7" w:rsidRPr="005818ED">
        <w:rPr>
          <w:rFonts w:ascii="Times New Roman" w:hAnsi="Times New Roman" w:cs="Times New Roman"/>
          <w:shd w:val="clear" w:color="auto" w:fill="FFFFFF"/>
        </w:rPr>
        <w:t xml:space="preserve"> la crisis de la educación una bandera</w:t>
      </w:r>
      <w:r w:rsidR="00E0367D" w:rsidRPr="005818ED">
        <w:rPr>
          <w:rFonts w:ascii="Times New Roman" w:hAnsi="Times New Roman" w:cs="Times New Roman"/>
          <w:shd w:val="clear" w:color="auto" w:fill="FFFFFF"/>
        </w:rPr>
        <w:t xml:space="preserve"> publica. Tomando como referente e</w:t>
      </w:r>
      <w:r w:rsidR="00E234A7" w:rsidRPr="005818ED">
        <w:rPr>
          <w:rFonts w:ascii="Times New Roman" w:hAnsi="Times New Roman" w:cs="Times New Roman"/>
          <w:shd w:val="clear" w:color="auto" w:fill="FFFFFF"/>
        </w:rPr>
        <w:t>l buen desempeño de los estud</w:t>
      </w:r>
      <w:r w:rsidR="00E0367D" w:rsidRPr="005818ED">
        <w:rPr>
          <w:rFonts w:ascii="Times New Roman" w:hAnsi="Times New Roman" w:cs="Times New Roman"/>
          <w:shd w:val="clear" w:color="auto" w:fill="FFFFFF"/>
        </w:rPr>
        <w:t>iantes en esta evaluación</w:t>
      </w:r>
      <w:r w:rsidR="00E234A7" w:rsidRPr="005818ED">
        <w:rPr>
          <w:rFonts w:ascii="Times New Roman" w:hAnsi="Times New Roman" w:cs="Times New Roman"/>
          <w:shd w:val="clear" w:color="auto" w:fill="FFFFFF"/>
        </w:rPr>
        <w:t>, los medios han resaltado la calidad de la educación cana</w:t>
      </w:r>
      <w:r w:rsidR="00E0367D" w:rsidRPr="005818ED">
        <w:rPr>
          <w:rFonts w:ascii="Times New Roman" w:hAnsi="Times New Roman" w:cs="Times New Roman"/>
          <w:shd w:val="clear" w:color="auto" w:fill="FFFFFF"/>
        </w:rPr>
        <w:t xml:space="preserve">diense, asunto que viene a confirmar las buenas prácticas pedagógicas y administrativas </w:t>
      </w:r>
      <w:r w:rsidR="00E234A7" w:rsidRPr="005818ED">
        <w:rPr>
          <w:rFonts w:ascii="Times New Roman" w:hAnsi="Times New Roman" w:cs="Times New Roman"/>
          <w:shd w:val="clear" w:color="auto" w:fill="FFFFFF"/>
        </w:rPr>
        <w:t xml:space="preserve">de los </w:t>
      </w:r>
      <w:r w:rsidR="006E22F4">
        <w:rPr>
          <w:rFonts w:ascii="Times New Roman" w:hAnsi="Times New Roman" w:cs="Times New Roman"/>
          <w:shd w:val="clear" w:color="auto" w:fill="FFFFFF"/>
        </w:rPr>
        <w:t>13</w:t>
      </w:r>
      <w:r w:rsidR="00E0367D" w:rsidRPr="005818ED">
        <w:rPr>
          <w:rFonts w:ascii="Times New Roman" w:hAnsi="Times New Roman" w:cs="Times New Roman"/>
          <w:shd w:val="clear" w:color="auto" w:fill="FFFFFF"/>
        </w:rPr>
        <w:t xml:space="preserve"> </w:t>
      </w:r>
      <w:r w:rsidR="00E234A7" w:rsidRPr="005818ED">
        <w:rPr>
          <w:rFonts w:ascii="Times New Roman" w:hAnsi="Times New Roman" w:cs="Times New Roman"/>
          <w:shd w:val="clear" w:color="auto" w:fill="FFFFFF"/>
        </w:rPr>
        <w:t xml:space="preserve">sistemas educativos </w:t>
      </w:r>
      <w:r w:rsidR="00E0367D" w:rsidRPr="005818ED">
        <w:rPr>
          <w:rFonts w:ascii="Times New Roman" w:hAnsi="Times New Roman" w:cs="Times New Roman"/>
          <w:shd w:val="clear" w:color="auto" w:fill="FFFFFF"/>
        </w:rPr>
        <w:t>que existen en el país</w:t>
      </w:r>
      <w:r w:rsidR="006E22F4">
        <w:rPr>
          <w:rFonts w:ascii="Times New Roman" w:hAnsi="Times New Roman" w:cs="Times New Roman"/>
          <w:shd w:val="clear" w:color="auto" w:fill="FFFFFF"/>
        </w:rPr>
        <w:t xml:space="preserve"> (</w:t>
      </w:r>
      <w:r w:rsidR="006E22F4" w:rsidRPr="005818ED">
        <w:rPr>
          <w:rFonts w:ascii="Times New Roman" w:hAnsi="Times New Roman" w:cs="Times New Roman"/>
          <w:lang w:val="es-ES"/>
        </w:rPr>
        <w:t>Barnés, 2017</w:t>
      </w:r>
      <w:r w:rsidR="006E22F4">
        <w:rPr>
          <w:rFonts w:ascii="Times New Roman" w:hAnsi="Times New Roman" w:cs="Times New Roman"/>
          <w:lang w:val="es-ES"/>
        </w:rPr>
        <w:t>)</w:t>
      </w:r>
      <w:r w:rsidR="002C271E" w:rsidRPr="005818ED">
        <w:rPr>
          <w:rFonts w:ascii="Times New Roman" w:hAnsi="Times New Roman" w:cs="Times New Roman"/>
          <w:shd w:val="clear" w:color="auto" w:fill="FFFFFF"/>
        </w:rPr>
        <w:t xml:space="preserve">. </w:t>
      </w:r>
      <w:r w:rsidR="00EB5BF0" w:rsidRPr="005818ED">
        <w:rPr>
          <w:rFonts w:ascii="Times New Roman" w:eastAsia="Times New Roman" w:hAnsi="Times New Roman" w:cs="Times New Roman"/>
          <w:bdr w:val="none" w:sz="0" w:space="0" w:color="auto" w:frame="1"/>
          <w:lang w:val="es-ES" w:eastAsia="fr-CA"/>
        </w:rPr>
        <w:t xml:space="preserve">Sobre los resultados de la versión 2015, </w:t>
      </w:r>
      <w:proofErr w:type="spellStart"/>
      <w:r w:rsidR="00EB5BF0" w:rsidRPr="005818ED">
        <w:rPr>
          <w:rStyle w:val="vcard"/>
          <w:rFonts w:ascii="Times New Roman" w:hAnsi="Times New Roman" w:cs="Times New Roman"/>
          <w:bdr w:val="none" w:sz="0" w:space="0" w:color="auto" w:frame="1"/>
        </w:rPr>
        <w:t>Parent</w:t>
      </w:r>
      <w:proofErr w:type="spellEnd"/>
      <w:r w:rsidR="00EB5BF0" w:rsidRPr="005818ED">
        <w:rPr>
          <w:rFonts w:ascii="Times New Roman" w:hAnsi="Times New Roman" w:cs="Times New Roman"/>
          <w:bCs/>
          <w:iCs/>
          <w:lang w:val="es-ES"/>
        </w:rPr>
        <w:t xml:space="preserve"> (</w:t>
      </w:r>
      <w:r w:rsidR="00EB5BF0" w:rsidRPr="005818ED">
        <w:rPr>
          <w:rFonts w:ascii="Times New Roman" w:hAnsi="Times New Roman" w:cs="Times New Roman"/>
        </w:rPr>
        <w:t>7/12/2016)</w:t>
      </w:r>
      <w:r w:rsidR="00EB5BF0" w:rsidRPr="005818ED">
        <w:rPr>
          <w:rFonts w:ascii="Times New Roman" w:hAnsi="Times New Roman" w:cs="Times New Roman"/>
          <w:bCs/>
          <w:iCs/>
          <w:lang w:val="es-ES"/>
        </w:rPr>
        <w:t xml:space="preserve"> resalta que los estudiantes canadienses ocuparon el cuarto puesto a nivel mundial en ciencias y matemáticas. </w:t>
      </w:r>
      <w:r w:rsidR="002C271E" w:rsidRPr="005818ED">
        <w:rPr>
          <w:rFonts w:ascii="Times New Roman" w:hAnsi="Times New Roman" w:cs="Times New Roman"/>
          <w:shd w:val="clear" w:color="auto" w:fill="FFFFFF"/>
        </w:rPr>
        <w:t>A raíz de los resultados de</w:t>
      </w:r>
      <w:r w:rsidR="00E9364C" w:rsidRPr="005818ED">
        <w:rPr>
          <w:rFonts w:ascii="Times New Roman" w:hAnsi="Times New Roman" w:cs="Times New Roman"/>
          <w:bCs/>
          <w:iCs/>
        </w:rPr>
        <w:t xml:space="preserve"> </w:t>
      </w:r>
      <w:r w:rsidR="002C271E" w:rsidRPr="005818ED">
        <w:rPr>
          <w:rFonts w:ascii="Times New Roman" w:hAnsi="Times New Roman" w:cs="Times New Roman"/>
          <w:bCs/>
          <w:iCs/>
        </w:rPr>
        <w:t>2019</w:t>
      </w:r>
      <w:r w:rsidR="00EB5BF0" w:rsidRPr="005818ED">
        <w:rPr>
          <w:rFonts w:ascii="Times New Roman" w:hAnsi="Times New Roman" w:cs="Times New Roman"/>
          <w:bCs/>
          <w:iCs/>
        </w:rPr>
        <w:t>,</w:t>
      </w:r>
      <w:r w:rsidR="002C271E" w:rsidRPr="005818ED">
        <w:rPr>
          <w:rFonts w:ascii="Times New Roman" w:hAnsi="Times New Roman" w:cs="Times New Roman"/>
          <w:bCs/>
          <w:iCs/>
        </w:rPr>
        <w:t xml:space="preserve"> </w:t>
      </w:r>
      <w:proofErr w:type="spellStart"/>
      <w:r w:rsidR="003B7AA1" w:rsidRPr="005818ED">
        <w:rPr>
          <w:rFonts w:ascii="Times New Roman" w:hAnsi="Times New Roman" w:cs="Times New Roman"/>
          <w:bCs/>
          <w:caps/>
          <w:shd w:val="clear" w:color="auto" w:fill="FFFFFF" w:themeFill="background1"/>
          <w:lang w:val="es-ES"/>
        </w:rPr>
        <w:t>M</w:t>
      </w:r>
      <w:r w:rsidR="002C271E" w:rsidRPr="005818ED">
        <w:rPr>
          <w:rFonts w:ascii="Times New Roman" w:hAnsi="Times New Roman" w:cs="Times New Roman"/>
          <w:bCs/>
          <w:shd w:val="clear" w:color="auto" w:fill="FFFFFF" w:themeFill="background1"/>
          <w:lang w:val="es-ES"/>
        </w:rPr>
        <w:t>orasse</w:t>
      </w:r>
      <w:proofErr w:type="spellEnd"/>
      <w:r w:rsidR="002C271E" w:rsidRPr="005818ED">
        <w:rPr>
          <w:rFonts w:ascii="Times New Roman" w:hAnsi="Times New Roman" w:cs="Times New Roman"/>
          <w:bCs/>
          <w:shd w:val="clear" w:color="auto" w:fill="FFFFFF" w:themeFill="background1"/>
          <w:lang w:val="es-ES"/>
        </w:rPr>
        <w:t xml:space="preserve"> resalta en el periódico </w:t>
      </w:r>
      <w:r w:rsidR="002C271E" w:rsidRPr="005818ED">
        <w:rPr>
          <w:rFonts w:ascii="Times New Roman" w:hAnsi="Times New Roman" w:cs="Times New Roman"/>
          <w:i/>
          <w:caps/>
        </w:rPr>
        <w:t>L</w:t>
      </w:r>
      <w:r w:rsidR="002C271E" w:rsidRPr="005818ED">
        <w:rPr>
          <w:rFonts w:ascii="Times New Roman" w:hAnsi="Times New Roman" w:cs="Times New Roman"/>
          <w:i/>
        </w:rPr>
        <w:t>a</w:t>
      </w:r>
      <w:r w:rsidR="002C271E" w:rsidRPr="005818ED">
        <w:rPr>
          <w:rFonts w:ascii="Times New Roman" w:hAnsi="Times New Roman" w:cs="Times New Roman"/>
          <w:i/>
          <w:caps/>
        </w:rPr>
        <w:t xml:space="preserve"> </w:t>
      </w:r>
      <w:proofErr w:type="spellStart"/>
      <w:r w:rsidR="002C271E" w:rsidRPr="005818ED">
        <w:rPr>
          <w:rFonts w:ascii="Times New Roman" w:hAnsi="Times New Roman" w:cs="Times New Roman"/>
          <w:i/>
          <w:caps/>
        </w:rPr>
        <w:t>P</w:t>
      </w:r>
      <w:r w:rsidR="002C271E" w:rsidRPr="005818ED">
        <w:rPr>
          <w:rFonts w:ascii="Times New Roman" w:hAnsi="Times New Roman" w:cs="Times New Roman"/>
          <w:i/>
        </w:rPr>
        <w:t>resse</w:t>
      </w:r>
      <w:proofErr w:type="spellEnd"/>
      <w:r w:rsidR="003B7AA1" w:rsidRPr="005818ED">
        <w:rPr>
          <w:rFonts w:ascii="Times New Roman" w:hAnsi="Times New Roman" w:cs="Times New Roman"/>
          <w:bCs/>
          <w:shd w:val="clear" w:color="auto" w:fill="FFFFFF" w:themeFill="background1"/>
          <w:lang w:val="es-ES"/>
        </w:rPr>
        <w:t xml:space="preserve"> </w:t>
      </w:r>
      <w:r w:rsidR="002C271E" w:rsidRPr="005818ED">
        <w:rPr>
          <w:rFonts w:ascii="Times New Roman" w:hAnsi="Times New Roman" w:cs="Times New Roman"/>
          <w:shd w:val="clear" w:color="auto" w:fill="FFFFFF" w:themeFill="background1"/>
          <w:lang w:val="es-ES"/>
        </w:rPr>
        <w:t>(</w:t>
      </w:r>
      <w:r w:rsidR="003B7AA1" w:rsidRPr="005818ED">
        <w:rPr>
          <w:rFonts w:ascii="Times New Roman" w:hAnsi="Times New Roman" w:cs="Times New Roman"/>
          <w:shd w:val="clear" w:color="auto" w:fill="FFFFFF" w:themeFill="background1"/>
          <w:lang w:val="es-ES"/>
        </w:rPr>
        <w:t>3/12/2019</w:t>
      </w:r>
      <w:r w:rsidR="002C271E" w:rsidRPr="005818ED">
        <w:rPr>
          <w:rFonts w:ascii="Times New Roman" w:hAnsi="Times New Roman" w:cs="Times New Roman"/>
          <w:shd w:val="clear" w:color="auto" w:fill="FFFFFF" w:themeFill="background1"/>
          <w:lang w:val="es-ES"/>
        </w:rPr>
        <w:t>) que los estudiantes de Quebec ocuparon los primeros puestos a nivel canadiense, al mismo tiempo que destaca la ubicación de Canadá en el lote de los primeros 10 países</w:t>
      </w:r>
      <w:r w:rsidR="00EB5BF0" w:rsidRPr="005818ED">
        <w:rPr>
          <w:rFonts w:ascii="Times New Roman" w:hAnsi="Times New Roman" w:cs="Times New Roman"/>
          <w:shd w:val="clear" w:color="auto" w:fill="FFFFFF" w:themeFill="background1"/>
          <w:lang w:val="es-ES"/>
        </w:rPr>
        <w:t xml:space="preserve"> de la OCDE</w:t>
      </w:r>
      <w:r w:rsidR="002C271E" w:rsidRPr="005818ED">
        <w:rPr>
          <w:rFonts w:ascii="Times New Roman" w:hAnsi="Times New Roman" w:cs="Times New Roman"/>
          <w:shd w:val="clear" w:color="auto" w:fill="FFFFFF" w:themeFill="background1"/>
          <w:lang w:val="es-ES"/>
        </w:rPr>
        <w:t xml:space="preserve">. Por su parte la </w:t>
      </w:r>
      <w:r w:rsidR="00E0367D" w:rsidRPr="005818ED">
        <w:rPr>
          <w:rFonts w:ascii="Times New Roman" w:hAnsi="Times New Roman" w:cs="Times New Roman"/>
          <w:bCs/>
          <w:iCs/>
          <w:lang w:val="es-ES"/>
        </w:rPr>
        <w:t xml:space="preserve">Redacción de </w:t>
      </w:r>
      <w:r w:rsidR="00E0367D" w:rsidRPr="005818ED">
        <w:rPr>
          <w:rFonts w:ascii="Times New Roman" w:eastAsia="Times New Roman" w:hAnsi="Times New Roman" w:cs="Times New Roman"/>
          <w:lang w:val="es-ES" w:eastAsia="fr-CA"/>
        </w:rPr>
        <w:t>Radio-Canadá</w:t>
      </w:r>
      <w:r w:rsidR="00E0367D" w:rsidRPr="005818ED">
        <w:rPr>
          <w:rFonts w:ascii="Times New Roman" w:hAnsi="Times New Roman" w:cs="Times New Roman"/>
          <w:bCs/>
          <w:iCs/>
          <w:lang w:val="es-ES"/>
        </w:rPr>
        <w:t xml:space="preserve"> </w:t>
      </w:r>
      <w:r w:rsidR="002C271E" w:rsidRPr="005818ED">
        <w:rPr>
          <w:rFonts w:ascii="Times New Roman" w:hAnsi="Times New Roman" w:cs="Times New Roman"/>
          <w:bCs/>
          <w:iCs/>
          <w:lang w:val="es-ES"/>
        </w:rPr>
        <w:t>(</w:t>
      </w:r>
      <w:r w:rsidR="00E0367D" w:rsidRPr="005818ED">
        <w:rPr>
          <w:rFonts w:ascii="Times New Roman" w:eastAsia="Times New Roman" w:hAnsi="Times New Roman" w:cs="Times New Roman"/>
          <w:bdr w:val="none" w:sz="0" w:space="0" w:color="auto" w:frame="1"/>
          <w:lang w:val="es-ES" w:eastAsia="fr-CA"/>
        </w:rPr>
        <w:t>3/12/2019)</w:t>
      </w:r>
      <w:r w:rsidR="002C271E" w:rsidRPr="005818ED">
        <w:rPr>
          <w:rFonts w:ascii="Times New Roman" w:eastAsia="Times New Roman" w:hAnsi="Times New Roman" w:cs="Times New Roman"/>
          <w:bdr w:val="none" w:sz="0" w:space="0" w:color="auto" w:frame="1"/>
          <w:lang w:val="es-ES" w:eastAsia="fr-CA"/>
        </w:rPr>
        <w:t xml:space="preserve"> enfatiza que los estudiantes canadiense</w:t>
      </w:r>
      <w:r w:rsidR="009736DB" w:rsidRPr="005818ED">
        <w:rPr>
          <w:rFonts w:ascii="Times New Roman" w:eastAsia="Times New Roman" w:hAnsi="Times New Roman" w:cs="Times New Roman"/>
          <w:bdr w:val="none" w:sz="0" w:space="0" w:color="auto" w:frame="1"/>
          <w:lang w:val="es-ES" w:eastAsia="fr-CA"/>
        </w:rPr>
        <w:t>s se clasificaron entre los mejores del mundo.</w:t>
      </w:r>
      <w:r w:rsidR="00EB5BF0" w:rsidRPr="005818ED">
        <w:rPr>
          <w:rFonts w:ascii="Times New Roman" w:eastAsia="Times New Roman" w:hAnsi="Times New Roman" w:cs="Times New Roman"/>
          <w:bdr w:val="none" w:sz="0" w:space="0" w:color="auto" w:frame="1"/>
          <w:lang w:val="es-ES" w:eastAsia="fr-CA"/>
        </w:rPr>
        <w:t xml:space="preserve"> </w:t>
      </w:r>
    </w:p>
    <w:p w14:paraId="5873F68D" w14:textId="77777777" w:rsidR="003B7AA1" w:rsidRPr="005818ED" w:rsidRDefault="003B7AA1" w:rsidP="00903CAB">
      <w:pPr>
        <w:shd w:val="clear" w:color="auto" w:fill="FFFFFF" w:themeFill="background1"/>
        <w:jc w:val="both"/>
        <w:rPr>
          <w:rFonts w:ascii="Times New Roman" w:hAnsi="Times New Roman" w:cs="Times New Roman"/>
          <w:b/>
          <w:bCs/>
          <w:caps/>
          <w:sz w:val="20"/>
          <w:szCs w:val="20"/>
          <w:shd w:val="clear" w:color="auto" w:fill="FFFFFF" w:themeFill="background1"/>
          <w:lang w:val="es-ES"/>
        </w:rPr>
      </w:pPr>
    </w:p>
    <w:p w14:paraId="73C67708" w14:textId="77777777" w:rsidR="00F82C5C" w:rsidRPr="008C0E4A" w:rsidRDefault="00F82C5C" w:rsidP="005B2478">
      <w:pPr>
        <w:spacing w:line="360" w:lineRule="auto"/>
        <w:jc w:val="center"/>
        <w:rPr>
          <w:rFonts w:ascii="Times New Roman" w:hAnsi="Times New Roman" w:cs="Times New Roman"/>
          <w:b/>
          <w:sz w:val="32"/>
          <w:szCs w:val="32"/>
          <w:lang w:val="es-ES"/>
        </w:rPr>
      </w:pPr>
      <w:r w:rsidRPr="008C0E4A">
        <w:rPr>
          <w:rFonts w:ascii="Times New Roman" w:hAnsi="Times New Roman" w:cs="Times New Roman"/>
          <w:b/>
          <w:sz w:val="32"/>
          <w:szCs w:val="32"/>
          <w:lang w:val="es-ES"/>
        </w:rPr>
        <w:t>Discusión</w:t>
      </w:r>
    </w:p>
    <w:p w14:paraId="1FD158C2" w14:textId="77777777" w:rsidR="0090024A" w:rsidRPr="005818ED" w:rsidRDefault="008F7A42" w:rsidP="008F7A42">
      <w:pPr>
        <w:spacing w:line="360" w:lineRule="auto"/>
        <w:ind w:firstLine="708"/>
        <w:jc w:val="both"/>
        <w:rPr>
          <w:rFonts w:ascii="Times New Roman" w:hAnsi="Times New Roman" w:cs="Times New Roman"/>
          <w:shd w:val="clear" w:color="auto" w:fill="FFFFFF"/>
          <w:lang w:val="es-ES"/>
        </w:rPr>
      </w:pPr>
      <w:r w:rsidRPr="005818ED">
        <w:rPr>
          <w:rFonts w:ascii="Times New Roman" w:hAnsi="Times New Roman" w:cs="Times New Roman"/>
          <w:lang w:val="es-ES"/>
        </w:rPr>
        <w:t>El rol crucial que ocupan los sistemas educativos en la construcción de las naciones, en la conservación o estabilización del orden social  y en la adecuación de los fundamentos sobre los que reposa la sociedad del futuro los convierte en un asunto, que debería ser objeto de estudios estratégicos de cara a la prevención o superación de las crisis de tipo social, a las que se enfrentan de manera cíclica las naciones</w:t>
      </w:r>
      <w:r w:rsidR="00F82C5C" w:rsidRPr="005818ED">
        <w:rPr>
          <w:rFonts w:ascii="Times New Roman" w:hAnsi="Times New Roman" w:cs="Times New Roman"/>
          <w:lang w:val="es-ES"/>
        </w:rPr>
        <w:t xml:space="preserve"> (</w:t>
      </w:r>
      <w:proofErr w:type="spellStart"/>
      <w:r w:rsidR="00F82C5C" w:rsidRPr="005818ED">
        <w:rPr>
          <w:rFonts w:ascii="Times New Roman" w:hAnsi="Times New Roman" w:cs="Times New Roman"/>
          <w:lang w:val="es-ES"/>
        </w:rPr>
        <w:t>Cayouette-Guilloteau</w:t>
      </w:r>
      <w:proofErr w:type="spellEnd"/>
      <w:r w:rsidR="00F82C5C" w:rsidRPr="005818ED">
        <w:rPr>
          <w:rFonts w:ascii="Times New Roman" w:hAnsi="Times New Roman" w:cs="Times New Roman"/>
          <w:lang w:val="es-ES"/>
        </w:rPr>
        <w:t xml:space="preserve">, 2016; </w:t>
      </w:r>
      <w:proofErr w:type="spellStart"/>
      <w:r w:rsidR="00F82C5C" w:rsidRPr="005818ED">
        <w:rPr>
          <w:rFonts w:ascii="Times New Roman" w:hAnsi="Times New Roman" w:cs="Times New Roman"/>
          <w:lang w:val="es-ES"/>
        </w:rPr>
        <w:t>Cinq</w:t>
      </w:r>
      <w:proofErr w:type="spellEnd"/>
      <w:r w:rsidR="00F82C5C" w:rsidRPr="005818ED">
        <w:rPr>
          <w:rFonts w:ascii="Times New Roman" w:hAnsi="Times New Roman" w:cs="Times New Roman"/>
          <w:lang w:val="es-ES"/>
        </w:rPr>
        <w:t>-Mars, 2018</w:t>
      </w:r>
      <w:r w:rsidR="00FD13E3">
        <w:rPr>
          <w:rFonts w:ascii="Times New Roman" w:hAnsi="Times New Roman" w:cs="Times New Roman"/>
          <w:lang w:val="es-ES"/>
        </w:rPr>
        <w:t>)</w:t>
      </w:r>
      <w:r w:rsidRPr="005818ED">
        <w:rPr>
          <w:rFonts w:ascii="Times New Roman" w:hAnsi="Times New Roman" w:cs="Times New Roman"/>
          <w:lang w:val="es-ES"/>
        </w:rPr>
        <w:t xml:space="preserve">. </w:t>
      </w:r>
      <w:r w:rsidR="00FD13E3">
        <w:rPr>
          <w:rFonts w:ascii="Times New Roman" w:hAnsi="Times New Roman" w:cs="Times New Roman"/>
          <w:lang w:val="es-ES"/>
        </w:rPr>
        <w:t>L</w:t>
      </w:r>
      <w:r w:rsidRPr="005818ED">
        <w:rPr>
          <w:rFonts w:ascii="Times New Roman" w:hAnsi="Times New Roman" w:cs="Times New Roman"/>
          <w:lang w:val="es-ES"/>
        </w:rPr>
        <w:t>as observaciones qu</w:t>
      </w:r>
      <w:r w:rsidR="00FD13E3">
        <w:rPr>
          <w:rFonts w:ascii="Times New Roman" w:hAnsi="Times New Roman" w:cs="Times New Roman"/>
          <w:lang w:val="es-ES"/>
        </w:rPr>
        <w:t>e hemos hecho sobre el terreno,</w:t>
      </w:r>
      <w:r w:rsidRPr="005818ED">
        <w:rPr>
          <w:rFonts w:ascii="Times New Roman" w:hAnsi="Times New Roman" w:cs="Times New Roman"/>
          <w:lang w:val="es-ES"/>
        </w:rPr>
        <w:t xml:space="preserve"> la revisión de la documentación especializada </w:t>
      </w:r>
      <w:r w:rsidR="00DB7429" w:rsidRPr="005818ED">
        <w:rPr>
          <w:rFonts w:ascii="Times New Roman" w:hAnsi="Times New Roman" w:cs="Times New Roman"/>
          <w:lang w:val="es-ES"/>
        </w:rPr>
        <w:t xml:space="preserve">y del material periodístico </w:t>
      </w:r>
      <w:r w:rsidRPr="005818ED">
        <w:rPr>
          <w:rFonts w:ascii="Times New Roman" w:hAnsi="Times New Roman" w:cs="Times New Roman"/>
          <w:lang w:val="es-ES"/>
        </w:rPr>
        <w:t xml:space="preserve">nos hacen pensar que las consideraciones formuladas por Durkheim a comienzo del siglo XX </w:t>
      </w:r>
      <w:r w:rsidRPr="005818ED">
        <w:rPr>
          <w:rFonts w:ascii="Times New Roman" w:hAnsi="Times New Roman" w:cs="Times New Roman"/>
          <w:lang w:val="es-ES"/>
        </w:rPr>
        <w:lastRenderedPageBreak/>
        <w:t>son aun pertinentes y relevantes, porque el estudio de los sistemas educativos, en ta</w:t>
      </w:r>
      <w:r w:rsidR="004D585F" w:rsidRPr="005818ED">
        <w:rPr>
          <w:rFonts w:ascii="Times New Roman" w:hAnsi="Times New Roman" w:cs="Times New Roman"/>
          <w:lang w:val="es-ES"/>
        </w:rPr>
        <w:t xml:space="preserve">nto </w:t>
      </w:r>
      <w:r w:rsidRPr="005818ED">
        <w:rPr>
          <w:rFonts w:ascii="Times New Roman" w:hAnsi="Times New Roman" w:cs="Times New Roman"/>
          <w:lang w:val="es-ES"/>
        </w:rPr>
        <w:t>que sector del Estado, es una actividad bastante incipiente.</w:t>
      </w:r>
    </w:p>
    <w:p w14:paraId="3D46BEDA" w14:textId="77777777" w:rsidR="005214CF" w:rsidRPr="005818ED" w:rsidRDefault="003E5BD2" w:rsidP="008F7A42">
      <w:pPr>
        <w:spacing w:line="360" w:lineRule="auto"/>
        <w:ind w:firstLine="708"/>
        <w:jc w:val="both"/>
        <w:rPr>
          <w:rFonts w:ascii="Times New Roman" w:hAnsi="Times New Roman" w:cs="Times New Roman"/>
        </w:rPr>
      </w:pPr>
      <w:r w:rsidRPr="005818ED">
        <w:rPr>
          <w:rFonts w:ascii="Times New Roman" w:hAnsi="Times New Roman" w:cs="Times New Roman"/>
          <w:lang w:val="es-CO"/>
        </w:rPr>
        <w:t xml:space="preserve">El examen de la documentación especializa nos permite considerar que los sistemas educativos son el reflejo de las sociedades en las que se encuentran inmersos, pues este aparato del estado es articulado en función de los valores que la sociedad busca </w:t>
      </w:r>
      <w:r w:rsidR="00DB7429" w:rsidRPr="005818ED">
        <w:rPr>
          <w:rFonts w:ascii="Times New Roman" w:hAnsi="Times New Roman" w:cs="Times New Roman"/>
          <w:lang w:val="es-CO"/>
        </w:rPr>
        <w:t>difundir y perpetuar, así como</w:t>
      </w:r>
      <w:r w:rsidRPr="005818ED">
        <w:rPr>
          <w:rFonts w:ascii="Times New Roman" w:hAnsi="Times New Roman" w:cs="Times New Roman"/>
          <w:lang w:val="es-CO"/>
        </w:rPr>
        <w:t xml:space="preserve"> del proyecto de nación que las elites se proponen construir</w:t>
      </w:r>
      <w:r w:rsidR="001F1A3F" w:rsidRPr="005818ED">
        <w:rPr>
          <w:rFonts w:ascii="Times New Roman" w:hAnsi="Times New Roman" w:cs="Times New Roman"/>
          <w:lang w:val="es-CO"/>
        </w:rPr>
        <w:t xml:space="preserve"> </w:t>
      </w:r>
      <w:r w:rsidR="00F95692">
        <w:rPr>
          <w:rFonts w:ascii="Times New Roman" w:hAnsi="Times New Roman" w:cs="Times New Roman"/>
          <w:lang w:val="es-CO"/>
        </w:rPr>
        <w:t>(</w:t>
      </w:r>
      <w:proofErr w:type="spellStart"/>
      <w:r w:rsidR="001F1A3F" w:rsidRPr="005818ED">
        <w:rPr>
          <w:rFonts w:ascii="Times New Roman" w:hAnsi="Times New Roman" w:cs="Times New Roman"/>
          <w:lang w:val="es-ES"/>
        </w:rPr>
        <w:t>Cayouette-Guilloteau</w:t>
      </w:r>
      <w:proofErr w:type="spellEnd"/>
      <w:r w:rsidR="001F1A3F" w:rsidRPr="005818ED">
        <w:rPr>
          <w:rFonts w:ascii="Times New Roman" w:hAnsi="Times New Roman" w:cs="Times New Roman"/>
          <w:lang w:val="es-ES"/>
        </w:rPr>
        <w:t xml:space="preserve">, 2016; </w:t>
      </w:r>
      <w:proofErr w:type="spellStart"/>
      <w:r w:rsidR="001F1A3F" w:rsidRPr="005818ED">
        <w:rPr>
          <w:rFonts w:ascii="Times New Roman" w:hAnsi="Times New Roman" w:cs="Times New Roman"/>
          <w:lang w:val="es-ES"/>
        </w:rPr>
        <w:t>Cinq</w:t>
      </w:r>
      <w:proofErr w:type="spellEnd"/>
      <w:r w:rsidR="001F1A3F" w:rsidRPr="005818ED">
        <w:rPr>
          <w:rFonts w:ascii="Times New Roman" w:hAnsi="Times New Roman" w:cs="Times New Roman"/>
          <w:lang w:val="es-ES"/>
        </w:rPr>
        <w:t>-Mars, 2018)</w:t>
      </w:r>
      <w:r w:rsidRPr="005818ED">
        <w:rPr>
          <w:rFonts w:ascii="Times New Roman" w:hAnsi="Times New Roman" w:cs="Times New Roman"/>
          <w:lang w:val="es-CO"/>
        </w:rPr>
        <w:t>. Esto se debe a un hecho concreto: en la práctica, los sistemas educativos son el instrumento utilizado por la</w:t>
      </w:r>
      <w:r w:rsidR="00FA3838" w:rsidRPr="005818ED">
        <w:rPr>
          <w:rFonts w:ascii="Times New Roman" w:hAnsi="Times New Roman" w:cs="Times New Roman"/>
          <w:lang w:val="es-CO"/>
        </w:rPr>
        <w:t>s</w:t>
      </w:r>
      <w:r w:rsidRPr="005818ED">
        <w:rPr>
          <w:rFonts w:ascii="Times New Roman" w:hAnsi="Times New Roman" w:cs="Times New Roman"/>
          <w:lang w:val="es-CO"/>
        </w:rPr>
        <w:t xml:space="preserve"> clases dirigentes nacionales para llevar a cabo la difusión de </w:t>
      </w:r>
      <w:r w:rsidR="000D0ECC" w:rsidRPr="005818ED">
        <w:rPr>
          <w:rFonts w:ascii="Times New Roman" w:hAnsi="Times New Roman" w:cs="Times New Roman"/>
          <w:lang w:val="es-CO"/>
        </w:rPr>
        <w:t>la</w:t>
      </w:r>
      <w:r w:rsidRPr="005818ED">
        <w:rPr>
          <w:rFonts w:ascii="Times New Roman" w:hAnsi="Times New Roman" w:cs="Times New Roman"/>
          <w:lang w:val="es-CO"/>
        </w:rPr>
        <w:t xml:space="preserve">s </w:t>
      </w:r>
      <w:r w:rsidR="000D0ECC" w:rsidRPr="005818ED">
        <w:rPr>
          <w:rFonts w:ascii="Times New Roman" w:hAnsi="Times New Roman" w:cs="Times New Roman"/>
          <w:lang w:val="es-CO"/>
        </w:rPr>
        <w:t xml:space="preserve">costumbres que se quieren conservar y de los </w:t>
      </w:r>
      <w:r w:rsidRPr="005818ED">
        <w:rPr>
          <w:rFonts w:ascii="Times New Roman" w:hAnsi="Times New Roman" w:cs="Times New Roman"/>
          <w:lang w:val="es-CO"/>
        </w:rPr>
        <w:t xml:space="preserve">valores sobre los que se </w:t>
      </w:r>
      <w:r w:rsidR="00FA3838" w:rsidRPr="005818ED">
        <w:rPr>
          <w:rFonts w:ascii="Times New Roman" w:hAnsi="Times New Roman" w:cs="Times New Roman"/>
          <w:lang w:val="es-CO"/>
        </w:rPr>
        <w:t xml:space="preserve">quiere </w:t>
      </w:r>
      <w:r w:rsidRPr="005818ED">
        <w:rPr>
          <w:rFonts w:ascii="Times New Roman" w:hAnsi="Times New Roman" w:cs="Times New Roman"/>
          <w:lang w:val="es-CO"/>
        </w:rPr>
        <w:t>edifica</w:t>
      </w:r>
      <w:r w:rsidR="00FA3838" w:rsidRPr="005818ED">
        <w:rPr>
          <w:rFonts w:ascii="Times New Roman" w:hAnsi="Times New Roman" w:cs="Times New Roman"/>
          <w:lang w:val="es-CO"/>
        </w:rPr>
        <w:t>r</w:t>
      </w:r>
      <w:r w:rsidRPr="005818ED">
        <w:rPr>
          <w:rFonts w:ascii="Times New Roman" w:hAnsi="Times New Roman" w:cs="Times New Roman"/>
          <w:lang w:val="es-CO"/>
        </w:rPr>
        <w:t xml:space="preserve"> la nación</w:t>
      </w:r>
      <w:r w:rsidR="000D0ECC" w:rsidRPr="005818ED">
        <w:rPr>
          <w:rFonts w:ascii="Times New Roman" w:hAnsi="Times New Roman" w:cs="Times New Roman"/>
          <w:lang w:val="es-CO"/>
        </w:rPr>
        <w:t xml:space="preserve"> </w:t>
      </w:r>
      <w:r w:rsidR="000D0ECC" w:rsidRPr="005818ED">
        <w:rPr>
          <w:rFonts w:ascii="Times New Roman" w:hAnsi="Times New Roman" w:cs="Times New Roman"/>
          <w:shd w:val="clear" w:color="auto" w:fill="FFFFFF"/>
        </w:rPr>
        <w:t>(</w:t>
      </w:r>
      <w:proofErr w:type="spellStart"/>
      <w:r w:rsidR="001F1A3F" w:rsidRPr="005818ED">
        <w:rPr>
          <w:rFonts w:ascii="Times New Roman" w:hAnsi="Times New Roman" w:cs="Times New Roman"/>
          <w:lang w:val="es-ES"/>
        </w:rPr>
        <w:t>Cayouette-Guilloteau</w:t>
      </w:r>
      <w:proofErr w:type="spellEnd"/>
      <w:r w:rsidR="001F1A3F" w:rsidRPr="005818ED">
        <w:rPr>
          <w:rFonts w:ascii="Times New Roman" w:hAnsi="Times New Roman" w:cs="Times New Roman"/>
          <w:lang w:val="es-ES"/>
        </w:rPr>
        <w:t xml:space="preserve">, 2016; </w:t>
      </w:r>
      <w:proofErr w:type="spellStart"/>
      <w:r w:rsidR="001F1A3F" w:rsidRPr="005818ED">
        <w:rPr>
          <w:rFonts w:ascii="Times New Roman" w:hAnsi="Times New Roman" w:cs="Times New Roman"/>
          <w:lang w:val="es-ES"/>
        </w:rPr>
        <w:t>Cinq</w:t>
      </w:r>
      <w:proofErr w:type="spellEnd"/>
      <w:r w:rsidR="001F1A3F" w:rsidRPr="005818ED">
        <w:rPr>
          <w:rFonts w:ascii="Times New Roman" w:hAnsi="Times New Roman" w:cs="Times New Roman"/>
          <w:lang w:val="es-ES"/>
        </w:rPr>
        <w:t>-Mars, 2018;</w:t>
      </w:r>
      <w:r w:rsidR="000D0ECC" w:rsidRPr="005818ED">
        <w:rPr>
          <w:rFonts w:ascii="Times New Roman" w:hAnsi="Times New Roman" w:cs="Times New Roman"/>
          <w:shd w:val="clear" w:color="auto" w:fill="FFFFFF"/>
        </w:rPr>
        <w:t xml:space="preserve"> </w:t>
      </w:r>
      <w:r w:rsidR="000D0ECC" w:rsidRPr="005818ED">
        <w:rPr>
          <w:rStyle w:val="nfasis"/>
          <w:rFonts w:ascii="Times New Roman" w:hAnsi="Times New Roman" w:cs="Times New Roman"/>
          <w:bCs/>
          <w:i w:val="0"/>
          <w:iCs w:val="0"/>
          <w:shd w:val="clear" w:color="auto" w:fill="FFFFFF"/>
        </w:rPr>
        <w:t xml:space="preserve">Coombs, 1968; </w:t>
      </w:r>
      <w:r w:rsidR="000D0ECC" w:rsidRPr="005818ED">
        <w:rPr>
          <w:rFonts w:ascii="Times New Roman" w:hAnsi="Times New Roman" w:cs="Times New Roman"/>
        </w:rPr>
        <w:t>Durkheim, 1938</w:t>
      </w:r>
      <w:r w:rsidR="0077193D" w:rsidRPr="005818ED">
        <w:rPr>
          <w:rFonts w:ascii="Times New Roman" w:hAnsi="Times New Roman" w:cs="Times New Roman"/>
        </w:rPr>
        <w:t xml:space="preserve">; </w:t>
      </w:r>
      <w:proofErr w:type="spellStart"/>
      <w:r w:rsidR="0077193D" w:rsidRPr="005818ED">
        <w:rPr>
          <w:rFonts w:ascii="Times New Roman" w:hAnsi="Times New Roman" w:cs="Times New Roman"/>
          <w:lang w:val="es-CO"/>
        </w:rPr>
        <w:t>Vinokur</w:t>
      </w:r>
      <w:proofErr w:type="spellEnd"/>
      <w:r w:rsidR="0077193D" w:rsidRPr="005818ED">
        <w:rPr>
          <w:rFonts w:ascii="Times New Roman" w:hAnsi="Times New Roman" w:cs="Times New Roman"/>
          <w:lang w:val="es-CO"/>
        </w:rPr>
        <w:t>,</w:t>
      </w:r>
      <w:r w:rsidR="0077193D" w:rsidRPr="005818ED">
        <w:rPr>
          <w:rFonts w:ascii="Times New Roman" w:eastAsia="Times New Roman" w:hAnsi="Times New Roman" w:cs="Times New Roman"/>
          <w:bCs/>
          <w:lang w:val="es-CO"/>
        </w:rPr>
        <w:t xml:space="preserve"> 1994</w:t>
      </w:r>
      <w:r w:rsidR="000D0ECC" w:rsidRPr="005818ED">
        <w:rPr>
          <w:rFonts w:ascii="Times New Roman" w:hAnsi="Times New Roman" w:cs="Times New Roman"/>
        </w:rPr>
        <w:t>)</w:t>
      </w:r>
      <w:r w:rsidR="00DA6855" w:rsidRPr="005818ED">
        <w:rPr>
          <w:rFonts w:ascii="Times New Roman" w:hAnsi="Times New Roman" w:cs="Times New Roman"/>
        </w:rPr>
        <w:t>.</w:t>
      </w:r>
    </w:p>
    <w:p w14:paraId="5E1489C2" w14:textId="77777777" w:rsidR="003B2F85" w:rsidRPr="005818ED" w:rsidRDefault="00DA6855" w:rsidP="00A95A40">
      <w:pPr>
        <w:spacing w:line="360" w:lineRule="auto"/>
        <w:ind w:firstLine="708"/>
        <w:jc w:val="both"/>
        <w:rPr>
          <w:rFonts w:ascii="Times New Roman" w:hAnsi="Times New Roman" w:cs="Times New Roman"/>
        </w:rPr>
      </w:pPr>
      <w:r w:rsidRPr="005818ED">
        <w:rPr>
          <w:rFonts w:ascii="Times New Roman" w:hAnsi="Times New Roman" w:cs="Times New Roman"/>
          <w:lang w:val="es-ES"/>
        </w:rPr>
        <w:t xml:space="preserve">La revisión de la documentación científica sobre la crisis de estos organismos estatales, en un amplio número de países del mundo, nos ha permitido de identificar diferentes categorías de sistemas </w:t>
      </w:r>
      <w:r w:rsidRPr="009770D4">
        <w:rPr>
          <w:rFonts w:ascii="Times New Roman" w:hAnsi="Times New Roman" w:cs="Times New Roman"/>
          <w:lang w:val="es-ES"/>
        </w:rPr>
        <w:t>educativos (</w:t>
      </w:r>
      <w:proofErr w:type="spellStart"/>
      <w:r w:rsidRPr="009770D4">
        <w:rPr>
          <w:rFonts w:ascii="Times New Roman" w:hAnsi="Times New Roman" w:cs="Times New Roman"/>
          <w:lang w:val="es-ES"/>
        </w:rPr>
        <w:t>Akkari</w:t>
      </w:r>
      <w:proofErr w:type="spellEnd"/>
      <w:r w:rsidRPr="009770D4">
        <w:rPr>
          <w:rFonts w:ascii="Times New Roman" w:hAnsi="Times New Roman" w:cs="Times New Roman"/>
          <w:lang w:val="es-ES"/>
        </w:rPr>
        <w:t xml:space="preserve"> y Payet, 2010;</w:t>
      </w:r>
      <w:r w:rsidR="00527022" w:rsidRPr="009770D4">
        <w:rPr>
          <w:rFonts w:ascii="Times New Roman" w:hAnsi="Times New Roman" w:cs="Times New Roman"/>
          <w:lang w:val="es-ES"/>
        </w:rPr>
        <w:t xml:space="preserve"> </w:t>
      </w:r>
      <w:r w:rsidR="00527022" w:rsidRPr="009770D4">
        <w:rPr>
          <w:rFonts w:ascii="Times New Roman" w:hAnsi="Times New Roman" w:cs="Times New Roman"/>
          <w:lang w:val="es-CO"/>
        </w:rPr>
        <w:t xml:space="preserve">Beltrán-Villamizar </w:t>
      </w:r>
      <w:r w:rsidR="00527022" w:rsidRPr="009770D4">
        <w:rPr>
          <w:rFonts w:ascii="Times New Roman" w:hAnsi="Times New Roman" w:cs="Times New Roman"/>
          <w:i/>
          <w:lang w:val="es-CO"/>
        </w:rPr>
        <w:t>et. al</w:t>
      </w:r>
      <w:r w:rsidR="00527022" w:rsidRPr="009770D4">
        <w:rPr>
          <w:rFonts w:ascii="Times New Roman" w:hAnsi="Times New Roman" w:cs="Times New Roman"/>
          <w:lang w:val="es-CO"/>
        </w:rPr>
        <w:t>., 2015;</w:t>
      </w:r>
      <w:r w:rsidRPr="009770D4">
        <w:rPr>
          <w:rFonts w:ascii="Times New Roman" w:hAnsi="Times New Roman" w:cs="Times New Roman"/>
          <w:lang w:val="es-ES"/>
        </w:rPr>
        <w:t xml:space="preserve"> </w:t>
      </w:r>
      <w:r w:rsidRPr="009770D4">
        <w:rPr>
          <w:rFonts w:ascii="Times New Roman" w:hAnsi="Times New Roman" w:cs="Times New Roman"/>
          <w:bCs/>
          <w:shd w:val="clear" w:color="auto" w:fill="FFFFFF"/>
          <w:lang w:val="es-ES"/>
        </w:rPr>
        <w:t xml:space="preserve">Braslavsky, 1995; </w:t>
      </w:r>
      <w:r w:rsidR="00527022" w:rsidRPr="009770D4">
        <w:rPr>
          <w:rFonts w:ascii="Times New Roman" w:hAnsi="Times New Roman" w:cs="Times New Roman"/>
          <w:lang w:val="es-CO"/>
        </w:rPr>
        <w:t xml:space="preserve">Guadalupe </w:t>
      </w:r>
      <w:r w:rsidR="00527022" w:rsidRPr="009770D4">
        <w:rPr>
          <w:rFonts w:ascii="Times New Roman" w:hAnsi="Times New Roman" w:cs="Times New Roman"/>
          <w:i/>
          <w:lang w:val="es-CO"/>
        </w:rPr>
        <w:t>et. al.</w:t>
      </w:r>
      <w:r w:rsidR="00527022" w:rsidRPr="009770D4">
        <w:rPr>
          <w:rFonts w:ascii="Times New Roman" w:hAnsi="Times New Roman" w:cs="Times New Roman"/>
          <w:lang w:val="es-CO"/>
        </w:rPr>
        <w:t xml:space="preserve"> </w:t>
      </w:r>
      <w:r w:rsidR="00527022" w:rsidRPr="009770D4">
        <w:rPr>
          <w:rFonts w:ascii="Times New Roman" w:hAnsi="Times New Roman" w:cs="Times New Roman"/>
          <w:lang w:val="es-ES"/>
        </w:rPr>
        <w:t xml:space="preserve">2017; Marlow-Ferguson y </w:t>
      </w:r>
      <w:proofErr w:type="spellStart"/>
      <w:r w:rsidR="00527022" w:rsidRPr="009770D4">
        <w:rPr>
          <w:rFonts w:ascii="Times New Roman" w:hAnsi="Times New Roman" w:cs="Times New Roman"/>
          <w:lang w:val="es-ES"/>
        </w:rPr>
        <w:t>Lopez</w:t>
      </w:r>
      <w:proofErr w:type="spellEnd"/>
      <w:r w:rsidR="00527022" w:rsidRPr="009770D4">
        <w:rPr>
          <w:rFonts w:ascii="Times New Roman" w:hAnsi="Times New Roman" w:cs="Times New Roman"/>
          <w:lang w:val="es-ES"/>
        </w:rPr>
        <w:t>, 2002;</w:t>
      </w:r>
      <w:r w:rsidRPr="009770D4">
        <w:rPr>
          <w:rFonts w:ascii="Times New Roman" w:hAnsi="Times New Roman" w:cs="Times New Roman"/>
          <w:lang w:val="es-ES"/>
        </w:rPr>
        <w:t xml:space="preserve"> </w:t>
      </w:r>
      <w:proofErr w:type="spellStart"/>
      <w:r w:rsidR="00527022" w:rsidRPr="009770D4">
        <w:rPr>
          <w:rStyle w:val="familyname"/>
          <w:rFonts w:ascii="Times New Roman" w:hAnsi="Times New Roman" w:cs="Times New Roman"/>
          <w:bCs/>
          <w:shd w:val="clear" w:color="auto" w:fill="FFFFFF"/>
          <w:lang w:val="es-ES"/>
        </w:rPr>
        <w:t>Mazières</w:t>
      </w:r>
      <w:proofErr w:type="spellEnd"/>
      <w:r w:rsidR="00527022" w:rsidRPr="009770D4">
        <w:rPr>
          <w:rStyle w:val="familyname"/>
          <w:rFonts w:ascii="Times New Roman" w:hAnsi="Times New Roman" w:cs="Times New Roman"/>
          <w:bCs/>
          <w:shd w:val="clear" w:color="auto" w:fill="FFFFFF"/>
          <w:lang w:val="es-ES"/>
        </w:rPr>
        <w:t xml:space="preserve">, 2011; </w:t>
      </w:r>
      <w:proofErr w:type="spellStart"/>
      <w:r w:rsidRPr="009770D4">
        <w:rPr>
          <w:rStyle w:val="y2iqfc"/>
          <w:rFonts w:ascii="Times New Roman" w:hAnsi="Times New Roman" w:cs="Times New Roman"/>
          <w:lang w:val="es-ES"/>
        </w:rPr>
        <w:t>Nassif</w:t>
      </w:r>
      <w:proofErr w:type="spellEnd"/>
      <w:r w:rsidRPr="009770D4">
        <w:rPr>
          <w:rStyle w:val="y2iqfc"/>
          <w:rFonts w:ascii="Times New Roman" w:hAnsi="Times New Roman" w:cs="Times New Roman"/>
          <w:lang w:val="es-ES"/>
        </w:rPr>
        <w:t xml:space="preserve"> </w:t>
      </w:r>
      <w:r w:rsidRPr="009770D4">
        <w:rPr>
          <w:rStyle w:val="y2iqfc"/>
          <w:rFonts w:ascii="Times New Roman" w:hAnsi="Times New Roman" w:cs="Times New Roman"/>
          <w:i/>
          <w:lang w:val="es-ES"/>
        </w:rPr>
        <w:t>et al</w:t>
      </w:r>
      <w:r w:rsidRPr="009770D4">
        <w:rPr>
          <w:rStyle w:val="y2iqfc"/>
          <w:rFonts w:ascii="Times New Roman" w:hAnsi="Times New Roman" w:cs="Times New Roman"/>
          <w:lang w:val="es-ES"/>
        </w:rPr>
        <w:t>.</w:t>
      </w:r>
      <w:r w:rsidR="00527022" w:rsidRPr="009770D4">
        <w:rPr>
          <w:rStyle w:val="y2iqfc"/>
          <w:rFonts w:ascii="Times New Roman" w:hAnsi="Times New Roman" w:cs="Times New Roman"/>
          <w:lang w:val="es-ES"/>
        </w:rPr>
        <w:t>,</w:t>
      </w:r>
      <w:r w:rsidRPr="009770D4">
        <w:rPr>
          <w:rStyle w:val="y2iqfc"/>
          <w:rFonts w:ascii="Times New Roman" w:hAnsi="Times New Roman" w:cs="Times New Roman"/>
          <w:lang w:val="es-ES"/>
        </w:rPr>
        <w:t xml:space="preserve"> </w:t>
      </w:r>
      <w:r w:rsidR="00527022" w:rsidRPr="009770D4">
        <w:rPr>
          <w:rFonts w:ascii="Times New Roman" w:hAnsi="Times New Roman" w:cs="Times New Roman"/>
          <w:lang w:val="es-ES"/>
        </w:rPr>
        <w:t>1984; Prats et Raventós; 2005;</w:t>
      </w:r>
      <w:r w:rsidRPr="009770D4">
        <w:rPr>
          <w:rFonts w:ascii="Times New Roman" w:hAnsi="Times New Roman" w:cs="Times New Roman"/>
          <w:lang w:val="es-ES"/>
        </w:rPr>
        <w:t xml:space="preserve"> </w:t>
      </w:r>
      <w:proofErr w:type="spellStart"/>
      <w:r w:rsidRPr="009770D4">
        <w:rPr>
          <w:rFonts w:ascii="Times New Roman" w:hAnsi="Times New Roman" w:cs="Times New Roman"/>
          <w:lang w:val="es-ES"/>
        </w:rPr>
        <w:t>Vinokur</w:t>
      </w:r>
      <w:proofErr w:type="spellEnd"/>
      <w:r w:rsidR="00527022" w:rsidRPr="009770D4">
        <w:rPr>
          <w:rFonts w:ascii="Times New Roman" w:hAnsi="Times New Roman" w:cs="Times New Roman"/>
          <w:lang w:val="es-ES"/>
        </w:rPr>
        <w:t>,</w:t>
      </w:r>
      <w:r w:rsidR="00F95692" w:rsidRPr="009770D4">
        <w:rPr>
          <w:rFonts w:ascii="Times New Roman" w:hAnsi="Times New Roman" w:cs="Times New Roman"/>
          <w:bCs/>
          <w:lang w:val="es-ES"/>
        </w:rPr>
        <w:t xml:space="preserve"> 1994 y </w:t>
      </w:r>
      <w:r w:rsidR="00A248C8" w:rsidRPr="009770D4">
        <w:rPr>
          <w:rFonts w:ascii="Times New Roman" w:hAnsi="Times New Roman" w:cs="Times New Roman"/>
        </w:rPr>
        <w:t>Velasco, 2020</w:t>
      </w:r>
      <w:r w:rsidR="00527022" w:rsidRPr="009770D4">
        <w:rPr>
          <w:rFonts w:ascii="Times New Roman" w:hAnsi="Times New Roman" w:cs="Times New Roman"/>
          <w:bCs/>
          <w:lang w:val="es-ES"/>
        </w:rPr>
        <w:t>)</w:t>
      </w:r>
      <w:r w:rsidRPr="009770D4">
        <w:rPr>
          <w:rFonts w:ascii="Times New Roman" w:hAnsi="Times New Roman" w:cs="Times New Roman"/>
          <w:lang w:val="es-ES"/>
        </w:rPr>
        <w:t xml:space="preserve">. </w:t>
      </w:r>
      <w:r w:rsidR="001F1A3F" w:rsidRPr="009770D4">
        <w:rPr>
          <w:rFonts w:ascii="Times New Roman" w:hAnsi="Times New Roman" w:cs="Times New Roman"/>
          <w:lang w:val="es-ES"/>
        </w:rPr>
        <w:t>Esos elementos nos permitieron</w:t>
      </w:r>
      <w:r w:rsidRPr="005818ED">
        <w:rPr>
          <w:rFonts w:ascii="Times New Roman" w:hAnsi="Times New Roman" w:cs="Times New Roman"/>
          <w:lang w:val="es-ES"/>
        </w:rPr>
        <w:t xml:space="preserve"> de evaluar</w:t>
      </w:r>
      <w:r w:rsidR="001F1A3F" w:rsidRPr="005818ED">
        <w:rPr>
          <w:rFonts w:ascii="Times New Roman" w:hAnsi="Times New Roman" w:cs="Times New Roman"/>
          <w:lang w:val="es-ES"/>
        </w:rPr>
        <w:t xml:space="preserve"> los sistemas educativos</w:t>
      </w:r>
      <w:r w:rsidRPr="005818ED">
        <w:rPr>
          <w:rFonts w:ascii="Times New Roman" w:hAnsi="Times New Roman" w:cs="Times New Roman"/>
          <w:lang w:val="es-ES"/>
        </w:rPr>
        <w:t xml:space="preserve"> objeto de análisis y proceder </w:t>
      </w:r>
      <w:r w:rsidR="008F7A42" w:rsidRPr="005818ED">
        <w:rPr>
          <w:rFonts w:ascii="Times New Roman" w:hAnsi="Times New Roman" w:cs="Times New Roman"/>
          <w:lang w:val="es-ES"/>
        </w:rPr>
        <w:t>a su comparación</w:t>
      </w:r>
      <w:r w:rsidR="001F1A3F" w:rsidRPr="005818ED">
        <w:rPr>
          <w:rFonts w:ascii="Times New Roman" w:hAnsi="Times New Roman" w:cs="Times New Roman"/>
          <w:lang w:val="es-ES"/>
        </w:rPr>
        <w:t xml:space="preserve">. Con el objeto de orientar de manera clara </w:t>
      </w:r>
      <w:r w:rsidR="00DB7429" w:rsidRPr="005818ED">
        <w:rPr>
          <w:rFonts w:ascii="Times New Roman" w:hAnsi="Times New Roman" w:cs="Times New Roman"/>
          <w:lang w:val="es-ES"/>
        </w:rPr>
        <w:t xml:space="preserve">ese proceso comparativo </w:t>
      </w:r>
      <w:r w:rsidR="008F7A42" w:rsidRPr="005818ED">
        <w:rPr>
          <w:rFonts w:ascii="Times New Roman" w:hAnsi="Times New Roman" w:cs="Times New Roman"/>
          <w:lang w:val="es-ES"/>
        </w:rPr>
        <w:t>es pertinente que nos</w:t>
      </w:r>
      <w:r w:rsidRPr="005818ED">
        <w:rPr>
          <w:rFonts w:ascii="Times New Roman" w:hAnsi="Times New Roman" w:cs="Times New Roman"/>
          <w:lang w:val="es-ES"/>
        </w:rPr>
        <w:t xml:space="preserve"> deten</w:t>
      </w:r>
      <w:r w:rsidR="008F7A42" w:rsidRPr="005818ED">
        <w:rPr>
          <w:rFonts w:ascii="Times New Roman" w:hAnsi="Times New Roman" w:cs="Times New Roman"/>
          <w:lang w:val="es-ES"/>
        </w:rPr>
        <w:t xml:space="preserve">gamos </w:t>
      </w:r>
      <w:r w:rsidRPr="005818ED">
        <w:rPr>
          <w:rFonts w:ascii="Times New Roman" w:hAnsi="Times New Roman" w:cs="Times New Roman"/>
          <w:lang w:val="es-ES"/>
        </w:rPr>
        <w:t xml:space="preserve">brevemente en los distintos prototipos de sistemas educativos, que </w:t>
      </w:r>
      <w:r w:rsidR="00DB7429" w:rsidRPr="005818ED">
        <w:rPr>
          <w:rFonts w:ascii="Times New Roman" w:hAnsi="Times New Roman" w:cs="Times New Roman"/>
          <w:lang w:val="es-ES"/>
        </w:rPr>
        <w:t xml:space="preserve">hemos identificado a partir </w:t>
      </w:r>
      <w:r w:rsidRPr="005818ED">
        <w:rPr>
          <w:rFonts w:ascii="Times New Roman" w:hAnsi="Times New Roman" w:cs="Times New Roman"/>
          <w:lang w:val="es-ES"/>
        </w:rPr>
        <w:t xml:space="preserve">de </w:t>
      </w:r>
      <w:r w:rsidR="00DB7429" w:rsidRPr="005818ED">
        <w:rPr>
          <w:rFonts w:ascii="Times New Roman" w:hAnsi="Times New Roman" w:cs="Times New Roman"/>
          <w:lang w:val="es-ES"/>
        </w:rPr>
        <w:t>l</w:t>
      </w:r>
      <w:r w:rsidR="001F1A3F" w:rsidRPr="005818ED">
        <w:rPr>
          <w:rFonts w:ascii="Times New Roman" w:hAnsi="Times New Roman" w:cs="Times New Roman"/>
          <w:lang w:val="es-ES"/>
        </w:rPr>
        <w:t xml:space="preserve">a revisión de </w:t>
      </w:r>
      <w:r w:rsidR="00DB7429" w:rsidRPr="005818ED">
        <w:rPr>
          <w:rFonts w:ascii="Times New Roman" w:hAnsi="Times New Roman" w:cs="Times New Roman"/>
          <w:lang w:val="es-ES"/>
        </w:rPr>
        <w:t xml:space="preserve">la </w:t>
      </w:r>
      <w:r w:rsidRPr="005818ED">
        <w:rPr>
          <w:rFonts w:ascii="Times New Roman" w:hAnsi="Times New Roman" w:cs="Times New Roman"/>
          <w:lang w:val="es-ES"/>
        </w:rPr>
        <w:t>documentación. Esta tipificación nos permitirá de hacernos una idea concreta del tipo de sistema educativo, que rige los procesos educacionales en los países objeto de comparación.</w:t>
      </w:r>
      <w:r w:rsidR="001906FB" w:rsidRPr="005818ED">
        <w:rPr>
          <w:rFonts w:ascii="Times New Roman" w:hAnsi="Times New Roman" w:cs="Times New Roman"/>
        </w:rPr>
        <w:t xml:space="preserve"> </w:t>
      </w:r>
    </w:p>
    <w:p w14:paraId="54F5CC24" w14:textId="77777777" w:rsidR="00A95A40" w:rsidRDefault="000D0ECC" w:rsidP="00A95A40">
      <w:pPr>
        <w:spacing w:line="360" w:lineRule="auto"/>
        <w:ind w:firstLine="708"/>
        <w:jc w:val="both"/>
        <w:rPr>
          <w:rFonts w:ascii="Times New Roman" w:hAnsi="Times New Roman" w:cs="Times New Roman"/>
        </w:rPr>
      </w:pPr>
      <w:r w:rsidRPr="005818ED">
        <w:rPr>
          <w:rFonts w:ascii="Times New Roman" w:hAnsi="Times New Roman" w:cs="Times New Roman"/>
          <w:lang w:val="es-ES"/>
        </w:rPr>
        <w:t xml:space="preserve">En lo que atañe concretamente a su tipología, los trabajos de Marlow-Ferguson y López (2002), Prats y Raventós (2005) y </w:t>
      </w:r>
      <w:proofErr w:type="spellStart"/>
      <w:r w:rsidRPr="005818ED">
        <w:rPr>
          <w:rFonts w:ascii="Times New Roman" w:hAnsi="Times New Roman" w:cs="Times New Roman"/>
          <w:lang w:val="es-ES"/>
        </w:rPr>
        <w:t>Vinokur</w:t>
      </w:r>
      <w:proofErr w:type="spellEnd"/>
      <w:r w:rsidRPr="005818ED">
        <w:rPr>
          <w:rFonts w:ascii="Times New Roman" w:hAnsi="Times New Roman" w:cs="Times New Roman"/>
          <w:lang w:val="es-ES"/>
        </w:rPr>
        <w:t xml:space="preserve"> (1994) nos han permitido de  identificar varios prototipos de sistemas escolares. De manera general éstos pueden ser reagrupados en dos categorías teniendo en cuenta sus grandes rasgos. De un lado tenemos los sistemas educativos heterogéneos o fragmentados, que existen desde la antigüedad y continúan de existir más o menos— en los países con estados precarios y bajo</w:t>
      </w:r>
      <w:r w:rsidR="003B2F85" w:rsidRPr="005818ED">
        <w:rPr>
          <w:rFonts w:ascii="Times New Roman" w:hAnsi="Times New Roman" w:cs="Times New Roman"/>
          <w:lang w:val="es-ES"/>
        </w:rPr>
        <w:t>s</w:t>
      </w:r>
      <w:r w:rsidRPr="005818ED">
        <w:rPr>
          <w:rFonts w:ascii="Times New Roman" w:hAnsi="Times New Roman" w:cs="Times New Roman"/>
          <w:lang w:val="es-ES"/>
        </w:rPr>
        <w:t xml:space="preserve"> nivel</w:t>
      </w:r>
      <w:r w:rsidR="003B2F85" w:rsidRPr="005818ED">
        <w:rPr>
          <w:rFonts w:ascii="Times New Roman" w:hAnsi="Times New Roman" w:cs="Times New Roman"/>
          <w:lang w:val="es-ES"/>
        </w:rPr>
        <w:t>es de desarrollo de la cultura</w:t>
      </w:r>
      <w:r w:rsidRPr="005818ED">
        <w:rPr>
          <w:rFonts w:ascii="Times New Roman" w:hAnsi="Times New Roman" w:cs="Times New Roman"/>
          <w:lang w:val="es-ES"/>
        </w:rPr>
        <w:t xml:space="preserve"> moderna. Del otro tenemos los sistemas educativos unificados, jerárquicos y en forma de pirámide continua, que aparecieron con el capitalismo y que </w:t>
      </w:r>
      <w:r w:rsidRPr="005818ED">
        <w:rPr>
          <w:rFonts w:ascii="Times New Roman" w:hAnsi="Times New Roman" w:cs="Times New Roman"/>
          <w:lang w:val="es-ES"/>
        </w:rPr>
        <w:lastRenderedPageBreak/>
        <w:t>son los que imperan en países de capitalismo desarrollado y economías modernas, sin importar que estas sean capitalistas o socio-comunistas; y que los países tengan un sistema de gobierno democrá</w:t>
      </w:r>
      <w:r w:rsidR="004D585F" w:rsidRPr="005818ED">
        <w:rPr>
          <w:rFonts w:ascii="Times New Roman" w:hAnsi="Times New Roman" w:cs="Times New Roman"/>
          <w:lang w:val="es-ES"/>
        </w:rPr>
        <w:t>tico o autoritario (ver tabla nro.</w:t>
      </w:r>
      <w:r w:rsidR="00423253" w:rsidRPr="005818ED">
        <w:rPr>
          <w:rFonts w:ascii="Times New Roman" w:hAnsi="Times New Roman" w:cs="Times New Roman"/>
          <w:lang w:val="es-ES"/>
        </w:rPr>
        <w:t xml:space="preserve"> 3</w:t>
      </w:r>
      <w:r w:rsidRPr="005818ED">
        <w:rPr>
          <w:rFonts w:ascii="Times New Roman" w:hAnsi="Times New Roman" w:cs="Times New Roman"/>
          <w:lang w:val="es-ES"/>
        </w:rPr>
        <w:t>).</w:t>
      </w:r>
      <w:r w:rsidR="00A95A40" w:rsidRPr="005818ED">
        <w:rPr>
          <w:rFonts w:ascii="Times New Roman" w:hAnsi="Times New Roman" w:cs="Times New Roman"/>
        </w:rPr>
        <w:t xml:space="preserve"> </w:t>
      </w:r>
    </w:p>
    <w:p w14:paraId="74A553CC" w14:textId="77777777" w:rsidR="00346E6B" w:rsidRPr="005818ED" w:rsidRDefault="00346E6B" w:rsidP="00A95A40">
      <w:pPr>
        <w:spacing w:line="360" w:lineRule="auto"/>
        <w:ind w:firstLine="708"/>
        <w:jc w:val="both"/>
        <w:rPr>
          <w:rFonts w:ascii="Times New Roman" w:hAnsi="Times New Roman" w:cs="Times New Roman"/>
        </w:rPr>
      </w:pPr>
      <w:r>
        <w:rPr>
          <w:rFonts w:ascii="Times New Roman" w:hAnsi="Times New Roman" w:cs="Times New Roman"/>
          <w:lang w:val="es-ES"/>
        </w:rPr>
        <w:t>N</w:t>
      </w:r>
      <w:r w:rsidRPr="005818ED">
        <w:rPr>
          <w:rFonts w:ascii="Times New Roman" w:hAnsi="Times New Roman" w:cs="Times New Roman"/>
          <w:lang w:val="es-ES"/>
        </w:rPr>
        <w:t>uestras observaciones de terreno nos permiten de considerar que en medio de esos dos tipos de sistemas educativos podría encontrarse una tercera categoría de sistemas educativos, que podríamos llamar sistemas educativos en proceso de transición. Ese es el caso de países como Colombia y Perú, donde el sistema educativo tiene dificultad para erigirse en el actor regulador de la actividad educativa.</w:t>
      </w:r>
    </w:p>
    <w:p w14:paraId="058CA755" w14:textId="77777777" w:rsidR="005B2478" w:rsidRDefault="005B2478" w:rsidP="003B2F85">
      <w:pPr>
        <w:jc w:val="both"/>
        <w:rPr>
          <w:rFonts w:ascii="Times New Roman" w:hAnsi="Times New Roman" w:cs="Times New Roman"/>
          <w:lang w:val="es-ES"/>
        </w:rPr>
      </w:pPr>
    </w:p>
    <w:p w14:paraId="7FFC22D8" w14:textId="77777777" w:rsidR="005B2478" w:rsidRDefault="005B2478" w:rsidP="003B2F85">
      <w:pPr>
        <w:jc w:val="both"/>
        <w:rPr>
          <w:rFonts w:ascii="Times New Roman" w:hAnsi="Times New Roman" w:cs="Times New Roman"/>
          <w:lang w:val="es-ES"/>
        </w:rPr>
      </w:pPr>
    </w:p>
    <w:p w14:paraId="06D1B6CD" w14:textId="77777777" w:rsidR="005B2478" w:rsidRDefault="005B2478" w:rsidP="003B2F85">
      <w:pPr>
        <w:jc w:val="both"/>
        <w:rPr>
          <w:rFonts w:ascii="Times New Roman" w:hAnsi="Times New Roman" w:cs="Times New Roman"/>
          <w:lang w:val="es-ES"/>
        </w:rPr>
      </w:pPr>
    </w:p>
    <w:p w14:paraId="365E938A" w14:textId="77777777" w:rsidR="005B2478" w:rsidRDefault="005B2478" w:rsidP="003B2F85">
      <w:pPr>
        <w:jc w:val="both"/>
        <w:rPr>
          <w:rFonts w:ascii="Times New Roman" w:hAnsi="Times New Roman" w:cs="Times New Roman"/>
          <w:lang w:val="es-ES"/>
        </w:rPr>
      </w:pPr>
    </w:p>
    <w:p w14:paraId="654EF065" w14:textId="77777777" w:rsidR="005B2478" w:rsidRDefault="005B2478" w:rsidP="003B2F85">
      <w:pPr>
        <w:jc w:val="both"/>
        <w:rPr>
          <w:rFonts w:ascii="Times New Roman" w:hAnsi="Times New Roman" w:cs="Times New Roman"/>
          <w:lang w:val="es-ES"/>
        </w:rPr>
      </w:pPr>
    </w:p>
    <w:p w14:paraId="206935AD" w14:textId="77777777" w:rsidR="005B2478" w:rsidRDefault="005B2478" w:rsidP="003B2F85">
      <w:pPr>
        <w:jc w:val="both"/>
        <w:rPr>
          <w:rFonts w:ascii="Times New Roman" w:hAnsi="Times New Roman" w:cs="Times New Roman"/>
          <w:lang w:val="es-ES"/>
        </w:rPr>
      </w:pPr>
    </w:p>
    <w:p w14:paraId="7F3CDF4C" w14:textId="77777777" w:rsidR="005B2478" w:rsidRDefault="005B2478" w:rsidP="003B2F85">
      <w:pPr>
        <w:jc w:val="both"/>
        <w:rPr>
          <w:rFonts w:ascii="Times New Roman" w:hAnsi="Times New Roman" w:cs="Times New Roman"/>
          <w:lang w:val="es-ES"/>
        </w:rPr>
      </w:pPr>
    </w:p>
    <w:p w14:paraId="5D4F6251" w14:textId="77777777" w:rsidR="005B2478" w:rsidRDefault="005B2478" w:rsidP="003B2F85">
      <w:pPr>
        <w:jc w:val="both"/>
        <w:rPr>
          <w:rFonts w:ascii="Times New Roman" w:hAnsi="Times New Roman" w:cs="Times New Roman"/>
          <w:lang w:val="es-ES"/>
        </w:rPr>
      </w:pPr>
    </w:p>
    <w:p w14:paraId="497B9312" w14:textId="77777777" w:rsidR="005B2478" w:rsidRDefault="005B2478" w:rsidP="003B2F85">
      <w:pPr>
        <w:jc w:val="both"/>
        <w:rPr>
          <w:rFonts w:ascii="Times New Roman" w:hAnsi="Times New Roman" w:cs="Times New Roman"/>
          <w:lang w:val="es-ES"/>
        </w:rPr>
      </w:pPr>
    </w:p>
    <w:p w14:paraId="24C5E49F" w14:textId="77777777" w:rsidR="005B2478" w:rsidRDefault="005B2478" w:rsidP="003B2F85">
      <w:pPr>
        <w:jc w:val="both"/>
        <w:rPr>
          <w:rFonts w:ascii="Times New Roman" w:hAnsi="Times New Roman" w:cs="Times New Roman"/>
          <w:lang w:val="es-ES"/>
        </w:rPr>
      </w:pPr>
    </w:p>
    <w:p w14:paraId="56E05B63" w14:textId="77777777" w:rsidR="005B2478" w:rsidRDefault="005B2478" w:rsidP="003B2F85">
      <w:pPr>
        <w:jc w:val="both"/>
        <w:rPr>
          <w:rFonts w:ascii="Times New Roman" w:hAnsi="Times New Roman" w:cs="Times New Roman"/>
          <w:lang w:val="es-ES"/>
        </w:rPr>
      </w:pPr>
    </w:p>
    <w:p w14:paraId="781EC492" w14:textId="77777777" w:rsidR="005B2478" w:rsidRDefault="005B2478" w:rsidP="003B2F85">
      <w:pPr>
        <w:jc w:val="both"/>
        <w:rPr>
          <w:rFonts w:ascii="Times New Roman" w:hAnsi="Times New Roman" w:cs="Times New Roman"/>
          <w:lang w:val="es-ES"/>
        </w:rPr>
      </w:pPr>
    </w:p>
    <w:p w14:paraId="4F680C8D" w14:textId="77777777" w:rsidR="005B2478" w:rsidRDefault="005B2478" w:rsidP="003B2F85">
      <w:pPr>
        <w:jc w:val="both"/>
        <w:rPr>
          <w:rFonts w:ascii="Times New Roman" w:hAnsi="Times New Roman" w:cs="Times New Roman"/>
          <w:lang w:val="es-ES"/>
        </w:rPr>
      </w:pPr>
    </w:p>
    <w:p w14:paraId="65B64C45" w14:textId="77777777" w:rsidR="005B2478" w:rsidRDefault="005B2478" w:rsidP="003B2F85">
      <w:pPr>
        <w:jc w:val="both"/>
        <w:rPr>
          <w:rFonts w:ascii="Times New Roman" w:hAnsi="Times New Roman" w:cs="Times New Roman"/>
          <w:lang w:val="es-ES"/>
        </w:rPr>
      </w:pPr>
    </w:p>
    <w:p w14:paraId="1D98E51C" w14:textId="77777777" w:rsidR="005B2478" w:rsidRDefault="005B2478" w:rsidP="003B2F85">
      <w:pPr>
        <w:jc w:val="both"/>
        <w:rPr>
          <w:rFonts w:ascii="Times New Roman" w:hAnsi="Times New Roman" w:cs="Times New Roman"/>
          <w:lang w:val="es-ES"/>
        </w:rPr>
      </w:pPr>
    </w:p>
    <w:p w14:paraId="0D9A282F" w14:textId="77777777" w:rsidR="005B2478" w:rsidRDefault="005B2478" w:rsidP="003B2F85">
      <w:pPr>
        <w:jc w:val="both"/>
        <w:rPr>
          <w:rFonts w:ascii="Times New Roman" w:hAnsi="Times New Roman" w:cs="Times New Roman"/>
          <w:lang w:val="es-ES"/>
        </w:rPr>
      </w:pPr>
    </w:p>
    <w:p w14:paraId="6E0451B6" w14:textId="77777777" w:rsidR="005B2478" w:rsidRDefault="005B2478" w:rsidP="003B2F85">
      <w:pPr>
        <w:jc w:val="both"/>
        <w:rPr>
          <w:rFonts w:ascii="Times New Roman" w:hAnsi="Times New Roman" w:cs="Times New Roman"/>
          <w:lang w:val="es-ES"/>
        </w:rPr>
      </w:pPr>
    </w:p>
    <w:p w14:paraId="36BFADA0" w14:textId="77777777" w:rsidR="005B2478" w:rsidRDefault="005B2478" w:rsidP="003B2F85">
      <w:pPr>
        <w:jc w:val="both"/>
        <w:rPr>
          <w:rFonts w:ascii="Times New Roman" w:hAnsi="Times New Roman" w:cs="Times New Roman"/>
          <w:lang w:val="es-ES"/>
        </w:rPr>
      </w:pPr>
    </w:p>
    <w:p w14:paraId="7274AC5D" w14:textId="77777777" w:rsidR="005B2478" w:rsidRDefault="005B2478" w:rsidP="003B2F85">
      <w:pPr>
        <w:jc w:val="both"/>
        <w:rPr>
          <w:rFonts w:ascii="Times New Roman" w:hAnsi="Times New Roman" w:cs="Times New Roman"/>
          <w:lang w:val="es-ES"/>
        </w:rPr>
      </w:pPr>
    </w:p>
    <w:p w14:paraId="01055271" w14:textId="77777777" w:rsidR="005B2478" w:rsidRDefault="005B2478" w:rsidP="003B2F85">
      <w:pPr>
        <w:jc w:val="both"/>
        <w:rPr>
          <w:rFonts w:ascii="Times New Roman" w:hAnsi="Times New Roman" w:cs="Times New Roman"/>
          <w:lang w:val="es-ES"/>
        </w:rPr>
      </w:pPr>
    </w:p>
    <w:p w14:paraId="443866D5" w14:textId="77777777" w:rsidR="005B2478" w:rsidRDefault="005B2478" w:rsidP="003B2F85">
      <w:pPr>
        <w:jc w:val="both"/>
        <w:rPr>
          <w:rFonts w:ascii="Times New Roman" w:hAnsi="Times New Roman" w:cs="Times New Roman"/>
          <w:lang w:val="es-ES"/>
        </w:rPr>
      </w:pPr>
    </w:p>
    <w:p w14:paraId="42CDD28B" w14:textId="77777777" w:rsidR="005B2478" w:rsidRDefault="005B2478" w:rsidP="003B2F85">
      <w:pPr>
        <w:jc w:val="both"/>
        <w:rPr>
          <w:rFonts w:ascii="Times New Roman" w:hAnsi="Times New Roman" w:cs="Times New Roman"/>
          <w:lang w:val="es-ES"/>
        </w:rPr>
      </w:pPr>
    </w:p>
    <w:p w14:paraId="6D1309A4" w14:textId="77777777" w:rsidR="005B2478" w:rsidRDefault="005B2478" w:rsidP="003B2F85">
      <w:pPr>
        <w:jc w:val="both"/>
        <w:rPr>
          <w:rFonts w:ascii="Times New Roman" w:hAnsi="Times New Roman" w:cs="Times New Roman"/>
          <w:lang w:val="es-ES"/>
        </w:rPr>
      </w:pPr>
    </w:p>
    <w:p w14:paraId="0E65CF0B" w14:textId="77777777" w:rsidR="005B2478" w:rsidRDefault="005B2478" w:rsidP="003B2F85">
      <w:pPr>
        <w:jc w:val="both"/>
        <w:rPr>
          <w:rFonts w:ascii="Times New Roman" w:hAnsi="Times New Roman" w:cs="Times New Roman"/>
          <w:lang w:val="es-ES"/>
        </w:rPr>
      </w:pPr>
    </w:p>
    <w:p w14:paraId="72C49336" w14:textId="77777777" w:rsidR="005B2478" w:rsidRDefault="005B2478" w:rsidP="003B2F85">
      <w:pPr>
        <w:jc w:val="both"/>
        <w:rPr>
          <w:rFonts w:ascii="Times New Roman" w:hAnsi="Times New Roman" w:cs="Times New Roman"/>
          <w:lang w:val="es-ES"/>
        </w:rPr>
      </w:pPr>
    </w:p>
    <w:p w14:paraId="7A5083FC" w14:textId="77777777" w:rsidR="005B2478" w:rsidRDefault="005B2478" w:rsidP="003B2F85">
      <w:pPr>
        <w:jc w:val="both"/>
        <w:rPr>
          <w:rFonts w:ascii="Times New Roman" w:hAnsi="Times New Roman" w:cs="Times New Roman"/>
          <w:lang w:val="es-ES"/>
        </w:rPr>
      </w:pPr>
    </w:p>
    <w:p w14:paraId="7DE46709" w14:textId="77777777" w:rsidR="005B2478" w:rsidRDefault="005B2478" w:rsidP="003B2F85">
      <w:pPr>
        <w:jc w:val="both"/>
        <w:rPr>
          <w:rFonts w:ascii="Times New Roman" w:hAnsi="Times New Roman" w:cs="Times New Roman"/>
          <w:lang w:val="es-ES"/>
        </w:rPr>
      </w:pPr>
    </w:p>
    <w:p w14:paraId="3E51B44A" w14:textId="77777777" w:rsidR="005B2478" w:rsidRDefault="005B2478" w:rsidP="003B2F85">
      <w:pPr>
        <w:jc w:val="both"/>
        <w:rPr>
          <w:rFonts w:ascii="Times New Roman" w:hAnsi="Times New Roman" w:cs="Times New Roman"/>
          <w:lang w:val="es-ES"/>
        </w:rPr>
      </w:pPr>
    </w:p>
    <w:p w14:paraId="5F7E43A3" w14:textId="77777777" w:rsidR="005B2478" w:rsidRDefault="005B2478" w:rsidP="003B2F85">
      <w:pPr>
        <w:jc w:val="both"/>
        <w:rPr>
          <w:rFonts w:ascii="Times New Roman" w:hAnsi="Times New Roman" w:cs="Times New Roman"/>
          <w:lang w:val="es-ES"/>
        </w:rPr>
      </w:pPr>
    </w:p>
    <w:p w14:paraId="09F5AC5E" w14:textId="77777777" w:rsidR="005B2478" w:rsidRDefault="005B2478" w:rsidP="003B2F85">
      <w:pPr>
        <w:jc w:val="both"/>
        <w:rPr>
          <w:rFonts w:ascii="Times New Roman" w:hAnsi="Times New Roman" w:cs="Times New Roman"/>
          <w:lang w:val="es-ES"/>
        </w:rPr>
      </w:pPr>
    </w:p>
    <w:p w14:paraId="30E2580F" w14:textId="77777777" w:rsidR="005B2478" w:rsidRDefault="005B2478" w:rsidP="003B2F85">
      <w:pPr>
        <w:jc w:val="both"/>
        <w:rPr>
          <w:rFonts w:ascii="Times New Roman" w:hAnsi="Times New Roman" w:cs="Times New Roman"/>
          <w:lang w:val="es-ES"/>
        </w:rPr>
      </w:pPr>
    </w:p>
    <w:p w14:paraId="7658FCFB" w14:textId="77777777" w:rsidR="005B2478" w:rsidRDefault="005B2478" w:rsidP="003B2F85">
      <w:pPr>
        <w:jc w:val="both"/>
        <w:rPr>
          <w:rFonts w:ascii="Times New Roman" w:hAnsi="Times New Roman" w:cs="Times New Roman"/>
          <w:lang w:val="es-ES"/>
        </w:rPr>
      </w:pPr>
    </w:p>
    <w:p w14:paraId="4EEE189A" w14:textId="77777777" w:rsidR="005B2478" w:rsidRDefault="005B2478" w:rsidP="003B2F85">
      <w:pPr>
        <w:jc w:val="both"/>
        <w:rPr>
          <w:rFonts w:ascii="Times New Roman" w:hAnsi="Times New Roman" w:cs="Times New Roman"/>
          <w:lang w:val="es-ES"/>
        </w:rPr>
      </w:pPr>
    </w:p>
    <w:p w14:paraId="1F32A9AF" w14:textId="77777777" w:rsidR="005B2478" w:rsidRPr="005818ED" w:rsidRDefault="005B2478" w:rsidP="003B2F85">
      <w:pPr>
        <w:jc w:val="both"/>
        <w:rPr>
          <w:rFonts w:ascii="Times New Roman" w:hAnsi="Times New Roman" w:cs="Times New Roman"/>
          <w:lang w:val="es-ES"/>
        </w:rPr>
      </w:pPr>
    </w:p>
    <w:p w14:paraId="75A45AF7" w14:textId="6F259C27" w:rsidR="000D0ECC" w:rsidRPr="005818ED" w:rsidRDefault="00903CAB" w:rsidP="005B2478">
      <w:pPr>
        <w:pStyle w:val="Descripcin"/>
        <w:jc w:val="center"/>
        <w:rPr>
          <w:rFonts w:ascii="Times New Roman" w:hAnsi="Times New Roman" w:cs="Times New Roman"/>
          <w:b w:val="0"/>
          <w:color w:val="auto"/>
          <w:sz w:val="24"/>
          <w:szCs w:val="24"/>
          <w:lang w:val="es-ES"/>
        </w:rPr>
      </w:pPr>
      <w:r w:rsidRPr="005B2478">
        <w:rPr>
          <w:rFonts w:ascii="Times New Roman" w:hAnsi="Times New Roman" w:cs="Times New Roman"/>
          <w:bCs w:val="0"/>
          <w:color w:val="auto"/>
          <w:sz w:val="24"/>
          <w:szCs w:val="24"/>
          <w:lang w:val="es-ES"/>
        </w:rPr>
        <w:lastRenderedPageBreak/>
        <w:t xml:space="preserve">Tabla </w:t>
      </w:r>
      <w:r w:rsidR="00DF7D95" w:rsidRPr="005B2478">
        <w:rPr>
          <w:rFonts w:ascii="Times New Roman" w:hAnsi="Times New Roman" w:cs="Times New Roman"/>
          <w:bCs w:val="0"/>
          <w:color w:val="auto"/>
          <w:sz w:val="24"/>
          <w:szCs w:val="24"/>
        </w:rPr>
        <w:fldChar w:fldCharType="begin"/>
      </w:r>
      <w:r w:rsidRPr="005B2478">
        <w:rPr>
          <w:rFonts w:ascii="Times New Roman" w:hAnsi="Times New Roman" w:cs="Times New Roman"/>
          <w:bCs w:val="0"/>
          <w:color w:val="auto"/>
          <w:sz w:val="24"/>
          <w:szCs w:val="24"/>
          <w:lang w:val="es-ES"/>
        </w:rPr>
        <w:instrText xml:space="preserve"> SEQ Tableau \* ARABIC </w:instrText>
      </w:r>
      <w:r w:rsidR="00DF7D95" w:rsidRPr="005B2478">
        <w:rPr>
          <w:rFonts w:ascii="Times New Roman" w:hAnsi="Times New Roman" w:cs="Times New Roman"/>
          <w:bCs w:val="0"/>
          <w:color w:val="auto"/>
          <w:sz w:val="24"/>
          <w:szCs w:val="24"/>
        </w:rPr>
        <w:fldChar w:fldCharType="separate"/>
      </w:r>
      <w:r w:rsidR="00CD60F5">
        <w:rPr>
          <w:rFonts w:ascii="Times New Roman" w:hAnsi="Times New Roman" w:cs="Times New Roman"/>
          <w:bCs w:val="0"/>
          <w:noProof/>
          <w:color w:val="auto"/>
          <w:sz w:val="24"/>
          <w:szCs w:val="24"/>
          <w:lang w:val="es-ES"/>
        </w:rPr>
        <w:t>3</w:t>
      </w:r>
      <w:r w:rsidR="00DF7D95" w:rsidRPr="005B2478">
        <w:rPr>
          <w:rFonts w:ascii="Times New Roman" w:hAnsi="Times New Roman" w:cs="Times New Roman"/>
          <w:bCs w:val="0"/>
          <w:color w:val="auto"/>
          <w:sz w:val="24"/>
          <w:szCs w:val="24"/>
        </w:rPr>
        <w:fldChar w:fldCharType="end"/>
      </w:r>
      <w:r w:rsidR="005B2478" w:rsidRPr="005B2478">
        <w:rPr>
          <w:rFonts w:ascii="Times New Roman" w:hAnsi="Times New Roman" w:cs="Times New Roman"/>
          <w:bCs w:val="0"/>
          <w:color w:val="auto"/>
          <w:sz w:val="24"/>
          <w:szCs w:val="24"/>
          <w:lang w:val="es-CO"/>
        </w:rPr>
        <w:t>.</w:t>
      </w:r>
      <w:r w:rsidR="000D0ECC" w:rsidRPr="005818ED">
        <w:rPr>
          <w:rFonts w:ascii="Times New Roman" w:hAnsi="Times New Roman" w:cs="Times New Roman"/>
          <w:b w:val="0"/>
          <w:color w:val="auto"/>
          <w:sz w:val="24"/>
          <w:szCs w:val="24"/>
          <w:lang w:val="es-CO"/>
        </w:rPr>
        <w:t xml:space="preserve"> Los tipos de siestas escolares identificados en la literatura analizada</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507"/>
        <w:gridCol w:w="2977"/>
        <w:gridCol w:w="2551"/>
      </w:tblGrid>
      <w:tr w:rsidR="000D0ECC" w:rsidRPr="005B2478" w14:paraId="3FDACB25" w14:textId="77777777" w:rsidTr="005B2478">
        <w:trPr>
          <w:trHeight w:val="251"/>
        </w:trPr>
        <w:tc>
          <w:tcPr>
            <w:tcW w:w="8647" w:type="dxa"/>
            <w:gridSpan w:val="4"/>
            <w:shd w:val="clear" w:color="auto" w:fill="auto"/>
          </w:tcPr>
          <w:p w14:paraId="3D429F01" w14:textId="77777777" w:rsidR="000D0ECC" w:rsidRPr="005B2478" w:rsidRDefault="000D0ECC" w:rsidP="00B36413">
            <w:pPr>
              <w:ind w:firstLine="708"/>
              <w:jc w:val="center"/>
              <w:rPr>
                <w:rFonts w:ascii="Times New Roman" w:hAnsi="Times New Roman" w:cs="Times New Roman"/>
                <w:lang w:val="es-ES"/>
              </w:rPr>
            </w:pPr>
            <w:r w:rsidRPr="005B2478">
              <w:rPr>
                <w:rFonts w:ascii="Times New Roman" w:hAnsi="Times New Roman" w:cs="Times New Roman"/>
                <w:lang w:val="es-ES"/>
              </w:rPr>
              <w:t>Tipos de sistemas educativos</w:t>
            </w:r>
          </w:p>
        </w:tc>
      </w:tr>
      <w:tr w:rsidR="00334DB1" w:rsidRPr="005B2478" w14:paraId="7DEC9039" w14:textId="77777777" w:rsidTr="005B2478">
        <w:trPr>
          <w:trHeight w:val="768"/>
        </w:trPr>
        <w:tc>
          <w:tcPr>
            <w:tcW w:w="612" w:type="dxa"/>
            <w:vMerge w:val="restart"/>
            <w:shd w:val="clear" w:color="auto" w:fill="auto"/>
            <w:textDirection w:val="btLr"/>
          </w:tcPr>
          <w:p w14:paraId="47B025DB" w14:textId="77777777" w:rsidR="00334DB1" w:rsidRPr="005B2478" w:rsidRDefault="00334DB1" w:rsidP="00334DB1">
            <w:pPr>
              <w:ind w:left="113" w:right="113"/>
              <w:jc w:val="center"/>
              <w:rPr>
                <w:rFonts w:ascii="Times New Roman" w:hAnsi="Times New Roman" w:cs="Times New Roman"/>
                <w:lang w:val="es-CO"/>
              </w:rPr>
            </w:pPr>
            <w:r w:rsidRPr="005B2478">
              <w:rPr>
                <w:rFonts w:ascii="Times New Roman" w:hAnsi="Times New Roman" w:cs="Times New Roman"/>
                <w:lang w:val="es-CO"/>
              </w:rPr>
              <w:t>Característica</w:t>
            </w:r>
          </w:p>
        </w:tc>
        <w:tc>
          <w:tcPr>
            <w:tcW w:w="2507" w:type="dxa"/>
            <w:shd w:val="clear" w:color="auto" w:fill="auto"/>
          </w:tcPr>
          <w:p w14:paraId="4BA90D1D" w14:textId="77777777" w:rsidR="00334DB1" w:rsidRPr="005B2478" w:rsidRDefault="00334DB1" w:rsidP="00B36413">
            <w:pPr>
              <w:rPr>
                <w:rFonts w:ascii="Times New Roman" w:hAnsi="Times New Roman" w:cs="Times New Roman"/>
                <w:i/>
                <w:lang w:val="es-CO"/>
              </w:rPr>
            </w:pPr>
            <w:r w:rsidRPr="005B2478">
              <w:rPr>
                <w:rFonts w:ascii="Times New Roman" w:hAnsi="Times New Roman" w:cs="Times New Roman"/>
                <w:i/>
                <w:lang w:val="es-ES"/>
              </w:rPr>
              <w:t>Sistemas educativos heterogéneos o fragmentados</w:t>
            </w:r>
          </w:p>
        </w:tc>
        <w:tc>
          <w:tcPr>
            <w:tcW w:w="5528" w:type="dxa"/>
            <w:gridSpan w:val="2"/>
            <w:shd w:val="clear" w:color="auto" w:fill="auto"/>
          </w:tcPr>
          <w:p w14:paraId="2F68E11C" w14:textId="77777777" w:rsidR="00334DB1" w:rsidRPr="005B2478" w:rsidRDefault="00334DB1" w:rsidP="00B36413">
            <w:pPr>
              <w:jc w:val="both"/>
              <w:rPr>
                <w:rFonts w:ascii="Times New Roman" w:hAnsi="Times New Roman" w:cs="Times New Roman"/>
                <w:i/>
                <w:lang w:val="es-CO"/>
              </w:rPr>
            </w:pPr>
            <w:r w:rsidRPr="005B2478">
              <w:rPr>
                <w:rFonts w:ascii="Times New Roman" w:hAnsi="Times New Roman" w:cs="Times New Roman"/>
                <w:i/>
                <w:lang w:val="es-ES"/>
              </w:rPr>
              <w:t>Sistemas educativos unificados, jerárquicos y en forma de pirámide continúa.</w:t>
            </w:r>
          </w:p>
          <w:p w14:paraId="6590C543" w14:textId="77777777" w:rsidR="00334DB1" w:rsidRPr="005B2478" w:rsidRDefault="00334DB1" w:rsidP="00B36413">
            <w:pPr>
              <w:rPr>
                <w:rFonts w:ascii="Times New Roman" w:hAnsi="Times New Roman" w:cs="Times New Roman"/>
                <w:lang w:val="es-CO"/>
              </w:rPr>
            </w:pPr>
          </w:p>
        </w:tc>
      </w:tr>
      <w:tr w:rsidR="00334DB1" w:rsidRPr="005B2478" w14:paraId="7A87235B" w14:textId="77777777" w:rsidTr="005B2478">
        <w:trPr>
          <w:trHeight w:val="1105"/>
        </w:trPr>
        <w:tc>
          <w:tcPr>
            <w:tcW w:w="612" w:type="dxa"/>
            <w:vMerge/>
            <w:shd w:val="clear" w:color="auto" w:fill="auto"/>
          </w:tcPr>
          <w:p w14:paraId="7765E8B1" w14:textId="77777777" w:rsidR="00334DB1" w:rsidRPr="005B2478" w:rsidRDefault="00334DB1" w:rsidP="00B36413">
            <w:pPr>
              <w:rPr>
                <w:rFonts w:ascii="Times New Roman" w:hAnsi="Times New Roman" w:cs="Times New Roman"/>
                <w:lang w:val="es-CO"/>
              </w:rPr>
            </w:pPr>
          </w:p>
        </w:tc>
        <w:tc>
          <w:tcPr>
            <w:tcW w:w="2507" w:type="dxa"/>
            <w:shd w:val="clear" w:color="auto" w:fill="auto"/>
          </w:tcPr>
          <w:p w14:paraId="1B9CD699" w14:textId="77777777" w:rsidR="00334DB1" w:rsidRPr="005B2478" w:rsidRDefault="00334DB1" w:rsidP="00B36413">
            <w:pPr>
              <w:rPr>
                <w:rFonts w:ascii="Times New Roman" w:hAnsi="Times New Roman" w:cs="Times New Roman"/>
                <w:lang w:val="es-CO"/>
              </w:rPr>
            </w:pPr>
          </w:p>
          <w:p w14:paraId="6AE16EA4" w14:textId="77777777" w:rsidR="00334DB1" w:rsidRPr="005B2478" w:rsidRDefault="00334DB1" w:rsidP="00B36413">
            <w:pPr>
              <w:jc w:val="both"/>
              <w:rPr>
                <w:rFonts w:ascii="Times New Roman" w:hAnsi="Times New Roman" w:cs="Times New Roman"/>
                <w:lang w:val="es-CO"/>
              </w:rPr>
            </w:pPr>
            <w:r w:rsidRPr="005B2478">
              <w:rPr>
                <w:rFonts w:ascii="Times New Roman" w:hAnsi="Times New Roman" w:cs="Times New Roman"/>
                <w:lang w:val="es-CO"/>
              </w:rPr>
              <w:t>Existen en:</w:t>
            </w:r>
          </w:p>
          <w:p w14:paraId="655E7938" w14:textId="77777777" w:rsidR="00334DB1" w:rsidRPr="005B2478" w:rsidRDefault="00334DB1" w:rsidP="00282E56">
            <w:pPr>
              <w:pStyle w:val="Prrafodelista"/>
              <w:numPr>
                <w:ilvl w:val="0"/>
                <w:numId w:val="2"/>
              </w:numPr>
              <w:jc w:val="both"/>
              <w:rPr>
                <w:rFonts w:ascii="Times New Roman" w:hAnsi="Times New Roman" w:cs="Times New Roman"/>
                <w:lang w:val="es-CO"/>
              </w:rPr>
            </w:pPr>
            <w:r w:rsidRPr="005B2478">
              <w:rPr>
                <w:rFonts w:ascii="Times New Roman" w:hAnsi="Times New Roman" w:cs="Times New Roman"/>
                <w:lang w:val="es-ES"/>
              </w:rPr>
              <w:t>países con sociedades pre-modernas y un orden social de cuño antiguo</w:t>
            </w:r>
          </w:p>
        </w:tc>
        <w:tc>
          <w:tcPr>
            <w:tcW w:w="5528" w:type="dxa"/>
            <w:gridSpan w:val="2"/>
            <w:shd w:val="clear" w:color="auto" w:fill="auto"/>
          </w:tcPr>
          <w:p w14:paraId="745D4C0E" w14:textId="77777777" w:rsidR="00334DB1" w:rsidRPr="005B2478" w:rsidRDefault="00334DB1" w:rsidP="00B36413">
            <w:pPr>
              <w:rPr>
                <w:rFonts w:ascii="Times New Roman" w:hAnsi="Times New Roman" w:cs="Times New Roman"/>
                <w:lang w:val="es-CO"/>
              </w:rPr>
            </w:pPr>
          </w:p>
          <w:p w14:paraId="3A3BB8D0" w14:textId="77777777" w:rsidR="00334DB1" w:rsidRPr="005B2478" w:rsidRDefault="00334DB1" w:rsidP="00334DB1">
            <w:pPr>
              <w:pStyle w:val="Prrafodelista"/>
              <w:numPr>
                <w:ilvl w:val="0"/>
                <w:numId w:val="2"/>
              </w:numPr>
              <w:spacing w:line="360" w:lineRule="auto"/>
              <w:jc w:val="both"/>
              <w:rPr>
                <w:rFonts w:ascii="Times New Roman" w:hAnsi="Times New Roman" w:cs="Times New Roman"/>
                <w:lang w:val="es-CO"/>
              </w:rPr>
            </w:pPr>
            <w:r w:rsidRPr="005B2478">
              <w:rPr>
                <w:rFonts w:ascii="Times New Roman" w:hAnsi="Times New Roman" w:cs="Times New Roman"/>
                <w:lang w:val="es-CO"/>
              </w:rPr>
              <w:t>Países caracterizados por un orden social moderno</w:t>
            </w:r>
          </w:p>
          <w:p w14:paraId="202DC3A1" w14:textId="77777777" w:rsidR="0007320C" w:rsidRPr="005B2478" w:rsidRDefault="00410164" w:rsidP="0007320C">
            <w:pPr>
              <w:pStyle w:val="Prrafodelista"/>
              <w:numPr>
                <w:ilvl w:val="0"/>
                <w:numId w:val="2"/>
              </w:numPr>
              <w:ind w:left="999"/>
              <w:rPr>
                <w:rFonts w:ascii="Times New Roman" w:hAnsi="Times New Roman" w:cs="Times New Roman"/>
              </w:rPr>
            </w:pPr>
            <w:r w:rsidRPr="005B2478">
              <w:rPr>
                <w:rFonts w:ascii="Times New Roman" w:hAnsi="Times New Roman" w:cs="Times New Roman"/>
              </w:rPr>
              <w:t>L</w:t>
            </w:r>
            <w:r w:rsidR="0007320C" w:rsidRPr="005B2478">
              <w:rPr>
                <w:rFonts w:ascii="Times New Roman" w:hAnsi="Times New Roman" w:cs="Times New Roman"/>
              </w:rPr>
              <w:t>a educación e</w:t>
            </w:r>
            <w:r w:rsidRPr="005B2478">
              <w:rPr>
                <w:rFonts w:ascii="Times New Roman" w:hAnsi="Times New Roman" w:cs="Times New Roman"/>
              </w:rPr>
              <w:t xml:space="preserve">s </w:t>
            </w:r>
            <w:r w:rsidR="0007320C" w:rsidRPr="005B2478">
              <w:rPr>
                <w:rFonts w:ascii="Times New Roman" w:hAnsi="Times New Roman" w:cs="Times New Roman"/>
              </w:rPr>
              <w:t xml:space="preserve">orientado por </w:t>
            </w:r>
            <w:r w:rsidRPr="005B2478">
              <w:rPr>
                <w:rFonts w:ascii="Times New Roman" w:hAnsi="Times New Roman" w:cs="Times New Roman"/>
              </w:rPr>
              <w:t xml:space="preserve">principios </w:t>
            </w:r>
            <w:r w:rsidR="0007320C" w:rsidRPr="005B2478">
              <w:rPr>
                <w:rFonts w:ascii="Times New Roman" w:hAnsi="Times New Roman" w:cs="Times New Roman"/>
              </w:rPr>
              <w:t xml:space="preserve">inspirados en </w:t>
            </w:r>
            <w:r w:rsidRPr="005B2478">
              <w:rPr>
                <w:rFonts w:ascii="Times New Roman" w:hAnsi="Times New Roman" w:cs="Times New Roman"/>
              </w:rPr>
              <w:t>l</w:t>
            </w:r>
            <w:r w:rsidR="0007320C" w:rsidRPr="005B2478">
              <w:rPr>
                <w:rFonts w:ascii="Times New Roman" w:hAnsi="Times New Roman" w:cs="Times New Roman"/>
              </w:rPr>
              <w:t>os</w:t>
            </w:r>
            <w:r w:rsidRPr="005B2478">
              <w:rPr>
                <w:rFonts w:ascii="Times New Roman" w:hAnsi="Times New Roman" w:cs="Times New Roman"/>
              </w:rPr>
              <w:t xml:space="preserve"> valores científicos</w:t>
            </w:r>
          </w:p>
          <w:p w14:paraId="16B6B695" w14:textId="77777777" w:rsidR="00334DB1" w:rsidRPr="005B2478" w:rsidRDefault="0007320C" w:rsidP="0007320C">
            <w:pPr>
              <w:pStyle w:val="Prrafodelista"/>
              <w:numPr>
                <w:ilvl w:val="0"/>
                <w:numId w:val="2"/>
              </w:numPr>
              <w:ind w:left="999"/>
              <w:rPr>
                <w:rFonts w:ascii="Times New Roman" w:hAnsi="Times New Roman" w:cs="Times New Roman"/>
              </w:rPr>
            </w:pPr>
            <w:r w:rsidRPr="005B2478">
              <w:rPr>
                <w:rFonts w:ascii="Times New Roman" w:hAnsi="Times New Roman" w:cs="Times New Roman"/>
              </w:rPr>
              <w:t xml:space="preserve">Una preocupación por hacer prevalecer los valores laicos </w:t>
            </w:r>
            <w:r w:rsidR="00410164" w:rsidRPr="005B2478">
              <w:rPr>
                <w:rFonts w:ascii="Times New Roman" w:hAnsi="Times New Roman" w:cs="Times New Roman"/>
              </w:rPr>
              <w:t xml:space="preserve"> </w:t>
            </w:r>
          </w:p>
        </w:tc>
      </w:tr>
      <w:tr w:rsidR="00334DB1" w:rsidRPr="005B2478" w14:paraId="6F38F387" w14:textId="77777777" w:rsidTr="005B2478">
        <w:trPr>
          <w:trHeight w:val="145"/>
        </w:trPr>
        <w:tc>
          <w:tcPr>
            <w:tcW w:w="612" w:type="dxa"/>
            <w:vMerge/>
            <w:shd w:val="clear" w:color="auto" w:fill="auto"/>
          </w:tcPr>
          <w:p w14:paraId="2D6440DD" w14:textId="77777777" w:rsidR="00334DB1" w:rsidRPr="005B2478" w:rsidRDefault="00334DB1" w:rsidP="00B36413">
            <w:pPr>
              <w:rPr>
                <w:rFonts w:ascii="Times New Roman" w:hAnsi="Times New Roman" w:cs="Times New Roman"/>
              </w:rPr>
            </w:pPr>
          </w:p>
        </w:tc>
        <w:tc>
          <w:tcPr>
            <w:tcW w:w="2507" w:type="dxa"/>
            <w:shd w:val="clear" w:color="auto" w:fill="auto"/>
          </w:tcPr>
          <w:p w14:paraId="7A1919DA" w14:textId="77777777" w:rsidR="00334DB1" w:rsidRPr="005B2478" w:rsidRDefault="00334DB1" w:rsidP="00282E56">
            <w:pPr>
              <w:pStyle w:val="Prrafodelista"/>
              <w:numPr>
                <w:ilvl w:val="0"/>
                <w:numId w:val="2"/>
              </w:numPr>
              <w:jc w:val="both"/>
              <w:rPr>
                <w:rFonts w:ascii="Times New Roman" w:hAnsi="Times New Roman" w:cs="Times New Roman"/>
                <w:lang w:val="es-CO"/>
              </w:rPr>
            </w:pPr>
            <w:r w:rsidRPr="005B2478">
              <w:rPr>
                <w:rFonts w:ascii="Times New Roman" w:hAnsi="Times New Roman" w:cs="Times New Roman"/>
                <w:lang w:val="es-ES"/>
              </w:rPr>
              <w:t>países con un Estado precario e inestable</w:t>
            </w:r>
          </w:p>
          <w:p w14:paraId="3001A98C" w14:textId="77777777" w:rsidR="00334DB1" w:rsidRPr="005B2478" w:rsidRDefault="00334DB1" w:rsidP="00B36413">
            <w:pPr>
              <w:jc w:val="both"/>
              <w:rPr>
                <w:rFonts w:ascii="Times New Roman" w:hAnsi="Times New Roman" w:cs="Times New Roman"/>
                <w:lang w:val="es-CO"/>
              </w:rPr>
            </w:pPr>
          </w:p>
        </w:tc>
        <w:tc>
          <w:tcPr>
            <w:tcW w:w="5528" w:type="dxa"/>
            <w:gridSpan w:val="2"/>
            <w:shd w:val="clear" w:color="auto" w:fill="auto"/>
          </w:tcPr>
          <w:p w14:paraId="4AD22252" w14:textId="77777777" w:rsidR="00334DB1" w:rsidRPr="005B2478" w:rsidRDefault="00334DB1" w:rsidP="00334DB1">
            <w:pPr>
              <w:pStyle w:val="Prrafodelista"/>
              <w:numPr>
                <w:ilvl w:val="0"/>
                <w:numId w:val="2"/>
              </w:numPr>
              <w:rPr>
                <w:rFonts w:ascii="Times New Roman" w:hAnsi="Times New Roman" w:cs="Times New Roman"/>
                <w:lang w:val="es-CO"/>
              </w:rPr>
            </w:pPr>
            <w:r w:rsidRPr="005B2478">
              <w:rPr>
                <w:rFonts w:ascii="Times New Roman" w:hAnsi="Times New Roman" w:cs="Times New Roman"/>
                <w:lang w:val="es-ES"/>
              </w:rPr>
              <w:t xml:space="preserve">País con un Estado fuerte, reconocido como mediador social  por todos los actores sociales </w:t>
            </w:r>
          </w:p>
          <w:p w14:paraId="7A7B820C" w14:textId="77777777" w:rsidR="0007320C" w:rsidRPr="005B2478" w:rsidRDefault="0007320C" w:rsidP="0007320C">
            <w:pPr>
              <w:pStyle w:val="Prrafodelista"/>
              <w:numPr>
                <w:ilvl w:val="0"/>
                <w:numId w:val="2"/>
              </w:numPr>
              <w:ind w:left="999"/>
              <w:rPr>
                <w:rFonts w:ascii="Times New Roman" w:hAnsi="Times New Roman" w:cs="Times New Roman"/>
                <w:lang w:val="es-CO"/>
              </w:rPr>
            </w:pPr>
            <w:r w:rsidRPr="005B2478">
              <w:rPr>
                <w:rFonts w:ascii="Times New Roman" w:hAnsi="Times New Roman" w:cs="Times New Roman"/>
                <w:lang w:val="es-CO"/>
              </w:rPr>
              <w:t>El estado asume el control de la gestión y planeación de la actividad educativa</w:t>
            </w:r>
          </w:p>
        </w:tc>
      </w:tr>
      <w:tr w:rsidR="00334DB1" w:rsidRPr="005B2478" w14:paraId="57868480" w14:textId="77777777" w:rsidTr="005B2478">
        <w:trPr>
          <w:trHeight w:val="877"/>
        </w:trPr>
        <w:tc>
          <w:tcPr>
            <w:tcW w:w="612" w:type="dxa"/>
            <w:vMerge/>
            <w:shd w:val="clear" w:color="auto" w:fill="auto"/>
          </w:tcPr>
          <w:p w14:paraId="76E374E8" w14:textId="77777777" w:rsidR="00334DB1" w:rsidRPr="005B2478" w:rsidRDefault="00334DB1" w:rsidP="00B36413">
            <w:pPr>
              <w:rPr>
                <w:rFonts w:ascii="Times New Roman" w:hAnsi="Times New Roman" w:cs="Times New Roman"/>
                <w:lang w:val="es-CO"/>
              </w:rPr>
            </w:pPr>
          </w:p>
        </w:tc>
        <w:tc>
          <w:tcPr>
            <w:tcW w:w="2507" w:type="dxa"/>
            <w:shd w:val="clear" w:color="auto" w:fill="auto"/>
          </w:tcPr>
          <w:p w14:paraId="0F08D3A8" w14:textId="77777777" w:rsidR="00334DB1" w:rsidRPr="005B2478" w:rsidRDefault="00334DB1" w:rsidP="00282E56">
            <w:pPr>
              <w:pStyle w:val="Prrafodelista"/>
              <w:numPr>
                <w:ilvl w:val="0"/>
                <w:numId w:val="2"/>
              </w:numPr>
              <w:rPr>
                <w:rFonts w:ascii="Times New Roman" w:hAnsi="Times New Roman" w:cs="Times New Roman"/>
                <w:lang w:val="es-CO"/>
              </w:rPr>
            </w:pPr>
            <w:r w:rsidRPr="005B2478">
              <w:rPr>
                <w:rFonts w:ascii="Times New Roman" w:hAnsi="Times New Roman" w:cs="Times New Roman"/>
                <w:lang w:val="es-ES"/>
              </w:rPr>
              <w:t>países con un bajo nivel de desarrollo económico</w:t>
            </w:r>
          </w:p>
        </w:tc>
        <w:tc>
          <w:tcPr>
            <w:tcW w:w="5528" w:type="dxa"/>
            <w:gridSpan w:val="2"/>
            <w:shd w:val="clear" w:color="auto" w:fill="auto"/>
          </w:tcPr>
          <w:p w14:paraId="60AC92BF" w14:textId="77777777" w:rsidR="00334DB1" w:rsidRPr="005B2478" w:rsidRDefault="00334DB1" w:rsidP="00334DB1">
            <w:pPr>
              <w:pStyle w:val="Prrafodelista"/>
              <w:numPr>
                <w:ilvl w:val="0"/>
                <w:numId w:val="2"/>
              </w:numPr>
              <w:rPr>
                <w:rFonts w:ascii="Times New Roman" w:hAnsi="Times New Roman" w:cs="Times New Roman"/>
                <w:lang w:val="es-CO"/>
              </w:rPr>
            </w:pPr>
            <w:r w:rsidRPr="005B2478">
              <w:rPr>
                <w:rFonts w:ascii="Times New Roman" w:hAnsi="Times New Roman" w:cs="Times New Roman"/>
                <w:lang w:val="es-ES"/>
              </w:rPr>
              <w:t xml:space="preserve">Capitalismo desarrollado o en vía de desarrollo, o socialismo o comunismo desarrollado o en vía de desarrollo </w:t>
            </w:r>
          </w:p>
        </w:tc>
      </w:tr>
      <w:tr w:rsidR="00334DB1" w:rsidRPr="005B2478" w14:paraId="3BB17E77" w14:textId="77777777" w:rsidTr="005B2478">
        <w:trPr>
          <w:trHeight w:val="386"/>
        </w:trPr>
        <w:tc>
          <w:tcPr>
            <w:tcW w:w="612" w:type="dxa"/>
            <w:vMerge/>
            <w:shd w:val="clear" w:color="auto" w:fill="auto"/>
          </w:tcPr>
          <w:p w14:paraId="5E95F78B" w14:textId="77777777" w:rsidR="00334DB1" w:rsidRPr="005B2478" w:rsidRDefault="00334DB1" w:rsidP="00282E56">
            <w:pPr>
              <w:rPr>
                <w:rFonts w:ascii="Times New Roman" w:hAnsi="Times New Roman" w:cs="Times New Roman"/>
                <w:lang w:val="es-CO"/>
              </w:rPr>
            </w:pPr>
          </w:p>
        </w:tc>
        <w:tc>
          <w:tcPr>
            <w:tcW w:w="2507" w:type="dxa"/>
            <w:shd w:val="clear" w:color="auto" w:fill="auto"/>
          </w:tcPr>
          <w:p w14:paraId="3A466F8E" w14:textId="77777777" w:rsidR="00334DB1" w:rsidRPr="005B2478" w:rsidRDefault="00334DB1" w:rsidP="00334DB1">
            <w:pPr>
              <w:pStyle w:val="Prrafodelista"/>
              <w:numPr>
                <w:ilvl w:val="0"/>
                <w:numId w:val="2"/>
              </w:numPr>
              <w:rPr>
                <w:rFonts w:ascii="Times New Roman" w:hAnsi="Times New Roman" w:cs="Times New Roman"/>
                <w:lang w:val="es-CO"/>
              </w:rPr>
            </w:pPr>
            <w:r w:rsidRPr="005B2478">
              <w:rPr>
                <w:rFonts w:ascii="Times New Roman" w:hAnsi="Times New Roman" w:cs="Times New Roman"/>
                <w:lang w:val="es-CO"/>
              </w:rPr>
              <w:t>Sociedades rurales regidas por una visión teocrática del orden social</w:t>
            </w:r>
          </w:p>
        </w:tc>
        <w:tc>
          <w:tcPr>
            <w:tcW w:w="2977" w:type="dxa"/>
            <w:vMerge w:val="restart"/>
            <w:shd w:val="clear" w:color="auto" w:fill="auto"/>
          </w:tcPr>
          <w:p w14:paraId="3B326F2E" w14:textId="77777777" w:rsidR="00334DB1" w:rsidRPr="005B2478" w:rsidRDefault="00334DB1" w:rsidP="00B36413">
            <w:pPr>
              <w:jc w:val="both"/>
              <w:rPr>
                <w:rFonts w:ascii="Times New Roman" w:hAnsi="Times New Roman" w:cs="Times New Roman"/>
                <w:i/>
                <w:lang w:val="es-CO"/>
              </w:rPr>
            </w:pPr>
            <w:r w:rsidRPr="005B2478">
              <w:rPr>
                <w:rFonts w:ascii="Times New Roman" w:hAnsi="Times New Roman" w:cs="Times New Roman"/>
                <w:i/>
                <w:lang w:val="es-CO"/>
              </w:rPr>
              <w:t>Sistemas educativos con tradición descentralizada</w:t>
            </w:r>
          </w:p>
          <w:p w14:paraId="18E01453" w14:textId="77777777" w:rsidR="00334DB1" w:rsidRPr="005B2478" w:rsidRDefault="00334DB1" w:rsidP="00B36413">
            <w:pPr>
              <w:jc w:val="both"/>
              <w:rPr>
                <w:rFonts w:ascii="Times New Roman" w:hAnsi="Times New Roman" w:cs="Times New Roman"/>
                <w:lang w:val="es-CO"/>
              </w:rPr>
            </w:pPr>
          </w:p>
          <w:p w14:paraId="67787B1B" w14:textId="77777777" w:rsidR="00334DB1" w:rsidRPr="005B2478" w:rsidRDefault="00334DB1" w:rsidP="00B36413">
            <w:pPr>
              <w:jc w:val="both"/>
              <w:rPr>
                <w:rFonts w:ascii="Times New Roman" w:hAnsi="Times New Roman" w:cs="Times New Roman"/>
                <w:lang w:val="es-CO"/>
              </w:rPr>
            </w:pPr>
            <w:r w:rsidRPr="005B2478">
              <w:rPr>
                <w:rFonts w:ascii="Times New Roman" w:hAnsi="Times New Roman" w:cs="Times New Roman"/>
                <w:lang w:val="es-ES"/>
              </w:rPr>
              <w:t>Un enfoque de gestión que enfatiza en el empoderamiento y la autonomía de los responsables de los cargos de dirección.</w:t>
            </w:r>
          </w:p>
        </w:tc>
        <w:tc>
          <w:tcPr>
            <w:tcW w:w="2551" w:type="dxa"/>
            <w:vMerge w:val="restart"/>
            <w:shd w:val="clear" w:color="auto" w:fill="auto"/>
          </w:tcPr>
          <w:p w14:paraId="1417BB8A" w14:textId="77777777" w:rsidR="00334DB1" w:rsidRPr="005B2478" w:rsidRDefault="00334DB1" w:rsidP="00B36413">
            <w:pPr>
              <w:jc w:val="both"/>
              <w:rPr>
                <w:rFonts w:ascii="Times New Roman" w:hAnsi="Times New Roman" w:cs="Times New Roman"/>
                <w:i/>
                <w:lang w:val="es-CO"/>
              </w:rPr>
            </w:pPr>
            <w:r w:rsidRPr="005B2478">
              <w:rPr>
                <w:rFonts w:ascii="Times New Roman" w:hAnsi="Times New Roman" w:cs="Times New Roman"/>
                <w:i/>
                <w:lang w:val="es-ES"/>
              </w:rPr>
              <w:t>Sistemas educativos de tradición centralizada</w:t>
            </w:r>
          </w:p>
          <w:p w14:paraId="6D8252DB" w14:textId="77777777" w:rsidR="00334DB1" w:rsidRPr="005B2478" w:rsidRDefault="00334DB1" w:rsidP="00B36413">
            <w:pPr>
              <w:rPr>
                <w:rFonts w:ascii="Times New Roman" w:hAnsi="Times New Roman" w:cs="Times New Roman"/>
                <w:i/>
                <w:lang w:val="es-CO"/>
              </w:rPr>
            </w:pPr>
            <w:r w:rsidRPr="005B2478">
              <w:rPr>
                <w:rFonts w:ascii="Times New Roman" w:hAnsi="Times New Roman" w:cs="Times New Roman"/>
                <w:lang w:val="es-ES"/>
              </w:rPr>
              <w:t>Un enfoque de gestión basado en la jerarquía, la uniformidad  y la neutralidad</w:t>
            </w:r>
          </w:p>
        </w:tc>
      </w:tr>
      <w:tr w:rsidR="00334DB1" w:rsidRPr="005B2478" w14:paraId="5C890BFC" w14:textId="77777777" w:rsidTr="005B2478">
        <w:trPr>
          <w:trHeight w:val="1560"/>
        </w:trPr>
        <w:tc>
          <w:tcPr>
            <w:tcW w:w="612" w:type="dxa"/>
            <w:vMerge/>
            <w:shd w:val="clear" w:color="auto" w:fill="auto"/>
          </w:tcPr>
          <w:p w14:paraId="234D6C15" w14:textId="77777777" w:rsidR="00334DB1" w:rsidRPr="005B2478" w:rsidRDefault="00334DB1" w:rsidP="00282E56">
            <w:pPr>
              <w:rPr>
                <w:rFonts w:ascii="Times New Roman" w:hAnsi="Times New Roman" w:cs="Times New Roman"/>
                <w:lang w:val="es-CO"/>
              </w:rPr>
            </w:pPr>
          </w:p>
        </w:tc>
        <w:tc>
          <w:tcPr>
            <w:tcW w:w="2507" w:type="dxa"/>
            <w:vMerge w:val="restart"/>
            <w:shd w:val="clear" w:color="auto" w:fill="auto"/>
          </w:tcPr>
          <w:p w14:paraId="6C3814BA" w14:textId="77777777" w:rsidR="00334DB1" w:rsidRPr="005B2478" w:rsidRDefault="00334DB1" w:rsidP="00282E56">
            <w:pPr>
              <w:rPr>
                <w:rFonts w:ascii="Times New Roman" w:hAnsi="Times New Roman" w:cs="Times New Roman"/>
                <w:lang w:val="es-CO"/>
              </w:rPr>
            </w:pPr>
          </w:p>
        </w:tc>
        <w:tc>
          <w:tcPr>
            <w:tcW w:w="2977" w:type="dxa"/>
            <w:vMerge/>
            <w:shd w:val="clear" w:color="auto" w:fill="auto"/>
          </w:tcPr>
          <w:p w14:paraId="3E801F21" w14:textId="77777777" w:rsidR="00334DB1" w:rsidRPr="005B2478" w:rsidRDefault="00334DB1" w:rsidP="00B36413">
            <w:pPr>
              <w:jc w:val="both"/>
              <w:rPr>
                <w:rFonts w:ascii="Times New Roman" w:hAnsi="Times New Roman" w:cs="Times New Roman"/>
                <w:i/>
                <w:lang w:val="es-CO"/>
              </w:rPr>
            </w:pPr>
          </w:p>
        </w:tc>
        <w:tc>
          <w:tcPr>
            <w:tcW w:w="2551" w:type="dxa"/>
            <w:vMerge/>
            <w:shd w:val="clear" w:color="auto" w:fill="auto"/>
          </w:tcPr>
          <w:p w14:paraId="5436FCB2" w14:textId="77777777" w:rsidR="00334DB1" w:rsidRPr="005B2478" w:rsidRDefault="00334DB1" w:rsidP="00B36413">
            <w:pPr>
              <w:jc w:val="both"/>
              <w:rPr>
                <w:rFonts w:ascii="Times New Roman" w:hAnsi="Times New Roman" w:cs="Times New Roman"/>
                <w:i/>
                <w:lang w:val="es-ES"/>
              </w:rPr>
            </w:pPr>
          </w:p>
        </w:tc>
      </w:tr>
      <w:tr w:rsidR="00334DB1" w:rsidRPr="005B2478" w14:paraId="29365968" w14:textId="77777777" w:rsidTr="005B2478">
        <w:trPr>
          <w:trHeight w:val="145"/>
        </w:trPr>
        <w:tc>
          <w:tcPr>
            <w:tcW w:w="612" w:type="dxa"/>
            <w:vMerge/>
            <w:shd w:val="clear" w:color="auto" w:fill="auto"/>
          </w:tcPr>
          <w:p w14:paraId="109D9BCA" w14:textId="77777777" w:rsidR="00334DB1" w:rsidRPr="005B2478" w:rsidRDefault="00334DB1" w:rsidP="00B36413">
            <w:pPr>
              <w:rPr>
                <w:rFonts w:ascii="Times New Roman" w:hAnsi="Times New Roman" w:cs="Times New Roman"/>
                <w:lang w:val="es-CO"/>
              </w:rPr>
            </w:pPr>
          </w:p>
        </w:tc>
        <w:tc>
          <w:tcPr>
            <w:tcW w:w="2507" w:type="dxa"/>
            <w:vMerge/>
            <w:shd w:val="clear" w:color="auto" w:fill="auto"/>
          </w:tcPr>
          <w:p w14:paraId="096E54AD" w14:textId="77777777" w:rsidR="00334DB1" w:rsidRPr="005B2478" w:rsidRDefault="00334DB1" w:rsidP="00B36413">
            <w:pPr>
              <w:rPr>
                <w:rFonts w:ascii="Times New Roman" w:hAnsi="Times New Roman" w:cs="Times New Roman"/>
                <w:lang w:val="es-CO"/>
              </w:rPr>
            </w:pPr>
          </w:p>
        </w:tc>
        <w:tc>
          <w:tcPr>
            <w:tcW w:w="2977" w:type="dxa"/>
            <w:shd w:val="clear" w:color="auto" w:fill="auto"/>
          </w:tcPr>
          <w:p w14:paraId="68B31E7A" w14:textId="77777777" w:rsidR="00334DB1" w:rsidRPr="005B2478" w:rsidRDefault="00334DB1" w:rsidP="00B36413">
            <w:pPr>
              <w:spacing w:line="360" w:lineRule="auto"/>
              <w:jc w:val="both"/>
              <w:rPr>
                <w:rFonts w:ascii="Times New Roman" w:hAnsi="Times New Roman" w:cs="Times New Roman"/>
                <w:lang w:val="es-CO"/>
              </w:rPr>
            </w:pPr>
            <w:r w:rsidRPr="005B2478">
              <w:rPr>
                <w:rFonts w:ascii="Times New Roman" w:hAnsi="Times New Roman" w:cs="Times New Roman"/>
                <w:lang w:val="es-ES"/>
              </w:rPr>
              <w:t>Países anglosajones y países nórdicos</w:t>
            </w:r>
            <w:r w:rsidRPr="005B2478">
              <w:rPr>
                <w:rFonts w:ascii="Times New Roman" w:hAnsi="Times New Roman" w:cs="Times New Roman"/>
                <w:lang w:val="es-CO"/>
              </w:rPr>
              <w:t xml:space="preserve"> </w:t>
            </w:r>
          </w:p>
        </w:tc>
        <w:tc>
          <w:tcPr>
            <w:tcW w:w="2551" w:type="dxa"/>
            <w:shd w:val="clear" w:color="auto" w:fill="auto"/>
          </w:tcPr>
          <w:p w14:paraId="3AA51FEA" w14:textId="77777777" w:rsidR="00334DB1" w:rsidRPr="005B2478" w:rsidRDefault="00334DB1" w:rsidP="00B36413">
            <w:pPr>
              <w:jc w:val="both"/>
              <w:rPr>
                <w:rFonts w:ascii="Times New Roman" w:hAnsi="Times New Roman" w:cs="Times New Roman"/>
                <w:lang w:val="es-CO"/>
              </w:rPr>
            </w:pPr>
            <w:r w:rsidRPr="005B2478">
              <w:rPr>
                <w:rFonts w:ascii="Times New Roman" w:hAnsi="Times New Roman" w:cs="Times New Roman"/>
                <w:lang w:val="es-ES"/>
              </w:rPr>
              <w:t>Francia y las ex colonias francesas, antiguos países comunistas y países de América Latina</w:t>
            </w:r>
          </w:p>
          <w:p w14:paraId="6BC61591" w14:textId="77777777" w:rsidR="00334DB1" w:rsidRPr="005B2478" w:rsidRDefault="00334DB1" w:rsidP="00B36413">
            <w:pPr>
              <w:rPr>
                <w:rFonts w:ascii="Times New Roman" w:hAnsi="Times New Roman" w:cs="Times New Roman"/>
                <w:lang w:val="es-CO"/>
              </w:rPr>
            </w:pPr>
          </w:p>
        </w:tc>
      </w:tr>
      <w:tr w:rsidR="00334DB1" w:rsidRPr="005B2478" w14:paraId="3C294F22" w14:textId="77777777" w:rsidTr="005B2478">
        <w:trPr>
          <w:trHeight w:val="145"/>
        </w:trPr>
        <w:tc>
          <w:tcPr>
            <w:tcW w:w="612" w:type="dxa"/>
            <w:vMerge/>
            <w:shd w:val="clear" w:color="auto" w:fill="auto"/>
          </w:tcPr>
          <w:p w14:paraId="2510BCD4" w14:textId="77777777" w:rsidR="00334DB1" w:rsidRPr="005B2478" w:rsidRDefault="00334DB1" w:rsidP="00B36413">
            <w:pPr>
              <w:rPr>
                <w:rFonts w:ascii="Times New Roman" w:hAnsi="Times New Roman" w:cs="Times New Roman"/>
                <w:lang w:val="es-CO"/>
              </w:rPr>
            </w:pPr>
          </w:p>
        </w:tc>
        <w:tc>
          <w:tcPr>
            <w:tcW w:w="2507" w:type="dxa"/>
            <w:vMerge/>
            <w:shd w:val="clear" w:color="auto" w:fill="auto"/>
          </w:tcPr>
          <w:p w14:paraId="0E28E6E3" w14:textId="77777777" w:rsidR="00334DB1" w:rsidRPr="005B2478" w:rsidRDefault="00334DB1" w:rsidP="00B36413">
            <w:pPr>
              <w:rPr>
                <w:rFonts w:ascii="Times New Roman" w:hAnsi="Times New Roman" w:cs="Times New Roman"/>
                <w:lang w:val="es-CO"/>
              </w:rPr>
            </w:pPr>
          </w:p>
        </w:tc>
        <w:tc>
          <w:tcPr>
            <w:tcW w:w="2977" w:type="dxa"/>
            <w:shd w:val="clear" w:color="auto" w:fill="auto"/>
          </w:tcPr>
          <w:p w14:paraId="522E4C15" w14:textId="77777777" w:rsidR="00334DB1" w:rsidRPr="005B2478" w:rsidRDefault="00334DB1" w:rsidP="00B36413">
            <w:pPr>
              <w:spacing w:line="360" w:lineRule="auto"/>
              <w:jc w:val="both"/>
              <w:rPr>
                <w:rFonts w:ascii="Times New Roman" w:hAnsi="Times New Roman" w:cs="Times New Roman"/>
                <w:lang w:val="es-CO"/>
              </w:rPr>
            </w:pPr>
            <w:r w:rsidRPr="005B2478">
              <w:rPr>
                <w:rFonts w:ascii="Times New Roman" w:hAnsi="Times New Roman" w:cs="Times New Roman"/>
                <w:lang w:val="es-ES"/>
              </w:rPr>
              <w:t>Ajustes y evolución continúa</w:t>
            </w:r>
          </w:p>
        </w:tc>
        <w:tc>
          <w:tcPr>
            <w:tcW w:w="2551" w:type="dxa"/>
            <w:shd w:val="clear" w:color="auto" w:fill="auto"/>
          </w:tcPr>
          <w:p w14:paraId="5529B59E" w14:textId="77777777" w:rsidR="00334DB1" w:rsidRPr="005B2478" w:rsidRDefault="00334DB1" w:rsidP="00B36413">
            <w:pPr>
              <w:rPr>
                <w:rFonts w:ascii="Times New Roman" w:hAnsi="Times New Roman" w:cs="Times New Roman"/>
              </w:rPr>
            </w:pPr>
            <w:r w:rsidRPr="005B2478">
              <w:rPr>
                <w:rFonts w:ascii="Times New Roman" w:hAnsi="Times New Roman" w:cs="Times New Roman"/>
              </w:rPr>
              <w:t xml:space="preserve"> </w:t>
            </w:r>
            <w:r w:rsidRPr="005B2478">
              <w:rPr>
                <w:rFonts w:ascii="Times New Roman" w:hAnsi="Times New Roman" w:cs="Times New Roman"/>
                <w:lang w:val="es-ES"/>
              </w:rPr>
              <w:t>Crisis, transición, transformación, cambio</w:t>
            </w:r>
          </w:p>
        </w:tc>
      </w:tr>
    </w:tbl>
    <w:p w14:paraId="17CD91F0" w14:textId="77777777" w:rsidR="00DA486C" w:rsidRPr="00AB3060" w:rsidRDefault="00DA486C" w:rsidP="005B2478">
      <w:pPr>
        <w:spacing w:line="360" w:lineRule="auto"/>
        <w:jc w:val="center"/>
        <w:rPr>
          <w:rFonts w:ascii="Times New Roman" w:hAnsi="Times New Roman" w:cs="Times New Roman"/>
          <w:lang w:val="fr-CA"/>
        </w:rPr>
      </w:pPr>
      <w:r w:rsidRPr="00AB3060">
        <w:rPr>
          <w:rFonts w:ascii="Times New Roman" w:hAnsi="Times New Roman" w:cs="Times New Roman"/>
          <w:lang w:val="fr-CA"/>
        </w:rPr>
        <w:t xml:space="preserve">Fuente: </w:t>
      </w:r>
      <w:proofErr w:type="spellStart"/>
      <w:r w:rsidRPr="00AB3060">
        <w:rPr>
          <w:rFonts w:ascii="Times New Roman" w:hAnsi="Times New Roman" w:cs="Times New Roman"/>
          <w:lang w:val="fr-CA"/>
        </w:rPr>
        <w:t>Akkari</w:t>
      </w:r>
      <w:proofErr w:type="spellEnd"/>
      <w:r w:rsidRPr="00AB3060">
        <w:rPr>
          <w:rFonts w:ascii="Times New Roman" w:hAnsi="Times New Roman" w:cs="Times New Roman"/>
          <w:lang w:val="fr-CA"/>
        </w:rPr>
        <w:t xml:space="preserve">, </w:t>
      </w:r>
      <w:proofErr w:type="spellStart"/>
      <w:r w:rsidRPr="00AB3060">
        <w:rPr>
          <w:rFonts w:ascii="Times New Roman" w:hAnsi="Times New Roman" w:cs="Times New Roman"/>
          <w:lang w:val="fr-CA"/>
        </w:rPr>
        <w:t>Payet</w:t>
      </w:r>
      <w:proofErr w:type="spellEnd"/>
      <w:r w:rsidRPr="00AB3060">
        <w:rPr>
          <w:rFonts w:ascii="Times New Roman" w:hAnsi="Times New Roman" w:cs="Times New Roman"/>
          <w:lang w:val="fr-CA"/>
        </w:rPr>
        <w:t xml:space="preserve">, 2010; </w:t>
      </w:r>
      <w:r w:rsidRPr="00AB3060">
        <w:rPr>
          <w:rFonts w:ascii="Times New Roman" w:eastAsia="Times New Roman" w:hAnsi="Times New Roman" w:cs="Times New Roman"/>
          <w:bCs/>
          <w:lang w:val="fr-CA"/>
        </w:rPr>
        <w:t xml:space="preserve">Auclair, Labrosse et Gaudreault, 2017; </w:t>
      </w:r>
      <w:r w:rsidRPr="00AB3060">
        <w:rPr>
          <w:rFonts w:ascii="Times New Roman" w:hAnsi="Times New Roman" w:cs="Times New Roman"/>
          <w:lang w:val="fr-CA"/>
        </w:rPr>
        <w:t xml:space="preserve">Bouvier, 2014; </w:t>
      </w:r>
      <w:r w:rsidRPr="00AB3060">
        <w:rPr>
          <w:rFonts w:ascii="Times New Roman" w:eastAsia="Times New Roman" w:hAnsi="Times New Roman" w:cs="Times New Roman"/>
          <w:lang w:val="fr-CA" w:eastAsia="fr-CA"/>
        </w:rPr>
        <w:t>Pelletier,</w:t>
      </w:r>
      <w:r w:rsidRPr="00AB3060">
        <w:rPr>
          <w:rFonts w:ascii="Times New Roman" w:eastAsia="Times New Roman" w:hAnsi="Times New Roman" w:cs="Times New Roman"/>
          <w:bCs/>
          <w:lang w:val="fr-CA"/>
        </w:rPr>
        <w:t xml:space="preserve"> 2018; </w:t>
      </w:r>
      <w:r w:rsidRPr="00AB3060">
        <w:rPr>
          <w:rFonts w:ascii="Times New Roman" w:hAnsi="Times New Roman" w:cs="Times New Roman"/>
          <w:lang w:val="fr-CA"/>
        </w:rPr>
        <w:t>Lacroix, 2014</w:t>
      </w:r>
      <w:r w:rsidRPr="00AB3060">
        <w:rPr>
          <w:rFonts w:ascii="Times New Roman" w:eastAsia="Times New Roman" w:hAnsi="Times New Roman" w:cs="Times New Roman"/>
          <w:bCs/>
          <w:lang w:val="fr-CA"/>
        </w:rPr>
        <w:t xml:space="preserve">; </w:t>
      </w:r>
      <w:proofErr w:type="spellStart"/>
      <w:r w:rsidRPr="00AB3060">
        <w:rPr>
          <w:rFonts w:ascii="Times New Roman" w:hAnsi="Times New Roman" w:cs="Times New Roman"/>
          <w:lang w:val="fr-CA"/>
        </w:rPr>
        <w:t>Marlow</w:t>
      </w:r>
      <w:proofErr w:type="spellEnd"/>
      <w:r w:rsidRPr="00AB3060">
        <w:rPr>
          <w:rFonts w:ascii="Times New Roman" w:hAnsi="Times New Roman" w:cs="Times New Roman"/>
          <w:lang w:val="fr-CA"/>
        </w:rPr>
        <w:t>-Ferguson et Lopez, 2002</w:t>
      </w:r>
      <w:r w:rsidRPr="00AB3060">
        <w:rPr>
          <w:rFonts w:ascii="Times New Roman" w:eastAsia="Times New Roman" w:hAnsi="Times New Roman" w:cs="Times New Roman"/>
          <w:bCs/>
          <w:lang w:val="fr-CA"/>
        </w:rPr>
        <w:t xml:space="preserve">; </w:t>
      </w:r>
      <w:proofErr w:type="spellStart"/>
      <w:r w:rsidRPr="00AB3060">
        <w:rPr>
          <w:rFonts w:ascii="Times New Roman" w:hAnsi="Times New Roman" w:cs="Times New Roman"/>
          <w:lang w:val="fr-CA"/>
        </w:rPr>
        <w:t>Prats</w:t>
      </w:r>
      <w:proofErr w:type="spellEnd"/>
      <w:r w:rsidRPr="00AB3060">
        <w:rPr>
          <w:rFonts w:ascii="Times New Roman" w:hAnsi="Times New Roman" w:cs="Times New Roman"/>
          <w:lang w:val="fr-CA"/>
        </w:rPr>
        <w:t xml:space="preserve"> et </w:t>
      </w:r>
      <w:proofErr w:type="spellStart"/>
      <w:r w:rsidRPr="00AB3060">
        <w:rPr>
          <w:rFonts w:ascii="Times New Roman" w:hAnsi="Times New Roman" w:cs="Times New Roman"/>
          <w:lang w:val="fr-CA"/>
        </w:rPr>
        <w:t>Raventós</w:t>
      </w:r>
      <w:proofErr w:type="spellEnd"/>
      <w:r w:rsidRPr="00AB3060">
        <w:rPr>
          <w:rFonts w:ascii="Times New Roman" w:hAnsi="Times New Roman" w:cs="Times New Roman"/>
          <w:lang w:val="fr-CA"/>
        </w:rPr>
        <w:t xml:space="preserve">, 2005; Velasco, 2020; </w:t>
      </w:r>
      <w:proofErr w:type="spellStart"/>
      <w:r w:rsidRPr="00AB3060">
        <w:rPr>
          <w:rFonts w:ascii="Times New Roman" w:hAnsi="Times New Roman" w:cs="Times New Roman"/>
          <w:lang w:val="fr-CA"/>
        </w:rPr>
        <w:t>Vinokur</w:t>
      </w:r>
      <w:proofErr w:type="spellEnd"/>
      <w:r w:rsidRPr="00AB3060">
        <w:rPr>
          <w:rFonts w:ascii="Times New Roman" w:hAnsi="Times New Roman" w:cs="Times New Roman"/>
          <w:lang w:val="fr-CA"/>
        </w:rPr>
        <w:t>,</w:t>
      </w:r>
      <w:r w:rsidRPr="00AB3060">
        <w:rPr>
          <w:rFonts w:ascii="Times New Roman" w:eastAsia="Times New Roman" w:hAnsi="Times New Roman" w:cs="Times New Roman"/>
          <w:bCs/>
          <w:lang w:val="fr-CA"/>
        </w:rPr>
        <w:t xml:space="preserve"> 1994.</w:t>
      </w:r>
    </w:p>
    <w:p w14:paraId="44645BB6" w14:textId="77777777" w:rsidR="00040AB6" w:rsidRPr="005818ED" w:rsidRDefault="00A95A40" w:rsidP="00423253">
      <w:pPr>
        <w:spacing w:line="360" w:lineRule="auto"/>
        <w:ind w:firstLine="708"/>
        <w:jc w:val="both"/>
        <w:rPr>
          <w:rFonts w:ascii="Times New Roman" w:hAnsi="Times New Roman" w:cs="Times New Roman"/>
          <w:lang w:val="es-ES"/>
        </w:rPr>
      </w:pPr>
      <w:r w:rsidRPr="005818ED">
        <w:rPr>
          <w:rFonts w:ascii="Times New Roman" w:hAnsi="Times New Roman" w:cs="Times New Roman"/>
          <w:lang w:val="es-ES"/>
        </w:rPr>
        <w:lastRenderedPageBreak/>
        <w:t>Partiendo de la información acopiada nos atrevemos a postular la hipótesis de que l</w:t>
      </w:r>
      <w:r w:rsidR="00490CA8" w:rsidRPr="005818ED">
        <w:rPr>
          <w:rFonts w:ascii="Times New Roman" w:hAnsi="Times New Roman" w:cs="Times New Roman"/>
          <w:lang w:val="es-ES"/>
        </w:rPr>
        <w:t xml:space="preserve">os sistemas educativos en proceso de transición corresponden a países que tienen un desarrollo científico-técnico incipiente, una economía que reposa sobre estructuras agrarias o, en su defecto, son sociedades que tratan de hacer la transición de una sociedad pre-moderna a una sociedad de tipo moderno. </w:t>
      </w:r>
      <w:r w:rsidR="00334DB1" w:rsidRPr="005818ED">
        <w:rPr>
          <w:rFonts w:ascii="Times New Roman" w:hAnsi="Times New Roman" w:cs="Times New Roman"/>
          <w:lang w:val="es-ES"/>
        </w:rPr>
        <w:t>En otras palabras, en este tipo de países los sistemas educativos tienen un carácter disperso y no tienen el control sobre todos los componentes del proceso educativo</w:t>
      </w:r>
      <w:r w:rsidR="003B2F85" w:rsidRPr="005818ED">
        <w:rPr>
          <w:rFonts w:ascii="Times New Roman" w:hAnsi="Times New Roman" w:cs="Times New Roman"/>
          <w:lang w:val="es-ES"/>
        </w:rPr>
        <w:t>,</w:t>
      </w:r>
      <w:r w:rsidR="00334DB1" w:rsidRPr="005818ED">
        <w:rPr>
          <w:rFonts w:ascii="Times New Roman" w:hAnsi="Times New Roman" w:cs="Times New Roman"/>
          <w:lang w:val="es-ES"/>
        </w:rPr>
        <w:t xml:space="preserve"> ni tiene suficiente poder para regular las acciones de los diferentes actores sociales y políticos</w:t>
      </w:r>
      <w:r w:rsidR="00490CA8" w:rsidRPr="005818ED">
        <w:rPr>
          <w:rFonts w:ascii="Times New Roman" w:hAnsi="Times New Roman" w:cs="Times New Roman"/>
          <w:lang w:val="es-ES"/>
        </w:rPr>
        <w:t>,</w:t>
      </w:r>
      <w:r w:rsidR="003B2F85" w:rsidRPr="005818ED">
        <w:rPr>
          <w:rFonts w:ascii="Times New Roman" w:hAnsi="Times New Roman" w:cs="Times New Roman"/>
          <w:lang w:val="es-ES"/>
        </w:rPr>
        <w:t xml:space="preserve"> que posen</w:t>
      </w:r>
      <w:r w:rsidR="00334DB1" w:rsidRPr="005818ED">
        <w:rPr>
          <w:rFonts w:ascii="Times New Roman" w:hAnsi="Times New Roman" w:cs="Times New Roman"/>
          <w:lang w:val="es-ES"/>
        </w:rPr>
        <w:t xml:space="preserve"> intereses en el campo de la educación, (</w:t>
      </w:r>
      <w:proofErr w:type="spellStart"/>
      <w:r w:rsidR="00334DB1" w:rsidRPr="005818ED">
        <w:rPr>
          <w:rFonts w:ascii="Times New Roman" w:hAnsi="Times New Roman" w:cs="Times New Roman"/>
          <w:lang w:val="es-ES"/>
        </w:rPr>
        <w:t>Akkari</w:t>
      </w:r>
      <w:proofErr w:type="spellEnd"/>
      <w:r w:rsidR="00334DB1" w:rsidRPr="005818ED">
        <w:rPr>
          <w:rFonts w:ascii="Times New Roman" w:hAnsi="Times New Roman" w:cs="Times New Roman"/>
          <w:lang w:val="es-ES"/>
        </w:rPr>
        <w:t xml:space="preserve"> y Payet, 2010), tal como sucede en el caso de muc</w:t>
      </w:r>
      <w:r w:rsidR="00490CA8" w:rsidRPr="005818ED">
        <w:rPr>
          <w:rFonts w:ascii="Times New Roman" w:hAnsi="Times New Roman" w:cs="Times New Roman"/>
          <w:lang w:val="es-ES"/>
        </w:rPr>
        <w:t xml:space="preserve">hos países de América Latina, </w:t>
      </w:r>
      <w:r w:rsidR="00334DB1" w:rsidRPr="005818ED">
        <w:rPr>
          <w:rFonts w:ascii="Times New Roman" w:hAnsi="Times New Roman" w:cs="Times New Roman"/>
          <w:lang w:val="es-ES"/>
        </w:rPr>
        <w:t>África y Asia.</w:t>
      </w:r>
      <w:r w:rsidR="00490CA8" w:rsidRPr="005818ED">
        <w:rPr>
          <w:rFonts w:ascii="Times New Roman" w:hAnsi="Times New Roman" w:cs="Times New Roman"/>
          <w:lang w:val="es-ES"/>
        </w:rPr>
        <w:t xml:space="preserve"> </w:t>
      </w:r>
    </w:p>
    <w:p w14:paraId="591F1F72" w14:textId="77777777" w:rsidR="008F7B58" w:rsidRPr="005818ED" w:rsidRDefault="008F7B58" w:rsidP="00423253">
      <w:pPr>
        <w:spacing w:line="360" w:lineRule="auto"/>
        <w:ind w:firstLine="708"/>
        <w:jc w:val="both"/>
        <w:rPr>
          <w:rFonts w:ascii="Times New Roman" w:hAnsi="Times New Roman" w:cs="Times New Roman"/>
          <w:lang w:val="es-CO"/>
        </w:rPr>
      </w:pPr>
      <w:r w:rsidRPr="005818ED">
        <w:rPr>
          <w:rFonts w:ascii="Times New Roman" w:hAnsi="Times New Roman" w:cs="Times New Roman"/>
          <w:lang w:val="es-CO"/>
        </w:rPr>
        <w:t>La documentación analizada nos indica igualmente que de entre los dos tipos de sistemas educativos en los que se divide</w:t>
      </w:r>
      <w:r w:rsidR="00C95CBC">
        <w:rPr>
          <w:rFonts w:ascii="Times New Roman" w:hAnsi="Times New Roman" w:cs="Times New Roman"/>
          <w:lang w:val="es-CO"/>
        </w:rPr>
        <w:t>n</w:t>
      </w:r>
      <w:r w:rsidRPr="005818ED">
        <w:rPr>
          <w:rFonts w:ascii="Times New Roman" w:hAnsi="Times New Roman" w:cs="Times New Roman"/>
          <w:lang w:val="es-CO"/>
        </w:rPr>
        <w:t xml:space="preserve"> </w:t>
      </w:r>
      <w:r w:rsidRPr="005818ED">
        <w:rPr>
          <w:rFonts w:ascii="Times New Roman" w:hAnsi="Times New Roman" w:cs="Times New Roman"/>
          <w:lang w:val="es-ES"/>
        </w:rPr>
        <w:t>los sistemas educativos unificados, jerárquicos y en forma de pirámide continua, el que se encuentra en estado de crisis es el de tipo centralizado, al igual que los sistemas educativos en etapa de transición, que optaron por el modelo centralizado</w:t>
      </w:r>
      <w:r w:rsidR="001222EF">
        <w:rPr>
          <w:rFonts w:ascii="Times New Roman" w:hAnsi="Times New Roman" w:cs="Times New Roman"/>
          <w:lang w:val="es-ES"/>
        </w:rPr>
        <w:t xml:space="preserve"> (</w:t>
      </w:r>
      <w:proofErr w:type="spellStart"/>
      <w:r w:rsidR="001222EF">
        <w:rPr>
          <w:rFonts w:ascii="Times New Roman" w:hAnsi="Times New Roman" w:cs="Times New Roman"/>
          <w:lang w:val="es-ES"/>
        </w:rPr>
        <w:t>Akkari</w:t>
      </w:r>
      <w:proofErr w:type="spellEnd"/>
      <w:r w:rsidR="001222EF">
        <w:rPr>
          <w:rFonts w:ascii="Times New Roman" w:hAnsi="Times New Roman" w:cs="Times New Roman"/>
          <w:lang w:val="es-ES"/>
        </w:rPr>
        <w:t xml:space="preserve"> y Payet, 2010</w:t>
      </w:r>
      <w:r w:rsidR="00B679CC" w:rsidRPr="005818ED">
        <w:rPr>
          <w:rFonts w:ascii="Times New Roman" w:hAnsi="Times New Roman" w:cs="Times New Roman"/>
          <w:lang w:val="es-ES"/>
        </w:rPr>
        <w:t>)</w:t>
      </w:r>
      <w:r w:rsidRPr="005818ED">
        <w:rPr>
          <w:rFonts w:ascii="Times New Roman" w:hAnsi="Times New Roman" w:cs="Times New Roman"/>
          <w:lang w:val="es-ES"/>
        </w:rPr>
        <w:t>. Eso se puede apreciar claramente en los casos de Colombia y Perú, dos países que intentaron estructurar, durante el siglo XX,  sus sistemas educativos a partir del modelo centralizado. Sin embargo, en el marco de las reformas administrativas emprendidas a finales de la década de 1990, a la luz de la filosofía neoliberal</w:t>
      </w:r>
      <w:r w:rsidRPr="00657C7A">
        <w:rPr>
          <w:rFonts w:ascii="Times New Roman" w:hAnsi="Times New Roman" w:cs="Times New Roman"/>
          <w:lang w:val="es-ES"/>
        </w:rPr>
        <w:t>, las clases dirigentes de estos países</w:t>
      </w:r>
      <w:r w:rsidR="00657C7A" w:rsidRPr="00657C7A">
        <w:rPr>
          <w:rFonts w:ascii="Times New Roman" w:hAnsi="Times New Roman" w:cs="Times New Roman"/>
          <w:lang w:val="es-ES"/>
        </w:rPr>
        <w:t xml:space="preserve"> han intentado de reconvertir uno</w:t>
      </w:r>
      <w:r w:rsidRPr="00657C7A">
        <w:rPr>
          <w:rFonts w:ascii="Times New Roman" w:hAnsi="Times New Roman" w:cs="Times New Roman"/>
          <w:lang w:val="es-ES"/>
        </w:rPr>
        <w:t>s sistemas educativos</w:t>
      </w:r>
      <w:r w:rsidR="00657C7A" w:rsidRPr="00657C7A">
        <w:rPr>
          <w:rFonts w:ascii="Times New Roman" w:hAnsi="Times New Roman" w:cs="Times New Roman"/>
          <w:lang w:val="es-ES"/>
        </w:rPr>
        <w:t>,</w:t>
      </w:r>
      <w:r w:rsidRPr="00657C7A">
        <w:rPr>
          <w:rFonts w:ascii="Times New Roman" w:hAnsi="Times New Roman" w:cs="Times New Roman"/>
          <w:lang w:val="es-ES"/>
        </w:rPr>
        <w:t xml:space="preserve"> </w:t>
      </w:r>
      <w:r w:rsidR="00657C7A" w:rsidRPr="00657C7A">
        <w:rPr>
          <w:rFonts w:ascii="Times New Roman" w:hAnsi="Times New Roman" w:cs="Times New Roman"/>
          <w:lang w:val="es-ES"/>
        </w:rPr>
        <w:t xml:space="preserve">de carácter centralizado, </w:t>
      </w:r>
      <w:r w:rsidRPr="00657C7A">
        <w:rPr>
          <w:rFonts w:ascii="Times New Roman" w:hAnsi="Times New Roman" w:cs="Times New Roman"/>
          <w:lang w:val="es-ES"/>
        </w:rPr>
        <w:t>en sistemas educativos descentralizados.</w:t>
      </w:r>
    </w:p>
    <w:p w14:paraId="1A063973" w14:textId="77777777" w:rsidR="00C72173" w:rsidRPr="005818ED" w:rsidRDefault="002315DF" w:rsidP="00346E6B">
      <w:pPr>
        <w:spacing w:line="360" w:lineRule="auto"/>
        <w:ind w:firstLine="708"/>
        <w:jc w:val="both"/>
        <w:rPr>
          <w:rFonts w:ascii="Times New Roman" w:hAnsi="Times New Roman" w:cs="Times New Roman"/>
          <w:sz w:val="22"/>
          <w:szCs w:val="22"/>
        </w:rPr>
      </w:pPr>
      <w:r w:rsidRPr="005818ED">
        <w:rPr>
          <w:rFonts w:ascii="Times New Roman" w:hAnsi="Times New Roman" w:cs="Times New Roman"/>
          <w:lang w:val="es-ES"/>
        </w:rPr>
        <w:t>En el caso de Colombia y Perú, l</w:t>
      </w:r>
      <w:r w:rsidR="00490CA8" w:rsidRPr="005818ED">
        <w:rPr>
          <w:rFonts w:ascii="Times New Roman" w:hAnsi="Times New Roman" w:cs="Times New Roman"/>
          <w:lang w:val="es-ES"/>
        </w:rPr>
        <w:t xml:space="preserve">a documentación </w:t>
      </w:r>
      <w:r w:rsidRPr="005818ED">
        <w:rPr>
          <w:rFonts w:ascii="Times New Roman" w:hAnsi="Times New Roman" w:cs="Times New Roman"/>
          <w:lang w:val="es-ES"/>
        </w:rPr>
        <w:t>analizada nos permite</w:t>
      </w:r>
      <w:r w:rsidR="00490CA8" w:rsidRPr="005818ED">
        <w:rPr>
          <w:rFonts w:ascii="Times New Roman" w:hAnsi="Times New Roman" w:cs="Times New Roman"/>
          <w:lang w:val="es-ES"/>
        </w:rPr>
        <w:t xml:space="preserve"> </w:t>
      </w:r>
      <w:r w:rsidRPr="005818ED">
        <w:rPr>
          <w:rFonts w:ascii="Times New Roman" w:hAnsi="Times New Roman" w:cs="Times New Roman"/>
          <w:lang w:val="es-ES"/>
        </w:rPr>
        <w:t>de</w:t>
      </w:r>
      <w:r w:rsidR="00490CA8" w:rsidRPr="005818ED">
        <w:rPr>
          <w:rFonts w:ascii="Times New Roman" w:hAnsi="Times New Roman" w:cs="Times New Roman"/>
          <w:lang w:val="es-ES"/>
        </w:rPr>
        <w:t xml:space="preserve"> considerar que los sistemas educativos de </w:t>
      </w:r>
      <w:r w:rsidRPr="005818ED">
        <w:rPr>
          <w:rFonts w:ascii="Times New Roman" w:hAnsi="Times New Roman" w:cs="Times New Roman"/>
          <w:lang w:val="es-ES"/>
        </w:rPr>
        <w:t>estos países</w:t>
      </w:r>
      <w:r w:rsidR="00490CA8" w:rsidRPr="005818ED">
        <w:rPr>
          <w:rFonts w:ascii="Times New Roman" w:hAnsi="Times New Roman" w:cs="Times New Roman"/>
          <w:lang w:val="es-ES"/>
        </w:rPr>
        <w:t xml:space="preserve"> </w:t>
      </w:r>
      <w:r w:rsidRPr="005818ED">
        <w:rPr>
          <w:rFonts w:ascii="Times New Roman" w:hAnsi="Times New Roman" w:cs="Times New Roman"/>
          <w:lang w:val="es-ES"/>
        </w:rPr>
        <w:t xml:space="preserve">son </w:t>
      </w:r>
      <w:r w:rsidR="00490CA8" w:rsidRPr="005818ED">
        <w:rPr>
          <w:rFonts w:ascii="Times New Roman" w:hAnsi="Times New Roman" w:cs="Times New Roman"/>
          <w:lang w:val="es-ES"/>
        </w:rPr>
        <w:t xml:space="preserve">sistemas educativos dispersos, </w:t>
      </w:r>
      <w:r w:rsidR="00F2313A" w:rsidRPr="005818ED">
        <w:rPr>
          <w:rFonts w:ascii="Times New Roman" w:hAnsi="Times New Roman" w:cs="Times New Roman"/>
          <w:lang w:val="es-ES"/>
        </w:rPr>
        <w:t xml:space="preserve">que </w:t>
      </w:r>
      <w:r w:rsidR="00BC01D1" w:rsidRPr="005818ED">
        <w:rPr>
          <w:rFonts w:ascii="Times New Roman" w:hAnsi="Times New Roman" w:cs="Times New Roman"/>
          <w:lang w:val="es-ES"/>
        </w:rPr>
        <w:t xml:space="preserve">se </w:t>
      </w:r>
      <w:r w:rsidRPr="005818ED">
        <w:rPr>
          <w:rFonts w:ascii="Times New Roman" w:hAnsi="Times New Roman" w:cs="Times New Roman"/>
          <w:lang w:val="es-ES"/>
        </w:rPr>
        <w:t>encuentran en</w:t>
      </w:r>
      <w:r w:rsidR="00490CA8" w:rsidRPr="005818ED">
        <w:rPr>
          <w:rFonts w:ascii="Times New Roman" w:hAnsi="Times New Roman" w:cs="Times New Roman"/>
          <w:lang w:val="es-ES"/>
        </w:rPr>
        <w:t xml:space="preserve"> proceso de transición </w:t>
      </w:r>
      <w:r w:rsidR="00BC01D1" w:rsidRPr="005818ED">
        <w:rPr>
          <w:rFonts w:ascii="Times New Roman" w:hAnsi="Times New Roman" w:cs="Times New Roman"/>
          <w:lang w:val="es-ES"/>
        </w:rPr>
        <w:t>y</w:t>
      </w:r>
      <w:r w:rsidR="00181590">
        <w:rPr>
          <w:rFonts w:ascii="Times New Roman" w:hAnsi="Times New Roman" w:cs="Times New Roman"/>
          <w:lang w:val="es-ES"/>
        </w:rPr>
        <w:t>,</w:t>
      </w:r>
      <w:r w:rsidR="00BC01D1" w:rsidRPr="005818ED">
        <w:rPr>
          <w:rFonts w:ascii="Times New Roman" w:hAnsi="Times New Roman" w:cs="Times New Roman"/>
          <w:lang w:val="es-ES"/>
        </w:rPr>
        <w:t xml:space="preserve"> </w:t>
      </w:r>
      <w:r w:rsidRPr="005818ED">
        <w:rPr>
          <w:rFonts w:ascii="Times New Roman" w:hAnsi="Times New Roman" w:cs="Times New Roman"/>
          <w:lang w:val="es-ES"/>
        </w:rPr>
        <w:t>en razón de ello</w:t>
      </w:r>
      <w:r w:rsidR="00181590">
        <w:rPr>
          <w:rFonts w:ascii="Times New Roman" w:hAnsi="Times New Roman" w:cs="Times New Roman"/>
          <w:lang w:val="es-ES"/>
        </w:rPr>
        <w:t>,</w:t>
      </w:r>
      <w:r w:rsidR="00490CA8" w:rsidRPr="005818ED">
        <w:rPr>
          <w:rFonts w:ascii="Times New Roman" w:hAnsi="Times New Roman" w:cs="Times New Roman"/>
          <w:lang w:val="es-ES"/>
        </w:rPr>
        <w:t xml:space="preserve"> </w:t>
      </w:r>
      <w:r w:rsidRPr="005818ED">
        <w:rPr>
          <w:rFonts w:ascii="Times New Roman" w:hAnsi="Times New Roman" w:cs="Times New Roman"/>
          <w:lang w:val="es-ES"/>
        </w:rPr>
        <w:t xml:space="preserve">el </w:t>
      </w:r>
      <w:r w:rsidR="00490CA8" w:rsidRPr="005818ED">
        <w:rPr>
          <w:rFonts w:ascii="Times New Roman" w:hAnsi="Times New Roman" w:cs="Times New Roman"/>
          <w:lang w:val="es-ES"/>
        </w:rPr>
        <w:t xml:space="preserve">Estado no </w:t>
      </w:r>
      <w:r w:rsidRPr="005818ED">
        <w:rPr>
          <w:rFonts w:ascii="Times New Roman" w:hAnsi="Times New Roman" w:cs="Times New Roman"/>
          <w:lang w:val="es-ES"/>
        </w:rPr>
        <w:t xml:space="preserve">posé </w:t>
      </w:r>
      <w:r w:rsidR="00490CA8" w:rsidRPr="005818ED">
        <w:rPr>
          <w:rFonts w:ascii="Times New Roman" w:hAnsi="Times New Roman" w:cs="Times New Roman"/>
          <w:lang w:val="es-ES"/>
        </w:rPr>
        <w:t>el control sobre los procesos relacionados con la actividad educat</w:t>
      </w:r>
      <w:r w:rsidRPr="005818ED">
        <w:rPr>
          <w:rFonts w:ascii="Times New Roman" w:hAnsi="Times New Roman" w:cs="Times New Roman"/>
          <w:lang w:val="es-ES"/>
        </w:rPr>
        <w:t>iva.</w:t>
      </w:r>
      <w:r w:rsidR="00490CA8" w:rsidRPr="005818ED">
        <w:rPr>
          <w:rFonts w:ascii="Times New Roman" w:hAnsi="Times New Roman" w:cs="Times New Roman"/>
          <w:lang w:val="es-ES"/>
        </w:rPr>
        <w:t xml:space="preserve"> </w:t>
      </w:r>
      <w:r w:rsidRPr="005818ED">
        <w:rPr>
          <w:rFonts w:ascii="Times New Roman" w:hAnsi="Times New Roman" w:cs="Times New Roman"/>
          <w:lang w:val="es-ES"/>
        </w:rPr>
        <w:t>La falta de control del Estado sobre los procesos educativos que se desarrollan bajo su jurisdicción es</w:t>
      </w:r>
      <w:r w:rsidR="00490CA8" w:rsidRPr="005818ED">
        <w:rPr>
          <w:rFonts w:ascii="Times New Roman" w:hAnsi="Times New Roman" w:cs="Times New Roman"/>
          <w:lang w:val="es-ES"/>
        </w:rPr>
        <w:t xml:space="preserve"> </w:t>
      </w:r>
      <w:r w:rsidR="007174F9" w:rsidRPr="005818ED">
        <w:rPr>
          <w:rFonts w:ascii="Times New Roman" w:hAnsi="Times New Roman" w:cs="Times New Roman"/>
          <w:lang w:val="es-ES"/>
        </w:rPr>
        <w:t xml:space="preserve">uno de los factores </w:t>
      </w:r>
      <w:r w:rsidR="005214CF" w:rsidRPr="005818ED">
        <w:rPr>
          <w:rFonts w:ascii="Times New Roman" w:hAnsi="Times New Roman" w:cs="Times New Roman"/>
          <w:lang w:val="es-ES"/>
        </w:rPr>
        <w:t xml:space="preserve">que ha dado </w:t>
      </w:r>
      <w:r w:rsidR="007174F9" w:rsidRPr="00C95CBC">
        <w:rPr>
          <w:rFonts w:ascii="Times New Roman" w:hAnsi="Times New Roman" w:cs="Times New Roman"/>
          <w:lang w:val="es-ES"/>
        </w:rPr>
        <w:t xml:space="preserve">origen </w:t>
      </w:r>
      <w:r w:rsidR="005214CF" w:rsidRPr="00C95CBC">
        <w:rPr>
          <w:rFonts w:ascii="Times New Roman" w:hAnsi="Times New Roman" w:cs="Times New Roman"/>
          <w:lang w:val="es-ES"/>
        </w:rPr>
        <w:t>a</w:t>
      </w:r>
      <w:r w:rsidR="00C72173" w:rsidRPr="00C95CBC">
        <w:rPr>
          <w:rFonts w:ascii="Times New Roman" w:hAnsi="Times New Roman" w:cs="Times New Roman"/>
          <w:lang w:val="es-ES"/>
        </w:rPr>
        <w:t>l debate mediático</w:t>
      </w:r>
      <w:r w:rsidR="007174F9" w:rsidRPr="00C95CBC">
        <w:rPr>
          <w:rFonts w:ascii="Times New Roman" w:hAnsi="Times New Roman" w:cs="Times New Roman"/>
          <w:lang w:val="es-ES"/>
        </w:rPr>
        <w:t xml:space="preserve"> </w:t>
      </w:r>
      <w:r w:rsidR="00C72173" w:rsidRPr="00C95CBC">
        <w:rPr>
          <w:rFonts w:ascii="Times New Roman" w:hAnsi="Times New Roman" w:cs="Times New Roman"/>
          <w:lang w:val="es-ES"/>
        </w:rPr>
        <w:t xml:space="preserve">sobre </w:t>
      </w:r>
      <w:r w:rsidR="007174F9" w:rsidRPr="00C95CBC">
        <w:rPr>
          <w:rFonts w:ascii="Times New Roman" w:hAnsi="Times New Roman" w:cs="Times New Roman"/>
          <w:lang w:val="es-ES"/>
        </w:rPr>
        <w:t xml:space="preserve">la crisis </w:t>
      </w:r>
      <w:r w:rsidR="00BC01D1" w:rsidRPr="00C95CBC">
        <w:rPr>
          <w:rFonts w:ascii="Times New Roman" w:hAnsi="Times New Roman" w:cs="Times New Roman"/>
          <w:lang w:val="es-ES"/>
        </w:rPr>
        <w:t xml:space="preserve">del sector educativo en </w:t>
      </w:r>
      <w:r w:rsidRPr="00C95CBC">
        <w:rPr>
          <w:rFonts w:ascii="Times New Roman" w:hAnsi="Times New Roman" w:cs="Times New Roman"/>
          <w:lang w:val="es-ES"/>
        </w:rPr>
        <w:t>dichos</w:t>
      </w:r>
      <w:r w:rsidR="00BC01D1" w:rsidRPr="00C95CBC">
        <w:rPr>
          <w:rFonts w:ascii="Times New Roman" w:hAnsi="Times New Roman" w:cs="Times New Roman"/>
          <w:lang w:val="es-ES"/>
        </w:rPr>
        <w:t xml:space="preserve"> países (</w:t>
      </w:r>
      <w:r w:rsidR="00377A98" w:rsidRPr="00C95CBC">
        <w:rPr>
          <w:rFonts w:ascii="Times New Roman" w:hAnsi="Times New Roman" w:cs="Times New Roman"/>
          <w:shd w:val="clear" w:color="auto" w:fill="FFFFFF"/>
        </w:rPr>
        <w:t xml:space="preserve">Bonilla Cadavid, 2017; </w:t>
      </w:r>
      <w:hyperlink r:id="rId11" w:tooltip="Artículos de autor" w:history="1">
        <w:r w:rsidR="00377A98" w:rsidRPr="00C95CBC">
          <w:rPr>
            <w:rStyle w:val="post-author-name"/>
            <w:rFonts w:ascii="Times New Roman" w:hAnsi="Times New Roman" w:cs="Times New Roman"/>
            <w:bCs/>
            <w:shd w:val="clear" w:color="auto" w:fill="FFFFFF"/>
          </w:rPr>
          <w:t>Correa Carvajal</w:t>
        </w:r>
      </w:hyperlink>
      <w:r w:rsidR="00377A98" w:rsidRPr="00C95CBC">
        <w:rPr>
          <w:rFonts w:ascii="Times New Roman" w:hAnsi="Times New Roman" w:cs="Times New Roman"/>
        </w:rPr>
        <w:t>, 2019; González, s.</w:t>
      </w:r>
      <w:r w:rsidR="00D84EEE" w:rsidRPr="00C95CBC">
        <w:rPr>
          <w:rFonts w:ascii="Times New Roman" w:hAnsi="Times New Roman" w:cs="Times New Roman"/>
        </w:rPr>
        <w:t xml:space="preserve"> </w:t>
      </w:r>
      <w:r w:rsidR="00377A98" w:rsidRPr="00C95CBC">
        <w:rPr>
          <w:rFonts w:ascii="Times New Roman" w:hAnsi="Times New Roman" w:cs="Times New Roman"/>
        </w:rPr>
        <w:t>f.</w:t>
      </w:r>
      <w:r w:rsidR="00377A98" w:rsidRPr="00C95CBC">
        <w:rPr>
          <w:rFonts w:ascii="Times New Roman" w:hAnsi="Times New Roman" w:cs="Times New Roman"/>
          <w:shd w:val="clear" w:color="auto" w:fill="FFFFFF"/>
          <w:lang w:val="es-ES"/>
        </w:rPr>
        <w:t xml:space="preserve">; </w:t>
      </w:r>
      <w:r w:rsidR="00BC01D1" w:rsidRPr="00C95CBC">
        <w:rPr>
          <w:rFonts w:ascii="Times New Roman" w:hAnsi="Times New Roman" w:cs="Times New Roman"/>
        </w:rPr>
        <w:t>Rivero, 2005</w:t>
      </w:r>
      <w:r w:rsidR="0077193D" w:rsidRPr="00C95CBC">
        <w:rPr>
          <w:rFonts w:ascii="Times New Roman" w:hAnsi="Times New Roman" w:cs="Times New Roman"/>
          <w:iCs/>
          <w:shd w:val="clear" w:color="auto" w:fill="FFFFFF"/>
          <w:lang w:val="es-ES"/>
        </w:rPr>
        <w:t>)</w:t>
      </w:r>
      <w:r w:rsidR="007174F9" w:rsidRPr="00C95CBC">
        <w:rPr>
          <w:rFonts w:ascii="Times New Roman" w:hAnsi="Times New Roman" w:cs="Times New Roman"/>
          <w:lang w:val="es-ES"/>
        </w:rPr>
        <w:t>.</w:t>
      </w:r>
      <w:r w:rsidR="00F2313A" w:rsidRPr="00C95CBC">
        <w:rPr>
          <w:rFonts w:ascii="Times New Roman" w:hAnsi="Times New Roman" w:cs="Times New Roman"/>
          <w:lang w:val="es-ES"/>
        </w:rPr>
        <w:t xml:space="preserve"> Sobre el caso p</w:t>
      </w:r>
      <w:r w:rsidR="00F2313A" w:rsidRPr="005818ED">
        <w:rPr>
          <w:rFonts w:ascii="Times New Roman" w:hAnsi="Times New Roman" w:cs="Times New Roman"/>
          <w:lang w:val="es-ES"/>
        </w:rPr>
        <w:t xml:space="preserve">eruano </w:t>
      </w:r>
      <w:r w:rsidR="00F2313A" w:rsidRPr="005818ED">
        <w:rPr>
          <w:rFonts w:ascii="Times New Roman" w:hAnsi="Times New Roman" w:cs="Times New Roman"/>
        </w:rPr>
        <w:t>Rivero (2005</w:t>
      </w:r>
      <w:r w:rsidR="00C72173" w:rsidRPr="005818ED">
        <w:rPr>
          <w:rFonts w:ascii="Times New Roman" w:hAnsi="Times New Roman" w:cs="Times New Roman"/>
        </w:rPr>
        <w:t xml:space="preserve">, p. </w:t>
      </w:r>
      <w:r w:rsidR="00DC1D5D" w:rsidRPr="005818ED">
        <w:rPr>
          <w:rFonts w:ascii="Times New Roman" w:hAnsi="Times New Roman" w:cs="Times New Roman"/>
        </w:rPr>
        <w:t>199</w:t>
      </w:r>
      <w:r w:rsidR="00C72173" w:rsidRPr="005818ED">
        <w:rPr>
          <w:rFonts w:ascii="Times New Roman" w:hAnsi="Times New Roman" w:cs="Times New Roman"/>
        </w:rPr>
        <w:t>-200</w:t>
      </w:r>
      <w:r w:rsidR="00F2313A" w:rsidRPr="005818ED">
        <w:rPr>
          <w:rFonts w:ascii="Times New Roman" w:hAnsi="Times New Roman" w:cs="Times New Roman"/>
        </w:rPr>
        <w:t xml:space="preserve">) </w:t>
      </w:r>
      <w:r w:rsidRPr="005818ED">
        <w:rPr>
          <w:rFonts w:ascii="Times New Roman" w:hAnsi="Times New Roman" w:cs="Times New Roman"/>
        </w:rPr>
        <w:t>advierte que</w:t>
      </w:r>
      <w:r w:rsidR="00DC1D5D" w:rsidRPr="005818ED">
        <w:rPr>
          <w:rFonts w:ascii="Times New Roman" w:hAnsi="Times New Roman" w:cs="Times New Roman"/>
        </w:rPr>
        <w:t xml:space="preserve"> son</w:t>
      </w:r>
      <w:r w:rsidR="003B2F85" w:rsidRPr="005818ED">
        <w:rPr>
          <w:rFonts w:ascii="Times New Roman" w:hAnsi="Times New Roman" w:cs="Times New Roman"/>
        </w:rPr>
        <w:t xml:space="preserve"> </w:t>
      </w:r>
      <w:r w:rsidR="00E1520E" w:rsidRPr="005818ED">
        <w:rPr>
          <w:rFonts w:ascii="Times New Roman" w:hAnsi="Times New Roman" w:cs="Times New Roman"/>
        </w:rPr>
        <w:t xml:space="preserve">tres </w:t>
      </w:r>
      <w:r w:rsidR="003B2F85" w:rsidRPr="005818ED">
        <w:rPr>
          <w:rFonts w:ascii="Times New Roman" w:hAnsi="Times New Roman" w:cs="Times New Roman"/>
        </w:rPr>
        <w:t>los “</w:t>
      </w:r>
      <w:r w:rsidR="00E1520E" w:rsidRPr="005818ED">
        <w:rPr>
          <w:rFonts w:ascii="Times New Roman" w:hAnsi="Times New Roman" w:cs="Times New Roman"/>
        </w:rPr>
        <w:t>elementos centrales de dicha crisis: el deterioro magisterial, el insufic</w:t>
      </w:r>
      <w:r w:rsidR="00377A98" w:rsidRPr="005818ED">
        <w:rPr>
          <w:rFonts w:ascii="Times New Roman" w:hAnsi="Times New Roman" w:cs="Times New Roman"/>
        </w:rPr>
        <w:t>iente financiamiento y lo</w:t>
      </w:r>
      <w:r w:rsidR="00E1520E" w:rsidRPr="005818ED">
        <w:rPr>
          <w:rFonts w:ascii="Times New Roman" w:hAnsi="Times New Roman" w:cs="Times New Roman"/>
        </w:rPr>
        <w:t>s problemas de organización y gestión del sistema educativo público</w:t>
      </w:r>
      <w:r w:rsidR="00C72173" w:rsidRPr="005818ED">
        <w:rPr>
          <w:rFonts w:ascii="Times New Roman" w:hAnsi="Times New Roman" w:cs="Times New Roman"/>
        </w:rPr>
        <w:t>”, en un país que pose “una normatividad poco efectiva”</w:t>
      </w:r>
      <w:r w:rsidR="00E1520E" w:rsidRPr="005818ED">
        <w:rPr>
          <w:rFonts w:ascii="Times New Roman" w:hAnsi="Times New Roman" w:cs="Times New Roman"/>
        </w:rPr>
        <w:t xml:space="preserve">. </w:t>
      </w:r>
    </w:p>
    <w:p w14:paraId="7BD6ACDE" w14:textId="77777777" w:rsidR="00334DB1" w:rsidRPr="005818ED" w:rsidRDefault="00334DB1" w:rsidP="00903CAB">
      <w:pPr>
        <w:jc w:val="both"/>
        <w:rPr>
          <w:rFonts w:ascii="Times New Roman" w:hAnsi="Times New Roman" w:cs="Times New Roman"/>
          <w:lang w:val="es-ES"/>
        </w:rPr>
      </w:pPr>
    </w:p>
    <w:p w14:paraId="75B2B469" w14:textId="77777777" w:rsidR="00B36413" w:rsidRPr="00346E6B" w:rsidRDefault="00040AB6" w:rsidP="00346E6B">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 xml:space="preserve">Sobre el caso colombiano, diciente son las conclusiones de </w:t>
      </w:r>
      <w:r w:rsidR="003A70EF" w:rsidRPr="005818ED">
        <w:rPr>
          <w:rFonts w:ascii="Times New Roman" w:hAnsi="Times New Roman" w:cs="Times New Roman"/>
          <w:shd w:val="clear" w:color="auto" w:fill="FFFFFF"/>
        </w:rPr>
        <w:t xml:space="preserve">Jurado </w:t>
      </w:r>
      <w:r w:rsidRPr="005818ED">
        <w:rPr>
          <w:rFonts w:ascii="Times New Roman" w:hAnsi="Times New Roman" w:cs="Times New Roman"/>
          <w:iCs/>
          <w:shd w:val="clear" w:color="auto" w:fill="FFFFFF"/>
          <w:lang w:val="es-ES"/>
        </w:rPr>
        <w:t xml:space="preserve">Valencia (2019) para quien </w:t>
      </w:r>
      <w:r w:rsidR="004A4A9B" w:rsidRPr="005818ED">
        <w:rPr>
          <w:rFonts w:ascii="Times New Roman" w:hAnsi="Times New Roman" w:cs="Times New Roman"/>
          <w:iCs/>
          <w:shd w:val="clear" w:color="auto" w:fill="FFFFFF"/>
          <w:lang w:val="es-ES"/>
        </w:rPr>
        <w:t xml:space="preserve">el </w:t>
      </w:r>
      <w:r w:rsidRPr="005818ED">
        <w:rPr>
          <w:rFonts w:ascii="Times New Roman" w:hAnsi="Times New Roman" w:cs="Times New Roman"/>
          <w:iCs/>
          <w:shd w:val="clear" w:color="auto" w:fill="FFFFFF"/>
          <w:lang w:val="es-ES"/>
        </w:rPr>
        <w:t>“</w:t>
      </w:r>
      <w:r w:rsidRPr="005818ED">
        <w:rPr>
          <w:rFonts w:ascii="Times New Roman" w:hAnsi="Times New Roman" w:cs="Times New Roman"/>
          <w:bCs/>
          <w:bdr w:val="none" w:sz="0" w:space="0" w:color="auto" w:frame="1"/>
          <w:shd w:val="clear" w:color="auto" w:fill="FFFFFF"/>
        </w:rPr>
        <w:t>Sistema educativo en Colombia es arbitrario y obsoleto</w:t>
      </w:r>
      <w:r w:rsidR="004A4A9B" w:rsidRPr="005818ED">
        <w:rPr>
          <w:rFonts w:ascii="Times New Roman" w:hAnsi="Times New Roman" w:cs="Times New Roman"/>
          <w:shd w:val="clear" w:color="auto" w:fill="FFFFFF"/>
        </w:rPr>
        <w:t>”</w:t>
      </w:r>
      <w:r w:rsidRPr="005818ED">
        <w:rPr>
          <w:rFonts w:ascii="Times New Roman" w:hAnsi="Times New Roman" w:cs="Times New Roman"/>
          <w:shd w:val="clear" w:color="auto" w:fill="FFFFFF"/>
        </w:rPr>
        <w:t xml:space="preserve"> </w:t>
      </w:r>
      <w:r w:rsidR="004A4A9B" w:rsidRPr="005818ED">
        <w:rPr>
          <w:rFonts w:ascii="Times New Roman" w:hAnsi="Times New Roman" w:cs="Times New Roman"/>
          <w:shd w:val="clear" w:color="auto" w:fill="FFFFFF"/>
        </w:rPr>
        <w:t xml:space="preserve">y es tal </w:t>
      </w:r>
      <w:r w:rsidR="00377A98" w:rsidRPr="005818ED">
        <w:rPr>
          <w:rFonts w:ascii="Times New Roman" w:hAnsi="Times New Roman" w:cs="Times New Roman"/>
          <w:shd w:val="clear" w:color="auto" w:fill="FFFFFF"/>
        </w:rPr>
        <w:t xml:space="preserve">el </w:t>
      </w:r>
      <w:r w:rsidR="004A4A9B" w:rsidRPr="005818ED">
        <w:rPr>
          <w:rFonts w:ascii="Times New Roman" w:hAnsi="Times New Roman" w:cs="Times New Roman"/>
          <w:shd w:val="clear" w:color="auto" w:fill="FFFFFF"/>
        </w:rPr>
        <w:t>desorden que impera en su interior</w:t>
      </w:r>
      <w:r w:rsidR="008F7B58" w:rsidRPr="005818ED">
        <w:rPr>
          <w:rFonts w:ascii="Times New Roman" w:hAnsi="Times New Roman" w:cs="Times New Roman"/>
          <w:shd w:val="clear" w:color="auto" w:fill="FFFFFF"/>
        </w:rPr>
        <w:t>,</w:t>
      </w:r>
      <w:r w:rsidR="004A4A9B" w:rsidRPr="005818ED">
        <w:rPr>
          <w:rFonts w:ascii="Times New Roman" w:hAnsi="Times New Roman" w:cs="Times New Roman"/>
          <w:shd w:val="clear" w:color="auto" w:fill="FFFFFF"/>
        </w:rPr>
        <w:t xml:space="preserve"> que la fase de transición del preescolar a la educación primaria, </w:t>
      </w:r>
      <w:r w:rsidR="00346E6B" w:rsidRPr="00181590">
        <w:rPr>
          <w:rFonts w:ascii="Times New Roman" w:hAnsi="Times New Roman" w:cs="Times New Roman"/>
          <w:shd w:val="clear" w:color="auto" w:fill="FFFFFF"/>
        </w:rPr>
        <w:t>“</w:t>
      </w:r>
      <w:r w:rsidR="004A4A9B" w:rsidRPr="00181590">
        <w:rPr>
          <w:rFonts w:ascii="Times New Roman" w:hAnsi="Times New Roman" w:cs="Times New Roman"/>
        </w:rPr>
        <w:t>en</w:t>
      </w:r>
      <w:r w:rsidR="004A4A9B" w:rsidRPr="00181590">
        <w:rPr>
          <w:rFonts w:ascii="Times New Roman" w:hAnsi="Times New Roman" w:cs="Times New Roman"/>
          <w:shd w:val="clear" w:color="auto" w:fill="FFFFFF"/>
        </w:rPr>
        <w:t xml:space="preserve"> el sector de la educación pública […] en la práctica de las aulas, con algunas excepciones, los docentes lo han asumido como el primer grado de primaria</w:t>
      </w:r>
      <w:r w:rsidR="00346E6B" w:rsidRPr="00181590">
        <w:rPr>
          <w:rFonts w:ascii="Times New Roman" w:hAnsi="Times New Roman" w:cs="Times New Roman"/>
          <w:shd w:val="clear" w:color="auto" w:fill="FFFFFF"/>
        </w:rPr>
        <w:t>”</w:t>
      </w:r>
      <w:r w:rsidR="00181590">
        <w:rPr>
          <w:rFonts w:ascii="Times New Roman" w:hAnsi="Times New Roman" w:cs="Times New Roman"/>
          <w:shd w:val="clear" w:color="auto" w:fill="FFFFFF"/>
        </w:rPr>
        <w:t>.</w:t>
      </w:r>
    </w:p>
    <w:p w14:paraId="63C01269" w14:textId="77777777" w:rsidR="008C68A3" w:rsidRPr="005818ED" w:rsidRDefault="00EB79EF" w:rsidP="00377A98">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shd w:val="clear" w:color="auto" w:fill="FFFFFF"/>
        </w:rPr>
        <w:t>Con respecto al sistema educativo canadiense hay que decir que este</w:t>
      </w:r>
      <w:r w:rsidR="00EC3435" w:rsidRPr="005818ED">
        <w:rPr>
          <w:rFonts w:ascii="Times New Roman" w:hAnsi="Times New Roman" w:cs="Times New Roman"/>
          <w:shd w:val="clear" w:color="auto" w:fill="FFFFFF"/>
        </w:rPr>
        <w:t xml:space="preserve"> país</w:t>
      </w:r>
      <w:r w:rsidR="00184C8E" w:rsidRPr="005818ED">
        <w:rPr>
          <w:rFonts w:ascii="Times New Roman" w:hAnsi="Times New Roman" w:cs="Times New Roman"/>
          <w:shd w:val="clear" w:color="auto" w:fill="FFFFFF"/>
        </w:rPr>
        <w:t xml:space="preserve">, como es común en los </w:t>
      </w:r>
      <w:r w:rsidRPr="005818ED">
        <w:rPr>
          <w:rFonts w:ascii="Times New Roman" w:hAnsi="Times New Roman" w:cs="Times New Roman"/>
          <w:shd w:val="clear" w:color="auto" w:fill="FFFFFF"/>
        </w:rPr>
        <w:t>país</w:t>
      </w:r>
      <w:r w:rsidR="00184C8E" w:rsidRPr="005818ED">
        <w:rPr>
          <w:rFonts w:ascii="Times New Roman" w:hAnsi="Times New Roman" w:cs="Times New Roman"/>
          <w:shd w:val="clear" w:color="auto" w:fill="FFFFFF"/>
        </w:rPr>
        <w:t>es</w:t>
      </w:r>
      <w:r w:rsidRPr="005818ED">
        <w:rPr>
          <w:rFonts w:ascii="Times New Roman" w:hAnsi="Times New Roman" w:cs="Times New Roman"/>
          <w:shd w:val="clear" w:color="auto" w:fill="FFFFFF"/>
        </w:rPr>
        <w:t xml:space="preserve"> </w:t>
      </w:r>
      <w:r w:rsidR="00EC3435" w:rsidRPr="005818ED">
        <w:rPr>
          <w:rFonts w:ascii="Times New Roman" w:hAnsi="Times New Roman" w:cs="Times New Roman"/>
          <w:shd w:val="clear" w:color="auto" w:fill="FFFFFF"/>
        </w:rPr>
        <w:t>federalizados</w:t>
      </w:r>
      <w:r w:rsidRPr="005818ED">
        <w:rPr>
          <w:rFonts w:ascii="Times New Roman" w:hAnsi="Times New Roman" w:cs="Times New Roman"/>
          <w:shd w:val="clear" w:color="auto" w:fill="FFFFFF"/>
        </w:rPr>
        <w:t xml:space="preserve">, no tiene en </w:t>
      </w:r>
      <w:r w:rsidR="00184C8E" w:rsidRPr="005818ED">
        <w:rPr>
          <w:rFonts w:ascii="Times New Roman" w:hAnsi="Times New Roman" w:cs="Times New Roman"/>
          <w:shd w:val="clear" w:color="auto" w:fill="FFFFFF"/>
        </w:rPr>
        <w:t>sí</w:t>
      </w:r>
      <w:r w:rsidRPr="005818ED">
        <w:rPr>
          <w:rFonts w:ascii="Times New Roman" w:hAnsi="Times New Roman" w:cs="Times New Roman"/>
          <w:shd w:val="clear" w:color="auto" w:fill="FFFFFF"/>
        </w:rPr>
        <w:t xml:space="preserve"> un sistema educativo </w:t>
      </w:r>
      <w:r w:rsidR="00EC3435" w:rsidRPr="005818ED">
        <w:rPr>
          <w:rFonts w:ascii="Times New Roman" w:hAnsi="Times New Roman" w:cs="Times New Roman"/>
          <w:shd w:val="clear" w:color="auto" w:fill="FFFFFF"/>
        </w:rPr>
        <w:t>propiamente dicho</w:t>
      </w:r>
      <w:r w:rsidR="00716065" w:rsidRPr="005818ED">
        <w:rPr>
          <w:rFonts w:ascii="Times New Roman" w:hAnsi="Times New Roman" w:cs="Times New Roman"/>
          <w:shd w:val="clear" w:color="auto" w:fill="FFFFFF"/>
        </w:rPr>
        <w:t xml:space="preserve"> (</w:t>
      </w:r>
      <w:r w:rsidR="00716065" w:rsidRPr="005818ED">
        <w:rPr>
          <w:rFonts w:ascii="Times New Roman" w:hAnsi="Times New Roman" w:cs="Times New Roman"/>
          <w:lang w:val="es-ES"/>
        </w:rPr>
        <w:t xml:space="preserve">Barnés, 2017; </w:t>
      </w:r>
      <w:proofErr w:type="spellStart"/>
      <w:r w:rsidR="00716065" w:rsidRPr="005818ED">
        <w:rPr>
          <w:rFonts w:ascii="Times New Roman" w:hAnsi="Times New Roman" w:cs="Times New Roman"/>
        </w:rPr>
        <w:t>Fédération</w:t>
      </w:r>
      <w:proofErr w:type="spellEnd"/>
      <w:r w:rsidR="00716065" w:rsidRPr="005818ED">
        <w:rPr>
          <w:rFonts w:ascii="Times New Roman" w:hAnsi="Times New Roman" w:cs="Times New Roman"/>
        </w:rPr>
        <w:t xml:space="preserve"> des </w:t>
      </w:r>
      <w:proofErr w:type="spellStart"/>
      <w:r w:rsidR="00716065" w:rsidRPr="005818ED">
        <w:rPr>
          <w:rFonts w:ascii="Times New Roman" w:hAnsi="Times New Roman" w:cs="Times New Roman"/>
        </w:rPr>
        <w:t>commissions</w:t>
      </w:r>
      <w:proofErr w:type="spellEnd"/>
      <w:r w:rsidR="00716065" w:rsidRPr="005818ED">
        <w:rPr>
          <w:rFonts w:ascii="Times New Roman" w:hAnsi="Times New Roman" w:cs="Times New Roman"/>
        </w:rPr>
        <w:t xml:space="preserve"> </w:t>
      </w:r>
      <w:proofErr w:type="spellStart"/>
      <w:r w:rsidR="00716065" w:rsidRPr="005818ED">
        <w:rPr>
          <w:rFonts w:ascii="Times New Roman" w:hAnsi="Times New Roman" w:cs="Times New Roman"/>
        </w:rPr>
        <w:t>scolaires</w:t>
      </w:r>
      <w:proofErr w:type="spellEnd"/>
      <w:r w:rsidR="00716065" w:rsidRPr="005818ED">
        <w:rPr>
          <w:rFonts w:ascii="Times New Roman" w:hAnsi="Times New Roman" w:cs="Times New Roman"/>
        </w:rPr>
        <w:t xml:space="preserve"> du </w:t>
      </w:r>
      <w:proofErr w:type="spellStart"/>
      <w:r w:rsidR="00716065" w:rsidRPr="005818ED">
        <w:rPr>
          <w:rFonts w:ascii="Times New Roman" w:hAnsi="Times New Roman" w:cs="Times New Roman"/>
        </w:rPr>
        <w:t>Québec</w:t>
      </w:r>
      <w:proofErr w:type="spellEnd"/>
      <w:r w:rsidR="00716065" w:rsidRPr="005818ED">
        <w:rPr>
          <w:rFonts w:ascii="Times New Roman" w:hAnsi="Times New Roman" w:cs="Times New Roman"/>
        </w:rPr>
        <w:t xml:space="preserve">, 2003; Pelletier, </w:t>
      </w:r>
      <w:r w:rsidR="00716065" w:rsidRPr="005818ED">
        <w:rPr>
          <w:rFonts w:ascii="Times New Roman" w:hAnsi="Times New Roman" w:cs="Times New Roman"/>
          <w:lang w:val="es-ES"/>
        </w:rPr>
        <w:t>2014)</w:t>
      </w:r>
      <w:r w:rsidR="00EC3435" w:rsidRPr="005818ED">
        <w:rPr>
          <w:rFonts w:ascii="Times New Roman" w:hAnsi="Times New Roman" w:cs="Times New Roman"/>
          <w:shd w:val="clear" w:color="auto" w:fill="FFFFFF"/>
        </w:rPr>
        <w:t>. Su estructura federal hace que</w:t>
      </w:r>
      <w:r w:rsidRPr="005818ED">
        <w:rPr>
          <w:rFonts w:ascii="Times New Roman" w:hAnsi="Times New Roman" w:cs="Times New Roman"/>
          <w:shd w:val="clear" w:color="auto" w:fill="FFFFFF"/>
        </w:rPr>
        <w:t xml:space="preserve"> la </w:t>
      </w:r>
      <w:r w:rsidR="00EC3435" w:rsidRPr="005818ED">
        <w:rPr>
          <w:rFonts w:ascii="Times New Roman" w:hAnsi="Times New Roman" w:cs="Times New Roman"/>
          <w:shd w:val="clear" w:color="auto" w:fill="FFFFFF"/>
        </w:rPr>
        <w:t>educación sea manejada por</w:t>
      </w:r>
      <w:r w:rsidR="00784C45">
        <w:rPr>
          <w:rFonts w:ascii="Times New Roman" w:hAnsi="Times New Roman" w:cs="Times New Roman"/>
          <w:shd w:val="clear" w:color="auto" w:fill="FFFFFF"/>
        </w:rPr>
        <w:t xml:space="preserve"> 13</w:t>
      </w:r>
      <w:r w:rsidRPr="005818ED">
        <w:rPr>
          <w:rFonts w:ascii="Times New Roman" w:hAnsi="Times New Roman" w:cs="Times New Roman"/>
          <w:shd w:val="clear" w:color="auto" w:fill="FFFFFF"/>
        </w:rPr>
        <w:t xml:space="preserve"> sistemas educativos: uno por provincia o territorio, que se articulan alrededor de las </w:t>
      </w:r>
      <w:r w:rsidR="009F3732" w:rsidRPr="005818ED">
        <w:rPr>
          <w:rFonts w:ascii="Times New Roman" w:hAnsi="Times New Roman" w:cs="Times New Roman"/>
          <w:shd w:val="clear" w:color="auto" w:fill="FFFFFF"/>
        </w:rPr>
        <w:t>Comisiones</w:t>
      </w:r>
      <w:r w:rsidR="00C1535C" w:rsidRPr="005818ED">
        <w:rPr>
          <w:rFonts w:ascii="Times New Roman" w:hAnsi="Times New Roman" w:cs="Times New Roman"/>
          <w:shd w:val="clear" w:color="auto" w:fill="FFFFFF"/>
        </w:rPr>
        <w:t xml:space="preserve"> o Distritos Escolares, entes que son regulados por los ministerios de educación provinciales</w:t>
      </w:r>
      <w:r w:rsidR="00184C8E" w:rsidRPr="005818ED">
        <w:rPr>
          <w:rFonts w:ascii="Times New Roman" w:hAnsi="Times New Roman" w:cs="Times New Roman"/>
          <w:shd w:val="clear" w:color="auto" w:fill="FFFFFF"/>
        </w:rPr>
        <w:t xml:space="preserve"> o territoriales</w:t>
      </w:r>
      <w:r w:rsidR="00C1535C" w:rsidRPr="005818ED">
        <w:rPr>
          <w:rFonts w:ascii="Times New Roman" w:hAnsi="Times New Roman" w:cs="Times New Roman"/>
          <w:shd w:val="clear" w:color="auto" w:fill="FFFFFF"/>
        </w:rPr>
        <w:t xml:space="preserve">. </w:t>
      </w:r>
      <w:r w:rsidR="0066061A" w:rsidRPr="005818ED">
        <w:rPr>
          <w:rFonts w:ascii="Times New Roman" w:hAnsi="Times New Roman" w:cs="Times New Roman"/>
          <w:shd w:val="clear" w:color="auto" w:fill="FFFFFF"/>
        </w:rPr>
        <w:t>La concentración de la acción de las comisiones escolares en la solución de las necesidades locales en materia educativa, a partir de directivas generales en materia de desarrollos de competencias trasversales: ciudadanía, empleabilidad</w:t>
      </w:r>
      <w:r w:rsidR="00EC3435" w:rsidRPr="005818ED">
        <w:rPr>
          <w:rFonts w:ascii="Times New Roman" w:hAnsi="Times New Roman" w:cs="Times New Roman"/>
          <w:shd w:val="clear" w:color="auto" w:fill="FFFFFF"/>
        </w:rPr>
        <w:t>, espíritu científico</w:t>
      </w:r>
      <w:r w:rsidR="0066061A" w:rsidRPr="005818ED">
        <w:rPr>
          <w:rFonts w:ascii="Times New Roman" w:hAnsi="Times New Roman" w:cs="Times New Roman"/>
          <w:shd w:val="clear" w:color="auto" w:fill="FFFFFF"/>
        </w:rPr>
        <w:t xml:space="preserve"> y habilidades comunicacionales;</w:t>
      </w:r>
      <w:r w:rsidR="00F419CE" w:rsidRPr="005818ED">
        <w:rPr>
          <w:rFonts w:ascii="Times New Roman" w:hAnsi="Times New Roman" w:cs="Times New Roman"/>
          <w:shd w:val="clear" w:color="auto" w:fill="FFFFFF"/>
        </w:rPr>
        <w:t xml:space="preserve"> así como</w:t>
      </w:r>
      <w:r w:rsidR="0066061A" w:rsidRPr="005818ED">
        <w:rPr>
          <w:rFonts w:ascii="Times New Roman" w:hAnsi="Times New Roman" w:cs="Times New Roman"/>
          <w:shd w:val="clear" w:color="auto" w:fill="FFFFFF"/>
        </w:rPr>
        <w:t xml:space="preserve"> </w:t>
      </w:r>
      <w:r w:rsidR="00F419CE" w:rsidRPr="005818ED">
        <w:rPr>
          <w:rFonts w:ascii="Times New Roman" w:hAnsi="Times New Roman" w:cs="Times New Roman"/>
          <w:shd w:val="clear" w:color="auto" w:fill="FFFFFF"/>
        </w:rPr>
        <w:t xml:space="preserve">del desarrollo de </w:t>
      </w:r>
      <w:r w:rsidR="0066061A" w:rsidRPr="005818ED">
        <w:rPr>
          <w:rFonts w:ascii="Times New Roman" w:hAnsi="Times New Roman" w:cs="Times New Roman"/>
          <w:shd w:val="clear" w:color="auto" w:fill="FFFFFF"/>
        </w:rPr>
        <w:t>competencias especif</w:t>
      </w:r>
      <w:r w:rsidR="00314082" w:rsidRPr="005818ED">
        <w:rPr>
          <w:rFonts w:ascii="Times New Roman" w:hAnsi="Times New Roman" w:cs="Times New Roman"/>
          <w:shd w:val="clear" w:color="auto" w:fill="FFFFFF"/>
        </w:rPr>
        <w:t>icas en el plano cognitivo</w:t>
      </w:r>
      <w:r w:rsidR="00EC3435" w:rsidRPr="005818ED">
        <w:rPr>
          <w:rFonts w:ascii="Times New Roman" w:hAnsi="Times New Roman" w:cs="Times New Roman"/>
          <w:shd w:val="clear" w:color="auto" w:fill="FFFFFF"/>
        </w:rPr>
        <w:t xml:space="preserve"> (saber leer, saber escribir, domin</w:t>
      </w:r>
      <w:r w:rsidR="0066061A" w:rsidRPr="005818ED">
        <w:rPr>
          <w:rFonts w:ascii="Times New Roman" w:hAnsi="Times New Roman" w:cs="Times New Roman"/>
          <w:shd w:val="clear" w:color="auto" w:fill="FFFFFF"/>
        </w:rPr>
        <w:t>a</w:t>
      </w:r>
      <w:r w:rsidR="00EC3435" w:rsidRPr="005818ED">
        <w:rPr>
          <w:rFonts w:ascii="Times New Roman" w:hAnsi="Times New Roman" w:cs="Times New Roman"/>
          <w:shd w:val="clear" w:color="auto" w:fill="FFFFFF"/>
        </w:rPr>
        <w:t>r la</w:t>
      </w:r>
      <w:r w:rsidR="0066061A" w:rsidRPr="005818ED">
        <w:rPr>
          <w:rFonts w:ascii="Times New Roman" w:hAnsi="Times New Roman" w:cs="Times New Roman"/>
          <w:shd w:val="clear" w:color="auto" w:fill="FFFFFF"/>
        </w:rPr>
        <w:t>s operaciones matemáticas de base</w:t>
      </w:r>
      <w:r w:rsidR="00EC3435" w:rsidRPr="005818ED">
        <w:rPr>
          <w:rFonts w:ascii="Times New Roman" w:hAnsi="Times New Roman" w:cs="Times New Roman"/>
          <w:shd w:val="clear" w:color="auto" w:fill="FFFFFF"/>
        </w:rPr>
        <w:t>), han llevad</w:t>
      </w:r>
      <w:r w:rsidR="0066061A" w:rsidRPr="005818ED">
        <w:rPr>
          <w:rFonts w:ascii="Times New Roman" w:hAnsi="Times New Roman" w:cs="Times New Roman"/>
          <w:shd w:val="clear" w:color="auto" w:fill="FFFFFF"/>
        </w:rPr>
        <w:t xml:space="preserve">o </w:t>
      </w:r>
      <w:r w:rsidR="00EC3435" w:rsidRPr="005818ED">
        <w:rPr>
          <w:rFonts w:ascii="Times New Roman" w:hAnsi="Times New Roman" w:cs="Times New Roman"/>
          <w:shd w:val="clear" w:color="auto" w:fill="FFFFFF"/>
        </w:rPr>
        <w:t xml:space="preserve">a que </w:t>
      </w:r>
      <w:r w:rsidR="0066061A" w:rsidRPr="005818ED">
        <w:rPr>
          <w:rFonts w:ascii="Times New Roman" w:hAnsi="Times New Roman" w:cs="Times New Roman"/>
          <w:shd w:val="clear" w:color="auto" w:fill="FFFFFF"/>
        </w:rPr>
        <w:t>el sistema escolar canadiense</w:t>
      </w:r>
      <w:r w:rsidR="00EC3435" w:rsidRPr="005818ED">
        <w:rPr>
          <w:rFonts w:ascii="Times New Roman" w:hAnsi="Times New Roman" w:cs="Times New Roman"/>
          <w:shd w:val="clear" w:color="auto" w:fill="FFFFFF"/>
        </w:rPr>
        <w:t xml:space="preserve"> se cuente entre los mejores del mundo en ciencias, matemáticas y lectura</w:t>
      </w:r>
      <w:r w:rsidR="00F419CE" w:rsidRPr="005818ED">
        <w:rPr>
          <w:rFonts w:ascii="Times New Roman" w:hAnsi="Times New Roman" w:cs="Times New Roman"/>
          <w:shd w:val="clear" w:color="auto" w:fill="FFFFFF"/>
        </w:rPr>
        <w:t xml:space="preserve"> (Radio Canadá, 2019; </w:t>
      </w:r>
      <w:proofErr w:type="spellStart"/>
      <w:r w:rsidR="00F419CE" w:rsidRPr="005818ED">
        <w:rPr>
          <w:rFonts w:ascii="Times New Roman" w:hAnsi="Times New Roman" w:cs="Times New Roman"/>
          <w:shd w:val="clear" w:color="auto" w:fill="FDFDFD"/>
        </w:rPr>
        <w:t>Martins</w:t>
      </w:r>
      <w:proofErr w:type="spellEnd"/>
      <w:r w:rsidR="00F419CE" w:rsidRPr="005818ED">
        <w:rPr>
          <w:rFonts w:ascii="Times New Roman" w:hAnsi="Times New Roman" w:cs="Times New Roman"/>
          <w:shd w:val="clear" w:color="auto" w:fill="FDFDFD"/>
        </w:rPr>
        <w:t>, 2016</w:t>
      </w:r>
      <w:r w:rsidR="00423253" w:rsidRPr="005818ED">
        <w:rPr>
          <w:rFonts w:ascii="Times New Roman" w:hAnsi="Times New Roman" w:cs="Times New Roman"/>
          <w:shd w:val="clear" w:color="auto" w:fill="FDFDFD"/>
        </w:rPr>
        <w:t>;</w:t>
      </w:r>
      <w:r w:rsidR="00423253" w:rsidRPr="005818ED">
        <w:rPr>
          <w:rStyle w:val="vcard"/>
          <w:rFonts w:ascii="Times New Roman" w:hAnsi="Times New Roman" w:cs="Times New Roman"/>
          <w:bdr w:val="none" w:sz="0" w:space="0" w:color="auto" w:frame="1"/>
          <w:lang w:val="es-ES"/>
        </w:rPr>
        <w:t xml:space="preserve"> </w:t>
      </w:r>
      <w:proofErr w:type="spellStart"/>
      <w:r w:rsidR="00423253" w:rsidRPr="005818ED">
        <w:rPr>
          <w:rFonts w:ascii="Times New Roman" w:hAnsi="Times New Roman" w:cs="Times New Roman"/>
          <w:bCs/>
          <w:caps/>
          <w:shd w:val="clear" w:color="auto" w:fill="FFFFFF" w:themeFill="background1"/>
          <w:lang w:val="es-ES"/>
        </w:rPr>
        <w:t>M</w:t>
      </w:r>
      <w:r w:rsidR="00423253" w:rsidRPr="005818ED">
        <w:rPr>
          <w:rFonts w:ascii="Times New Roman" w:hAnsi="Times New Roman" w:cs="Times New Roman"/>
          <w:bCs/>
          <w:shd w:val="clear" w:color="auto" w:fill="FFFFFF" w:themeFill="background1"/>
          <w:lang w:val="es-ES"/>
        </w:rPr>
        <w:t>orasse</w:t>
      </w:r>
      <w:proofErr w:type="spellEnd"/>
      <w:r w:rsidR="00423253" w:rsidRPr="005818ED">
        <w:rPr>
          <w:rFonts w:ascii="Times New Roman" w:hAnsi="Times New Roman" w:cs="Times New Roman"/>
          <w:bCs/>
          <w:shd w:val="clear" w:color="auto" w:fill="FFFFFF" w:themeFill="background1"/>
          <w:lang w:val="es-ES"/>
        </w:rPr>
        <w:t>, 2019;</w:t>
      </w:r>
      <w:r w:rsidR="00423253" w:rsidRPr="005818ED">
        <w:rPr>
          <w:rStyle w:val="vcard"/>
          <w:rFonts w:ascii="Times New Roman" w:hAnsi="Times New Roman" w:cs="Times New Roman"/>
          <w:bdr w:val="none" w:sz="0" w:space="0" w:color="auto" w:frame="1"/>
          <w:lang w:val="es-ES"/>
        </w:rPr>
        <w:t xml:space="preserve"> </w:t>
      </w:r>
      <w:proofErr w:type="spellStart"/>
      <w:r w:rsidR="00423253" w:rsidRPr="005818ED">
        <w:rPr>
          <w:rStyle w:val="vcard"/>
          <w:rFonts w:ascii="Times New Roman" w:hAnsi="Times New Roman" w:cs="Times New Roman"/>
          <w:bdr w:val="none" w:sz="0" w:space="0" w:color="auto" w:frame="1"/>
          <w:lang w:val="es-ES"/>
        </w:rPr>
        <w:t>Parent</w:t>
      </w:r>
      <w:proofErr w:type="spellEnd"/>
      <w:r w:rsidR="00423253" w:rsidRPr="005818ED">
        <w:rPr>
          <w:rStyle w:val="vcard"/>
          <w:rFonts w:ascii="Times New Roman" w:hAnsi="Times New Roman" w:cs="Times New Roman"/>
          <w:bdr w:val="none" w:sz="0" w:space="0" w:color="auto" w:frame="1"/>
          <w:lang w:val="es-ES"/>
        </w:rPr>
        <w:t xml:space="preserve">, </w:t>
      </w:r>
      <w:r w:rsidR="00423253" w:rsidRPr="005818ED">
        <w:rPr>
          <w:rFonts w:ascii="Times New Roman" w:hAnsi="Times New Roman" w:cs="Times New Roman"/>
          <w:lang w:val="es-ES"/>
        </w:rPr>
        <w:t>2016</w:t>
      </w:r>
      <w:r w:rsidR="00F419CE" w:rsidRPr="005818ED">
        <w:rPr>
          <w:rFonts w:ascii="Times New Roman" w:hAnsi="Times New Roman" w:cs="Times New Roman"/>
          <w:shd w:val="clear" w:color="auto" w:fill="FDFDFD"/>
        </w:rPr>
        <w:t>)</w:t>
      </w:r>
      <w:r w:rsidR="00EC3435" w:rsidRPr="005818ED">
        <w:rPr>
          <w:rFonts w:ascii="Times New Roman" w:hAnsi="Times New Roman" w:cs="Times New Roman"/>
          <w:shd w:val="clear" w:color="auto" w:fill="FFFFFF"/>
        </w:rPr>
        <w:t xml:space="preserve">. </w:t>
      </w:r>
    </w:p>
    <w:p w14:paraId="5A8F2022" w14:textId="77777777" w:rsidR="0090024A" w:rsidRPr="005818ED" w:rsidRDefault="00EC3435" w:rsidP="00903CAB">
      <w:pPr>
        <w:jc w:val="both"/>
        <w:rPr>
          <w:rFonts w:ascii="Times New Roman" w:hAnsi="Times New Roman" w:cs="Times New Roman"/>
          <w:shd w:val="clear" w:color="auto" w:fill="FFFFFF"/>
        </w:rPr>
      </w:pPr>
      <w:r w:rsidRPr="005818ED">
        <w:rPr>
          <w:rFonts w:ascii="Times New Roman" w:hAnsi="Times New Roman" w:cs="Times New Roman"/>
          <w:shd w:val="clear" w:color="auto" w:fill="FFFFFF"/>
        </w:rPr>
        <w:t xml:space="preserve"> </w:t>
      </w:r>
      <w:r w:rsidR="0066061A" w:rsidRPr="005818ED">
        <w:rPr>
          <w:rFonts w:ascii="Times New Roman" w:hAnsi="Times New Roman" w:cs="Times New Roman"/>
          <w:shd w:val="clear" w:color="auto" w:fill="FFFFFF"/>
        </w:rPr>
        <w:t xml:space="preserve">     </w:t>
      </w:r>
    </w:p>
    <w:p w14:paraId="3FD097F6" w14:textId="77777777" w:rsidR="00F67D1A" w:rsidRPr="008C0E4A" w:rsidRDefault="00F67D1A" w:rsidP="008F2208">
      <w:pPr>
        <w:jc w:val="center"/>
        <w:rPr>
          <w:rFonts w:ascii="Times New Roman" w:hAnsi="Times New Roman" w:cs="Times New Roman"/>
          <w:b/>
          <w:sz w:val="32"/>
          <w:szCs w:val="32"/>
          <w:shd w:val="clear" w:color="auto" w:fill="FFFFFF"/>
          <w:lang w:val="es-ES"/>
        </w:rPr>
      </w:pPr>
      <w:r w:rsidRPr="008C0E4A">
        <w:rPr>
          <w:rFonts w:ascii="Times New Roman" w:hAnsi="Times New Roman" w:cs="Times New Roman"/>
          <w:b/>
          <w:sz w:val="32"/>
          <w:szCs w:val="32"/>
          <w:shd w:val="clear" w:color="auto" w:fill="FFFFFF"/>
          <w:lang w:val="es-ES"/>
        </w:rPr>
        <w:t>Conclusión</w:t>
      </w:r>
    </w:p>
    <w:p w14:paraId="40628984" w14:textId="77777777" w:rsidR="000F753F" w:rsidRPr="005818ED" w:rsidRDefault="000F753F" w:rsidP="008F2208">
      <w:pPr>
        <w:jc w:val="both"/>
        <w:rPr>
          <w:rFonts w:ascii="Times New Roman" w:hAnsi="Times New Roman" w:cs="Times New Roman"/>
          <w:lang w:val="es-CO"/>
        </w:rPr>
      </w:pPr>
    </w:p>
    <w:p w14:paraId="1F425BEE" w14:textId="77777777" w:rsidR="000F753F" w:rsidRPr="005818ED" w:rsidRDefault="000F753F" w:rsidP="001163A3">
      <w:pPr>
        <w:spacing w:line="360" w:lineRule="auto"/>
        <w:ind w:firstLine="708"/>
        <w:jc w:val="both"/>
        <w:rPr>
          <w:rFonts w:ascii="Times New Roman" w:hAnsi="Times New Roman" w:cs="Times New Roman"/>
          <w:lang w:val="es-CO"/>
        </w:rPr>
      </w:pPr>
      <w:r w:rsidRPr="005818ED">
        <w:rPr>
          <w:rFonts w:ascii="Times New Roman" w:hAnsi="Times New Roman" w:cs="Times New Roman"/>
          <w:lang w:val="es-CO"/>
        </w:rPr>
        <w:t xml:space="preserve">La exploración de la documentación periodística y especializada nos </w:t>
      </w:r>
      <w:r w:rsidR="001163A3" w:rsidRPr="005818ED">
        <w:rPr>
          <w:rFonts w:ascii="Times New Roman" w:hAnsi="Times New Roman" w:cs="Times New Roman"/>
          <w:lang w:val="es-CO"/>
        </w:rPr>
        <w:t xml:space="preserve">ha </w:t>
      </w:r>
      <w:r w:rsidRPr="005818ED">
        <w:rPr>
          <w:rFonts w:ascii="Times New Roman" w:hAnsi="Times New Roman" w:cs="Times New Roman"/>
          <w:lang w:val="es-CO"/>
        </w:rPr>
        <w:t>permit</w:t>
      </w:r>
      <w:r w:rsidR="001163A3" w:rsidRPr="005818ED">
        <w:rPr>
          <w:rFonts w:ascii="Times New Roman" w:hAnsi="Times New Roman" w:cs="Times New Roman"/>
          <w:lang w:val="es-CO"/>
        </w:rPr>
        <w:t>i</w:t>
      </w:r>
      <w:r w:rsidRPr="005818ED">
        <w:rPr>
          <w:rFonts w:ascii="Times New Roman" w:hAnsi="Times New Roman" w:cs="Times New Roman"/>
          <w:lang w:val="es-CO"/>
        </w:rPr>
        <w:t xml:space="preserve">do </w:t>
      </w:r>
      <w:r w:rsidR="001163A3" w:rsidRPr="005818ED">
        <w:rPr>
          <w:rFonts w:ascii="Times New Roman" w:hAnsi="Times New Roman" w:cs="Times New Roman"/>
          <w:lang w:val="es-CO"/>
        </w:rPr>
        <w:t xml:space="preserve">de </w:t>
      </w:r>
      <w:r w:rsidR="008523A5">
        <w:rPr>
          <w:rFonts w:ascii="Times New Roman" w:hAnsi="Times New Roman" w:cs="Times New Roman"/>
          <w:lang w:val="es-CO"/>
        </w:rPr>
        <w:t xml:space="preserve">establecer </w:t>
      </w:r>
      <w:r w:rsidR="00F01EFC" w:rsidRPr="0008596D">
        <w:rPr>
          <w:rFonts w:ascii="Times New Roman" w:hAnsi="Times New Roman" w:cs="Times New Roman"/>
          <w:lang w:val="es-CO"/>
        </w:rPr>
        <w:t>ciertas</w:t>
      </w:r>
      <w:r w:rsidRPr="0008596D">
        <w:rPr>
          <w:rFonts w:ascii="Times New Roman" w:hAnsi="Times New Roman" w:cs="Times New Roman"/>
          <w:lang w:val="es-CO"/>
        </w:rPr>
        <w:t xml:space="preserve"> </w:t>
      </w:r>
      <w:r w:rsidRPr="005818ED">
        <w:rPr>
          <w:rFonts w:ascii="Times New Roman" w:hAnsi="Times New Roman" w:cs="Times New Roman"/>
          <w:lang w:val="es-CO"/>
        </w:rPr>
        <w:t>conclusiones. En lo que atañe al balance del debate mediático y académico</w:t>
      </w:r>
      <w:r w:rsidR="003468A1" w:rsidRPr="005818ED">
        <w:rPr>
          <w:rFonts w:ascii="Times New Roman" w:hAnsi="Times New Roman" w:cs="Times New Roman"/>
          <w:lang w:val="es-CO"/>
        </w:rPr>
        <w:t xml:space="preserve"> sobre la crisis de la educación en los países objeto de estudio, hay que decir que en el caso de Colombia y Perú el tema está al orden del día, mientras que en Canadá el </w:t>
      </w:r>
      <w:r w:rsidR="001163A3" w:rsidRPr="005818ED">
        <w:rPr>
          <w:rFonts w:ascii="Times New Roman" w:hAnsi="Times New Roman" w:cs="Times New Roman"/>
          <w:lang w:val="es-CO"/>
        </w:rPr>
        <w:t>asunto ocupa un lugar secund</w:t>
      </w:r>
      <w:r w:rsidR="003468A1" w:rsidRPr="005818ED">
        <w:rPr>
          <w:rFonts w:ascii="Times New Roman" w:hAnsi="Times New Roman" w:cs="Times New Roman"/>
          <w:lang w:val="es-CO"/>
        </w:rPr>
        <w:t xml:space="preserve">ario en la escena mediática y académica.  </w:t>
      </w:r>
    </w:p>
    <w:p w14:paraId="4FCD7E2B" w14:textId="77777777" w:rsidR="001163A3" w:rsidRPr="005818ED" w:rsidRDefault="001163A3" w:rsidP="001163A3">
      <w:pPr>
        <w:spacing w:line="360" w:lineRule="auto"/>
        <w:ind w:firstLine="708"/>
        <w:jc w:val="both"/>
        <w:rPr>
          <w:rFonts w:ascii="Times New Roman" w:hAnsi="Times New Roman" w:cs="Times New Roman"/>
          <w:lang w:val="es-CO"/>
        </w:rPr>
      </w:pPr>
      <w:r w:rsidRPr="005818ED">
        <w:rPr>
          <w:rFonts w:ascii="Times New Roman" w:hAnsi="Times New Roman" w:cs="Times New Roman"/>
          <w:lang w:val="es-CO"/>
        </w:rPr>
        <w:t xml:space="preserve">En lo concerniente a la trayectoria histórica del debate sobre la crisis de la educación, en Colombia y Perú el origen de la controversia remonta a los años finales de la década de 1970. En el caso de Canadá, particularmente de Quebec, la reforma de la educación implementada en el marco de la Revolución Tranquila, a comienzo de la </w:t>
      </w:r>
      <w:r w:rsidRPr="005818ED">
        <w:rPr>
          <w:rFonts w:ascii="Times New Roman" w:hAnsi="Times New Roman" w:cs="Times New Roman"/>
          <w:lang w:val="es-CO"/>
        </w:rPr>
        <w:lastRenderedPageBreak/>
        <w:t xml:space="preserve">década </w:t>
      </w:r>
      <w:r w:rsidR="00314082" w:rsidRPr="005818ED">
        <w:rPr>
          <w:rFonts w:ascii="Times New Roman" w:hAnsi="Times New Roman" w:cs="Times New Roman"/>
          <w:lang w:val="es-CO"/>
        </w:rPr>
        <w:t>de 1960, diluyó un debate añejo</w:t>
      </w:r>
      <w:r w:rsidRPr="005818ED">
        <w:rPr>
          <w:rFonts w:ascii="Times New Roman" w:hAnsi="Times New Roman" w:cs="Times New Roman"/>
          <w:lang w:val="es-CO"/>
        </w:rPr>
        <w:t xml:space="preserve"> que giraba en torno de la modernización del sistema escolar. </w:t>
      </w:r>
    </w:p>
    <w:p w14:paraId="196E271E" w14:textId="77777777" w:rsidR="000F753F" w:rsidRPr="005818ED" w:rsidRDefault="005B19B4" w:rsidP="000F1BE8">
      <w:pPr>
        <w:spacing w:line="360" w:lineRule="auto"/>
        <w:ind w:firstLine="708"/>
        <w:jc w:val="both"/>
        <w:rPr>
          <w:rFonts w:ascii="Times New Roman" w:hAnsi="Times New Roman" w:cs="Times New Roman"/>
          <w:shd w:val="clear" w:color="auto" w:fill="FFFFFF"/>
        </w:rPr>
      </w:pPr>
      <w:r w:rsidRPr="005818ED">
        <w:rPr>
          <w:rFonts w:ascii="Times New Roman" w:hAnsi="Times New Roman" w:cs="Times New Roman"/>
          <w:lang w:val="es-CO"/>
        </w:rPr>
        <w:t>E</w:t>
      </w:r>
      <w:r w:rsidR="000F753F" w:rsidRPr="005818ED">
        <w:rPr>
          <w:rFonts w:ascii="Times New Roman" w:hAnsi="Times New Roman" w:cs="Times New Roman"/>
          <w:lang w:val="es-CO"/>
        </w:rPr>
        <w:t>l análisis de los resultados obtenido</w:t>
      </w:r>
      <w:r w:rsidR="001163A3" w:rsidRPr="005818ED">
        <w:rPr>
          <w:rFonts w:ascii="Times New Roman" w:hAnsi="Times New Roman" w:cs="Times New Roman"/>
          <w:lang w:val="es-CO"/>
        </w:rPr>
        <w:t>s</w:t>
      </w:r>
      <w:r w:rsidR="000F753F" w:rsidRPr="005818ED">
        <w:rPr>
          <w:rFonts w:ascii="Times New Roman" w:hAnsi="Times New Roman" w:cs="Times New Roman"/>
          <w:lang w:val="es-CO"/>
        </w:rPr>
        <w:t xml:space="preserve"> por los diferentes países de América en las pruebas PISA nos permite </w:t>
      </w:r>
      <w:r w:rsidRPr="00B80273">
        <w:rPr>
          <w:rFonts w:ascii="Times New Roman" w:hAnsi="Times New Roman" w:cs="Times New Roman"/>
          <w:lang w:val="es-CO"/>
        </w:rPr>
        <w:t>conclu</w:t>
      </w:r>
      <w:r w:rsidR="00374FAF" w:rsidRPr="00B80273">
        <w:rPr>
          <w:rFonts w:ascii="Times New Roman" w:hAnsi="Times New Roman" w:cs="Times New Roman"/>
          <w:lang w:val="es-CO"/>
        </w:rPr>
        <w:t>ir que</w:t>
      </w:r>
      <w:r w:rsidR="000F753F" w:rsidRPr="005818ED">
        <w:rPr>
          <w:rFonts w:ascii="Times New Roman" w:hAnsi="Times New Roman" w:cs="Times New Roman"/>
          <w:lang w:val="es-CO"/>
        </w:rPr>
        <w:t xml:space="preserve"> Cana</w:t>
      </w:r>
      <w:r w:rsidR="003468A1" w:rsidRPr="005818ED">
        <w:rPr>
          <w:rFonts w:ascii="Times New Roman" w:hAnsi="Times New Roman" w:cs="Times New Roman"/>
          <w:lang w:val="es-CO"/>
        </w:rPr>
        <w:t>dá es el país que ha mostrado el</w:t>
      </w:r>
      <w:r w:rsidR="000F753F" w:rsidRPr="005818ED">
        <w:rPr>
          <w:rFonts w:ascii="Times New Roman" w:hAnsi="Times New Roman" w:cs="Times New Roman"/>
          <w:lang w:val="es-CO"/>
        </w:rPr>
        <w:t xml:space="preserve"> m</w:t>
      </w:r>
      <w:r w:rsidR="003468A1" w:rsidRPr="005818ED">
        <w:rPr>
          <w:rFonts w:ascii="Times New Roman" w:hAnsi="Times New Roman" w:cs="Times New Roman"/>
          <w:lang w:val="es-CO"/>
        </w:rPr>
        <w:t>ejor desempeño a lo largo de la historia de estas</w:t>
      </w:r>
      <w:r w:rsidRPr="005818ED">
        <w:rPr>
          <w:rFonts w:ascii="Times New Roman" w:hAnsi="Times New Roman" w:cs="Times New Roman"/>
          <w:lang w:val="es-CO"/>
        </w:rPr>
        <w:t xml:space="preserve"> pruebas. Desde los inicios de é</w:t>
      </w:r>
      <w:r w:rsidR="003468A1" w:rsidRPr="005818ED">
        <w:rPr>
          <w:rFonts w:ascii="Times New Roman" w:hAnsi="Times New Roman" w:cs="Times New Roman"/>
          <w:lang w:val="es-CO"/>
        </w:rPr>
        <w:t>sta</w:t>
      </w:r>
      <w:r w:rsidRPr="005818ED">
        <w:rPr>
          <w:rFonts w:ascii="Times New Roman" w:hAnsi="Times New Roman" w:cs="Times New Roman"/>
          <w:lang w:val="es-CO"/>
        </w:rPr>
        <w:t>s,</w:t>
      </w:r>
      <w:r w:rsidR="003468A1" w:rsidRPr="005818ED">
        <w:rPr>
          <w:rFonts w:ascii="Times New Roman" w:hAnsi="Times New Roman" w:cs="Times New Roman"/>
          <w:lang w:val="es-CO"/>
        </w:rPr>
        <w:t xml:space="preserve"> en el año</w:t>
      </w:r>
      <w:r w:rsidR="000F753F" w:rsidRPr="005818ED">
        <w:rPr>
          <w:rFonts w:ascii="Times New Roman" w:hAnsi="Times New Roman" w:cs="Times New Roman"/>
          <w:lang w:val="es-CO"/>
        </w:rPr>
        <w:t xml:space="preserve"> 2000</w:t>
      </w:r>
      <w:r w:rsidRPr="005818ED">
        <w:rPr>
          <w:rFonts w:ascii="Times New Roman" w:hAnsi="Times New Roman" w:cs="Times New Roman"/>
          <w:lang w:val="es-CO"/>
        </w:rPr>
        <w:t>,</w:t>
      </w:r>
      <w:r w:rsidR="000F753F" w:rsidRPr="005818ED">
        <w:rPr>
          <w:rFonts w:ascii="Times New Roman" w:hAnsi="Times New Roman" w:cs="Times New Roman"/>
          <w:lang w:val="es-CO"/>
        </w:rPr>
        <w:t xml:space="preserve"> y </w:t>
      </w:r>
      <w:r w:rsidR="003468A1" w:rsidRPr="005818ED">
        <w:rPr>
          <w:rFonts w:ascii="Times New Roman" w:hAnsi="Times New Roman" w:cs="Times New Roman"/>
          <w:lang w:val="es-CO"/>
        </w:rPr>
        <w:t>has</w:t>
      </w:r>
      <w:r w:rsidRPr="005818ED">
        <w:rPr>
          <w:rFonts w:ascii="Times New Roman" w:hAnsi="Times New Roman" w:cs="Times New Roman"/>
          <w:lang w:val="es-CO"/>
        </w:rPr>
        <w:t>ta</w:t>
      </w:r>
      <w:r w:rsidR="003468A1" w:rsidRPr="005818ED">
        <w:rPr>
          <w:rFonts w:ascii="Times New Roman" w:hAnsi="Times New Roman" w:cs="Times New Roman"/>
          <w:lang w:val="es-CO"/>
        </w:rPr>
        <w:t xml:space="preserve"> la versión </w:t>
      </w:r>
      <w:r w:rsidR="000F753F" w:rsidRPr="005818ED">
        <w:rPr>
          <w:rFonts w:ascii="Times New Roman" w:hAnsi="Times New Roman" w:cs="Times New Roman"/>
          <w:lang w:val="es-CO"/>
        </w:rPr>
        <w:t>2019</w:t>
      </w:r>
      <w:r w:rsidR="003468A1" w:rsidRPr="005818ED">
        <w:rPr>
          <w:rFonts w:ascii="Times New Roman" w:hAnsi="Times New Roman" w:cs="Times New Roman"/>
          <w:lang w:val="es-CO"/>
        </w:rPr>
        <w:t>, los puntajes obtenido</w:t>
      </w:r>
      <w:r w:rsidRPr="005818ED">
        <w:rPr>
          <w:rFonts w:ascii="Times New Roman" w:hAnsi="Times New Roman" w:cs="Times New Roman"/>
          <w:lang w:val="es-CO"/>
        </w:rPr>
        <w:t>s</w:t>
      </w:r>
      <w:r w:rsidR="003468A1" w:rsidRPr="005818ED">
        <w:rPr>
          <w:rFonts w:ascii="Times New Roman" w:hAnsi="Times New Roman" w:cs="Times New Roman"/>
          <w:lang w:val="es-CO"/>
        </w:rPr>
        <w:t xml:space="preserve"> le han permitido ubicarse entre los 10 países con mejores resultados</w:t>
      </w:r>
      <w:r w:rsidR="000F753F" w:rsidRPr="005818ED">
        <w:rPr>
          <w:rFonts w:ascii="Times New Roman" w:hAnsi="Times New Roman" w:cs="Times New Roman"/>
          <w:lang w:val="es-CO"/>
        </w:rPr>
        <w:t xml:space="preserve">. </w:t>
      </w:r>
      <w:r w:rsidR="003468A1" w:rsidRPr="005818ED">
        <w:rPr>
          <w:rFonts w:ascii="Times New Roman" w:hAnsi="Times New Roman" w:cs="Times New Roman"/>
          <w:lang w:val="es-CO"/>
        </w:rPr>
        <w:t>En cuanto a Colombia y Perú, estos países se han clasificado históricamente</w:t>
      </w:r>
      <w:r w:rsidR="001163A3" w:rsidRPr="005818ED">
        <w:rPr>
          <w:rFonts w:ascii="Times New Roman" w:hAnsi="Times New Roman" w:cs="Times New Roman"/>
          <w:lang w:val="es-CO"/>
        </w:rPr>
        <w:t xml:space="preserve"> entre los países </w:t>
      </w:r>
      <w:r w:rsidR="00314082" w:rsidRPr="005818ED">
        <w:rPr>
          <w:rFonts w:ascii="Times New Roman" w:hAnsi="Times New Roman" w:cs="Times New Roman"/>
        </w:rPr>
        <w:t>con</w:t>
      </w:r>
      <w:r w:rsidR="001163A3" w:rsidRPr="005818ED">
        <w:rPr>
          <w:rFonts w:ascii="Times New Roman" w:hAnsi="Times New Roman" w:cs="Times New Roman"/>
        </w:rPr>
        <w:t xml:space="preserve"> bajo desempeño, por debajo del promedio de la OCDE.</w:t>
      </w:r>
      <w:r w:rsidRPr="005818ED">
        <w:rPr>
          <w:rFonts w:ascii="Times New Roman" w:hAnsi="Times New Roman" w:cs="Times New Roman"/>
        </w:rPr>
        <w:t xml:space="preserve"> </w:t>
      </w:r>
    </w:p>
    <w:p w14:paraId="31DF682A" w14:textId="77777777" w:rsidR="008F2208" w:rsidRPr="005818ED" w:rsidRDefault="008F2208" w:rsidP="000F753F">
      <w:pPr>
        <w:rPr>
          <w:rFonts w:ascii="Times New Roman" w:hAnsi="Times New Roman" w:cs="Times New Roman"/>
          <w:lang w:val="es-ES"/>
        </w:rPr>
      </w:pPr>
    </w:p>
    <w:p w14:paraId="62ABEAEC" w14:textId="77777777" w:rsidR="000F753F" w:rsidRPr="000D3470" w:rsidRDefault="00D5181B" w:rsidP="00D5181B">
      <w:pPr>
        <w:jc w:val="center"/>
        <w:rPr>
          <w:rFonts w:ascii="Times New Roman" w:hAnsi="Times New Roman" w:cs="Times New Roman"/>
          <w:b/>
          <w:sz w:val="28"/>
          <w:szCs w:val="28"/>
          <w:lang w:val="es-ES"/>
        </w:rPr>
      </w:pPr>
      <w:r w:rsidRPr="000D3470">
        <w:rPr>
          <w:rFonts w:ascii="Times New Roman" w:hAnsi="Times New Roman" w:cs="Times New Roman"/>
          <w:b/>
          <w:sz w:val="28"/>
          <w:szCs w:val="28"/>
        </w:rPr>
        <w:t>Futuras líneas de investigación</w:t>
      </w:r>
    </w:p>
    <w:p w14:paraId="78604D80" w14:textId="77777777" w:rsidR="000F753F" w:rsidRPr="005818ED" w:rsidRDefault="000F753F" w:rsidP="000F753F">
      <w:pPr>
        <w:rPr>
          <w:rFonts w:ascii="Times New Roman" w:hAnsi="Times New Roman" w:cs="Times New Roman"/>
          <w:lang w:val="es-ES"/>
        </w:rPr>
      </w:pPr>
    </w:p>
    <w:p w14:paraId="218A2BAD" w14:textId="77777777" w:rsidR="000F753F" w:rsidRPr="005818ED" w:rsidRDefault="00D5181B" w:rsidP="00E71BEA">
      <w:pPr>
        <w:spacing w:line="360" w:lineRule="auto"/>
        <w:ind w:firstLine="708"/>
        <w:jc w:val="both"/>
        <w:rPr>
          <w:rFonts w:ascii="Times New Roman" w:hAnsi="Times New Roman" w:cs="Times New Roman"/>
          <w:lang w:val="es-ES"/>
        </w:rPr>
      </w:pPr>
      <w:r w:rsidRPr="005818ED">
        <w:rPr>
          <w:rFonts w:ascii="Times New Roman" w:hAnsi="Times New Roman" w:cs="Times New Roman"/>
          <w:lang w:val="es-ES"/>
        </w:rPr>
        <w:t xml:space="preserve">En lo referente a las futuras líneas de investigación, las contribuciones de este trabajo se sintetizan esencialmente en la tabla nro. 1. </w:t>
      </w:r>
      <w:r w:rsidR="00E71BEA" w:rsidRPr="005818ED">
        <w:rPr>
          <w:rFonts w:ascii="Times New Roman" w:hAnsi="Times New Roman" w:cs="Times New Roman"/>
          <w:lang w:val="es-ES"/>
        </w:rPr>
        <w:t xml:space="preserve">En ella se recogen 24 ejes temáticos por </w:t>
      </w:r>
      <w:r w:rsidR="00314082" w:rsidRPr="005818ED">
        <w:rPr>
          <w:rFonts w:ascii="Times New Roman" w:hAnsi="Times New Roman" w:cs="Times New Roman"/>
          <w:lang w:val="es-ES"/>
        </w:rPr>
        <w:t>país</w:t>
      </w:r>
      <w:r w:rsidR="00E71BEA" w:rsidRPr="005818ED">
        <w:rPr>
          <w:rFonts w:ascii="Times New Roman" w:hAnsi="Times New Roman" w:cs="Times New Roman"/>
          <w:lang w:val="es-ES"/>
        </w:rPr>
        <w:t>, que resumen —grosso modo—el debate sobre la crisis de la educación y</w:t>
      </w:r>
      <w:r w:rsidR="0084017D" w:rsidRPr="005818ED">
        <w:rPr>
          <w:rFonts w:ascii="Times New Roman" w:hAnsi="Times New Roman" w:cs="Times New Roman"/>
          <w:lang w:val="es-ES"/>
        </w:rPr>
        <w:t xml:space="preserve"> d</w:t>
      </w:r>
      <w:r w:rsidR="00314082" w:rsidRPr="005818ED">
        <w:rPr>
          <w:rFonts w:ascii="Times New Roman" w:hAnsi="Times New Roman" w:cs="Times New Roman"/>
          <w:lang w:val="es-ES"/>
        </w:rPr>
        <w:t>e los sistemas educativos analizados</w:t>
      </w:r>
      <w:r w:rsidR="00E71BEA" w:rsidRPr="005818ED">
        <w:rPr>
          <w:rFonts w:ascii="Times New Roman" w:hAnsi="Times New Roman" w:cs="Times New Roman"/>
          <w:lang w:val="es-ES"/>
        </w:rPr>
        <w:t>. Igualmente, está el aspecto relacionado con el</w:t>
      </w:r>
      <w:r w:rsidRPr="005818ED">
        <w:rPr>
          <w:rFonts w:ascii="Times New Roman" w:hAnsi="Times New Roman" w:cs="Times New Roman"/>
          <w:lang w:val="es-ES"/>
        </w:rPr>
        <w:t xml:space="preserve"> modelo de análisis</w:t>
      </w:r>
      <w:r w:rsidR="00E71BEA" w:rsidRPr="005818ED">
        <w:rPr>
          <w:rFonts w:ascii="Times New Roman" w:hAnsi="Times New Roman" w:cs="Times New Roman"/>
          <w:lang w:val="es-ES"/>
        </w:rPr>
        <w:t>,</w:t>
      </w:r>
      <w:r w:rsidRPr="005818ED">
        <w:rPr>
          <w:rFonts w:ascii="Times New Roman" w:hAnsi="Times New Roman" w:cs="Times New Roman"/>
          <w:lang w:val="es-ES"/>
        </w:rPr>
        <w:t xml:space="preserve"> que permite de</w:t>
      </w:r>
      <w:r w:rsidR="0084017D" w:rsidRPr="005818ED">
        <w:rPr>
          <w:rFonts w:ascii="Times New Roman" w:hAnsi="Times New Roman" w:cs="Times New Roman"/>
          <w:lang w:val="es-ES"/>
        </w:rPr>
        <w:t xml:space="preserve"> de</w:t>
      </w:r>
      <w:r w:rsidRPr="005818ED">
        <w:rPr>
          <w:rFonts w:ascii="Times New Roman" w:hAnsi="Times New Roman" w:cs="Times New Roman"/>
          <w:lang w:val="es-ES"/>
        </w:rPr>
        <w:t>-construir el flujo de información que se produce en el seno de los debates mediático-académicos</w:t>
      </w:r>
      <w:r w:rsidR="00E71BEA" w:rsidRPr="005818ED">
        <w:rPr>
          <w:rFonts w:ascii="Times New Roman" w:hAnsi="Times New Roman" w:cs="Times New Roman"/>
          <w:lang w:val="es-ES"/>
        </w:rPr>
        <w:t xml:space="preserve">, que se originan alrededor </w:t>
      </w:r>
      <w:r w:rsidR="009770D4">
        <w:rPr>
          <w:rFonts w:ascii="Times New Roman" w:hAnsi="Times New Roman" w:cs="Times New Roman"/>
          <w:lang w:val="es-ES"/>
        </w:rPr>
        <w:t xml:space="preserve">de </w:t>
      </w:r>
      <w:r w:rsidR="0084017D" w:rsidRPr="005818ED">
        <w:rPr>
          <w:rFonts w:ascii="Times New Roman" w:hAnsi="Times New Roman" w:cs="Times New Roman"/>
          <w:lang w:val="es-ES"/>
        </w:rPr>
        <w:t>la crisis de la educación</w:t>
      </w:r>
      <w:r w:rsidR="00E71BEA" w:rsidRPr="005818ED">
        <w:rPr>
          <w:rFonts w:ascii="Times New Roman" w:hAnsi="Times New Roman" w:cs="Times New Roman"/>
          <w:lang w:val="es-ES"/>
        </w:rPr>
        <w:t>.</w:t>
      </w:r>
    </w:p>
    <w:p w14:paraId="4CBA4F35" w14:textId="77777777" w:rsidR="000F753F" w:rsidRDefault="000F753F" w:rsidP="000F753F">
      <w:pPr>
        <w:spacing w:line="360" w:lineRule="auto"/>
        <w:jc w:val="both"/>
        <w:rPr>
          <w:rFonts w:ascii="Times New Roman" w:hAnsi="Times New Roman" w:cs="Times New Roman"/>
          <w:shd w:val="clear" w:color="auto" w:fill="FFFFFF"/>
          <w:lang w:val="es-ES"/>
        </w:rPr>
      </w:pPr>
    </w:p>
    <w:p w14:paraId="227D8969" w14:textId="77777777" w:rsidR="00A2096D" w:rsidRDefault="00A2096D" w:rsidP="000F753F">
      <w:pPr>
        <w:spacing w:line="360" w:lineRule="auto"/>
        <w:jc w:val="both"/>
        <w:rPr>
          <w:rFonts w:cstheme="minorHAnsi"/>
          <w:b/>
          <w:bCs/>
          <w:sz w:val="28"/>
          <w:szCs w:val="28"/>
          <w:shd w:val="clear" w:color="auto" w:fill="FFFFFF"/>
          <w:lang w:val="es-ES"/>
        </w:rPr>
      </w:pPr>
      <w:r w:rsidRPr="000D3470">
        <w:rPr>
          <w:rFonts w:cstheme="minorHAnsi"/>
          <w:b/>
          <w:bCs/>
          <w:sz w:val="28"/>
          <w:szCs w:val="28"/>
          <w:shd w:val="clear" w:color="auto" w:fill="FFFFFF"/>
          <w:lang w:val="es-ES"/>
        </w:rPr>
        <w:t xml:space="preserve">Referencias </w:t>
      </w:r>
    </w:p>
    <w:p w14:paraId="27E4BB36" w14:textId="77777777" w:rsidR="004468A1" w:rsidRPr="004468A1" w:rsidRDefault="004468A1" w:rsidP="00073EC4">
      <w:pPr>
        <w:spacing w:line="360" w:lineRule="auto"/>
        <w:ind w:left="709" w:hanging="709"/>
        <w:jc w:val="both"/>
        <w:rPr>
          <w:rFonts w:ascii="Times New Roman" w:hAnsi="Times New Roman" w:cs="Times New Roman"/>
          <w:bCs/>
          <w:lang w:val="es-ES"/>
        </w:rPr>
      </w:pPr>
      <w:proofErr w:type="spellStart"/>
      <w:r w:rsidRPr="0008596D">
        <w:rPr>
          <w:rFonts w:ascii="Times New Roman" w:hAnsi="Times New Roman" w:cs="Times New Roman"/>
          <w:lang w:val="es-ES"/>
        </w:rPr>
        <w:t>Akkari</w:t>
      </w:r>
      <w:proofErr w:type="spellEnd"/>
      <w:r w:rsidRPr="0008596D">
        <w:rPr>
          <w:rFonts w:ascii="Times New Roman" w:hAnsi="Times New Roman" w:cs="Times New Roman"/>
          <w:lang w:val="es-ES"/>
        </w:rPr>
        <w:t xml:space="preserve">, A. y J.-P. Payet. </w:t>
      </w:r>
      <w:r w:rsidRPr="005818ED">
        <w:rPr>
          <w:rFonts w:ascii="Times New Roman" w:hAnsi="Times New Roman" w:cs="Times New Roman"/>
          <w:lang w:val="fr-CA"/>
        </w:rPr>
        <w:t xml:space="preserve">(2010). </w:t>
      </w:r>
      <w:r w:rsidRPr="005818ED">
        <w:rPr>
          <w:rFonts w:ascii="Times New Roman" w:eastAsia="Times New Roman" w:hAnsi="Times New Roman" w:cs="Times New Roman"/>
          <w:bCs/>
          <w:i/>
          <w:lang w:val="fr-CA" w:eastAsia="fr-CA"/>
        </w:rPr>
        <w:t xml:space="preserve">Transformations des systèmes éducatifs dans les pays du Sud. </w:t>
      </w:r>
      <w:r w:rsidRPr="004468A1">
        <w:rPr>
          <w:rFonts w:ascii="Times New Roman" w:eastAsia="Times New Roman" w:hAnsi="Times New Roman" w:cs="Times New Roman"/>
          <w:i/>
          <w:lang w:val="es-ES" w:eastAsia="fr-CA"/>
        </w:rPr>
        <w:t xml:space="preserve">Entre </w:t>
      </w:r>
      <w:proofErr w:type="spellStart"/>
      <w:r w:rsidRPr="004468A1">
        <w:rPr>
          <w:rFonts w:ascii="Times New Roman" w:eastAsia="Times New Roman" w:hAnsi="Times New Roman" w:cs="Times New Roman"/>
          <w:i/>
          <w:lang w:val="es-ES" w:eastAsia="fr-CA"/>
        </w:rPr>
        <w:t>globalisation</w:t>
      </w:r>
      <w:proofErr w:type="spellEnd"/>
      <w:r w:rsidRPr="004468A1">
        <w:rPr>
          <w:rFonts w:ascii="Times New Roman" w:eastAsia="Times New Roman" w:hAnsi="Times New Roman" w:cs="Times New Roman"/>
          <w:i/>
          <w:lang w:val="es-ES" w:eastAsia="fr-CA"/>
        </w:rPr>
        <w:t xml:space="preserve"> et </w:t>
      </w:r>
      <w:proofErr w:type="spellStart"/>
      <w:r w:rsidRPr="004468A1">
        <w:rPr>
          <w:rFonts w:ascii="Times New Roman" w:eastAsia="Times New Roman" w:hAnsi="Times New Roman" w:cs="Times New Roman"/>
          <w:i/>
          <w:lang w:val="es-ES" w:eastAsia="fr-CA"/>
        </w:rPr>
        <w:t>diversification</w:t>
      </w:r>
      <w:proofErr w:type="spellEnd"/>
      <w:r w:rsidRPr="004468A1">
        <w:rPr>
          <w:rFonts w:ascii="Times New Roman" w:eastAsia="Times New Roman" w:hAnsi="Times New Roman" w:cs="Times New Roman"/>
          <w:i/>
          <w:lang w:val="es-ES" w:eastAsia="fr-CA"/>
        </w:rPr>
        <w:t>.</w:t>
      </w:r>
      <w:r w:rsidRPr="004468A1">
        <w:rPr>
          <w:rFonts w:ascii="Times New Roman" w:eastAsia="Times New Roman" w:hAnsi="Times New Roman" w:cs="Times New Roman"/>
          <w:lang w:val="es-ES" w:eastAsia="fr-CA"/>
        </w:rPr>
        <w:t xml:space="preserve"> </w:t>
      </w:r>
      <w:r w:rsidRPr="004468A1">
        <w:rPr>
          <w:rFonts w:ascii="Times New Roman" w:hAnsi="Times New Roman" w:cs="Times New Roman"/>
          <w:bCs/>
          <w:lang w:val="es-ES"/>
        </w:rPr>
        <w:t xml:space="preserve">De </w:t>
      </w:r>
      <w:proofErr w:type="spellStart"/>
      <w:r w:rsidRPr="004468A1">
        <w:rPr>
          <w:rFonts w:ascii="Times New Roman" w:hAnsi="Times New Roman" w:cs="Times New Roman"/>
          <w:bCs/>
          <w:lang w:val="es-ES"/>
        </w:rPr>
        <w:t>Boeck</w:t>
      </w:r>
      <w:proofErr w:type="spellEnd"/>
    </w:p>
    <w:p w14:paraId="3E62F103" w14:textId="77777777" w:rsidR="004468A1" w:rsidRPr="005818ED"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rPr>
        <w:t xml:space="preserve">Alvarado Oyarce, O. (2007). </w:t>
      </w:r>
      <w:r w:rsidRPr="005818ED">
        <w:rPr>
          <w:rFonts w:ascii="Times New Roman" w:hAnsi="Times New Roman" w:cs="Times New Roman"/>
          <w:i/>
        </w:rPr>
        <w:t>Cuatro hipótesis sobre la crisis educativa en el Perú</w:t>
      </w:r>
      <w:r w:rsidRPr="005818ED">
        <w:rPr>
          <w:rFonts w:ascii="Times New Roman" w:hAnsi="Times New Roman" w:cs="Times New Roman"/>
        </w:rPr>
        <w:t>. https://revistas.unife.edu.pe/index.php/educacion/article/view/1351/1303</w:t>
      </w:r>
    </w:p>
    <w:p w14:paraId="3C3D2FEA" w14:textId="77777777" w:rsidR="004468A1" w:rsidRPr="004468A1" w:rsidRDefault="004468A1" w:rsidP="00073EC4">
      <w:pPr>
        <w:spacing w:line="360" w:lineRule="auto"/>
        <w:ind w:left="709" w:hanging="709"/>
        <w:jc w:val="both"/>
        <w:rPr>
          <w:rFonts w:ascii="Times New Roman" w:hAnsi="Times New Roman" w:cs="Times New Roman"/>
          <w:shd w:val="clear" w:color="auto" w:fill="FFFFFF"/>
          <w:lang w:val="es-ES"/>
        </w:rPr>
      </w:pPr>
      <w:r w:rsidRPr="005818ED">
        <w:rPr>
          <w:rFonts w:ascii="Times New Roman" w:hAnsi="Times New Roman" w:cs="Times New Roman"/>
          <w:shd w:val="clear" w:color="auto" w:fill="FFFFFF"/>
        </w:rPr>
        <w:t>Aponte</w:t>
      </w:r>
      <w:r w:rsidRPr="005818ED">
        <w:rPr>
          <w:rFonts w:ascii="Times New Roman" w:hAnsi="Times New Roman" w:cs="Times New Roman"/>
          <w:i/>
          <w:shd w:val="clear" w:color="auto" w:fill="FFFFFF"/>
          <w:lang w:val="es-ES"/>
        </w:rPr>
        <w:t xml:space="preserve">, </w:t>
      </w:r>
      <w:r w:rsidRPr="005818ED">
        <w:rPr>
          <w:rFonts w:ascii="Times New Roman" w:hAnsi="Times New Roman" w:cs="Times New Roman"/>
          <w:shd w:val="clear" w:color="auto" w:fill="FFFFFF"/>
        </w:rPr>
        <w:t xml:space="preserve">R. (s.f.). Crisis de la educación peruana. </w:t>
      </w:r>
      <w:proofErr w:type="spellStart"/>
      <w:r w:rsidRPr="005818ED">
        <w:rPr>
          <w:rFonts w:ascii="Times New Roman" w:hAnsi="Times New Roman" w:cs="Times New Roman"/>
          <w:i/>
          <w:shd w:val="clear" w:color="auto" w:fill="FFFFFF"/>
        </w:rPr>
        <w:t>Calameo</w:t>
      </w:r>
      <w:proofErr w:type="spellEnd"/>
      <w:r w:rsidRPr="005818ED">
        <w:rPr>
          <w:rFonts w:ascii="Times New Roman" w:hAnsi="Times New Roman" w:cs="Times New Roman"/>
          <w:shd w:val="clear" w:color="auto" w:fill="FFFFFF"/>
        </w:rPr>
        <w:t xml:space="preserve">. </w:t>
      </w:r>
      <w:r w:rsidRPr="004468A1">
        <w:rPr>
          <w:rFonts w:ascii="Times New Roman" w:hAnsi="Times New Roman" w:cs="Times New Roman"/>
          <w:shd w:val="clear" w:color="auto" w:fill="FFFFFF"/>
          <w:lang w:val="es-ES"/>
        </w:rPr>
        <w:t>https://fr.calameo.com/books/003907819a6d1bdf2a850</w:t>
      </w:r>
    </w:p>
    <w:p w14:paraId="1E7EDCFE" w14:textId="77777777" w:rsidR="004468A1" w:rsidRPr="004468A1" w:rsidRDefault="004468A1" w:rsidP="00073EC4">
      <w:pPr>
        <w:spacing w:line="360" w:lineRule="auto"/>
        <w:ind w:left="709" w:hanging="709"/>
        <w:jc w:val="both"/>
        <w:rPr>
          <w:rFonts w:ascii="Times New Roman" w:hAnsi="Times New Roman" w:cs="Times New Roman"/>
          <w:bCs/>
          <w:lang w:val="fr-CA"/>
        </w:rPr>
      </w:pPr>
      <w:proofErr w:type="spellStart"/>
      <w:r w:rsidRPr="004468A1">
        <w:rPr>
          <w:rStyle w:val="nfasis"/>
          <w:rFonts w:ascii="Times New Roman" w:hAnsi="Times New Roman" w:cs="Times New Roman"/>
          <w:lang w:val="fr-CA"/>
        </w:rPr>
        <w:t>Aubé</w:t>
      </w:r>
      <w:proofErr w:type="spellEnd"/>
      <w:r w:rsidRPr="004468A1">
        <w:rPr>
          <w:rStyle w:val="nfasis"/>
          <w:rFonts w:ascii="Times New Roman" w:hAnsi="Times New Roman" w:cs="Times New Roman"/>
          <w:lang w:val="fr-CA"/>
        </w:rPr>
        <w:t xml:space="preserve">, M. (s.d.). </w:t>
      </w:r>
      <w:r w:rsidRPr="00A7553A">
        <w:rPr>
          <w:rStyle w:val="nfasis"/>
          <w:rFonts w:ascii="Times New Roman" w:hAnsi="Times New Roman" w:cs="Times New Roman"/>
          <w:lang w:val="fr-CA"/>
        </w:rPr>
        <w:t>Le Rapport Parent :</w:t>
      </w:r>
      <w:r w:rsidRPr="005818ED">
        <w:rPr>
          <w:rStyle w:val="nfasis"/>
          <w:rFonts w:ascii="Times New Roman" w:hAnsi="Times New Roman" w:cs="Times New Roman"/>
          <w:lang w:val="fr-CA"/>
        </w:rPr>
        <w:t xml:space="preserve"> </w:t>
      </w:r>
      <w:r w:rsidRPr="005818ED">
        <w:rPr>
          <w:rFonts w:ascii="Times New Roman" w:hAnsi="Times New Roman" w:cs="Times New Roman"/>
          <w:bCs/>
          <w:lang w:val="fr-CA"/>
        </w:rPr>
        <w:t>La démocratisation de l'éducation</w:t>
      </w:r>
      <w:r w:rsidRPr="005818ED">
        <w:rPr>
          <w:rFonts w:ascii="Times New Roman" w:hAnsi="Times New Roman" w:cs="Times New Roman"/>
          <w:bCs/>
          <w:i/>
          <w:lang w:val="fr-CA"/>
        </w:rPr>
        <w:t xml:space="preserve">. </w:t>
      </w:r>
      <w:r w:rsidRPr="004468A1">
        <w:rPr>
          <w:rFonts w:ascii="Times New Roman" w:hAnsi="Times New Roman" w:cs="Times New Roman"/>
          <w:bCs/>
          <w:i/>
          <w:lang w:val="fr-CA"/>
        </w:rPr>
        <w:t>Portal de l’université de Sherbrooke</w:t>
      </w:r>
      <w:r w:rsidRPr="004468A1">
        <w:rPr>
          <w:rFonts w:ascii="Times New Roman" w:hAnsi="Times New Roman" w:cs="Times New Roman"/>
          <w:bCs/>
          <w:lang w:val="fr-CA"/>
        </w:rPr>
        <w:t>. https://www.usherbrooke.ca/sommets/v12/n3/rappparent.htm</w:t>
      </w:r>
    </w:p>
    <w:p w14:paraId="46564A9C" w14:textId="77777777" w:rsidR="004468A1" w:rsidRPr="005818ED" w:rsidRDefault="004468A1" w:rsidP="00073EC4">
      <w:pPr>
        <w:spacing w:line="360" w:lineRule="auto"/>
        <w:ind w:left="709" w:hanging="709"/>
        <w:jc w:val="both"/>
        <w:rPr>
          <w:rFonts w:ascii="Times New Roman" w:hAnsi="Times New Roman" w:cs="Times New Roman"/>
          <w:lang w:val="fr-CA"/>
        </w:rPr>
      </w:pPr>
      <w:r w:rsidRPr="00D84EEE">
        <w:rPr>
          <w:rFonts w:ascii="Times New Roman" w:eastAsia="Times New Roman" w:hAnsi="Times New Roman" w:cs="Times New Roman"/>
          <w:bCs/>
          <w:lang w:val="fr-CA"/>
        </w:rPr>
        <w:t xml:space="preserve">Auclair, J., J. </w:t>
      </w:r>
      <w:r w:rsidRPr="005818ED">
        <w:rPr>
          <w:rFonts w:ascii="Times New Roman" w:eastAsia="Times New Roman" w:hAnsi="Times New Roman" w:cs="Times New Roman"/>
          <w:bCs/>
          <w:lang w:val="fr-CA"/>
        </w:rPr>
        <w:t xml:space="preserve">Labrosse et M. Gaudreault. (2017). Analyse pancanadienne et internationale des indicateurs utilisés pour rendre compte de la performance des </w:t>
      </w:r>
      <w:r w:rsidRPr="005818ED">
        <w:rPr>
          <w:rFonts w:ascii="Times New Roman" w:eastAsia="Times New Roman" w:hAnsi="Times New Roman" w:cs="Times New Roman"/>
          <w:bCs/>
          <w:lang w:val="fr-CA"/>
        </w:rPr>
        <w:lastRenderedPageBreak/>
        <w:t xml:space="preserve">systèmes éducatifs nationaux. </w:t>
      </w:r>
      <w:r w:rsidRPr="005818ED">
        <w:rPr>
          <w:rFonts w:ascii="Times New Roman" w:eastAsia="Times New Roman" w:hAnsi="Times New Roman" w:cs="Times New Roman"/>
          <w:bCs/>
          <w:i/>
          <w:lang w:val="fr-CA"/>
        </w:rPr>
        <w:t>Enseignement et recherche en administration de l’éducation</w:t>
      </w:r>
      <w:r w:rsidRPr="005818ED">
        <w:rPr>
          <w:rFonts w:ascii="Times New Roman" w:eastAsia="Times New Roman" w:hAnsi="Times New Roman" w:cs="Times New Roman"/>
          <w:bCs/>
          <w:lang w:val="fr-CA"/>
        </w:rPr>
        <w:t xml:space="preserve">, 1(1), 124-149. </w:t>
      </w:r>
    </w:p>
    <w:p w14:paraId="79C3BC3A" w14:textId="77777777" w:rsidR="004468A1" w:rsidRDefault="004468A1" w:rsidP="00073EC4">
      <w:pPr>
        <w:spacing w:line="360" w:lineRule="auto"/>
        <w:ind w:left="709" w:hanging="709"/>
        <w:jc w:val="both"/>
        <w:rPr>
          <w:rFonts w:ascii="Times New Roman" w:hAnsi="Times New Roman" w:cs="Times New Roman"/>
          <w:lang w:val="fr-CA"/>
        </w:rPr>
      </w:pPr>
      <w:r w:rsidRPr="002E61B5">
        <w:rPr>
          <w:rFonts w:ascii="Times New Roman" w:hAnsi="Times New Roman" w:cs="Times New Roman"/>
          <w:lang w:val="fr-CA"/>
        </w:rPr>
        <w:t xml:space="preserve">Barnabé, C.  </w:t>
      </w:r>
      <w:proofErr w:type="gramStart"/>
      <w:r w:rsidRPr="002E61B5">
        <w:rPr>
          <w:rFonts w:ascii="Times New Roman" w:hAnsi="Times New Roman" w:cs="Times New Roman"/>
          <w:lang w:val="fr-CA"/>
        </w:rPr>
        <w:t>et</w:t>
      </w:r>
      <w:proofErr w:type="gramEnd"/>
      <w:r w:rsidRPr="002E61B5">
        <w:rPr>
          <w:rFonts w:ascii="Times New Roman" w:hAnsi="Times New Roman" w:cs="Times New Roman"/>
          <w:lang w:val="fr-CA"/>
        </w:rPr>
        <w:t xml:space="preserve"> Toussaint, P. (2002). </w:t>
      </w:r>
      <w:r w:rsidRPr="002E61B5">
        <w:rPr>
          <w:rFonts w:ascii="Times New Roman" w:hAnsi="Times New Roman" w:cs="Times New Roman"/>
          <w:i/>
          <w:iCs/>
          <w:lang w:val="fr-CA"/>
        </w:rPr>
        <w:t xml:space="preserve">L‘administration de l’éducation : une perspective historique. </w:t>
      </w:r>
      <w:r w:rsidRPr="009727FB">
        <w:rPr>
          <w:rFonts w:ascii="Times New Roman" w:hAnsi="Times New Roman" w:cs="Times New Roman"/>
          <w:iCs/>
          <w:lang w:val="fr-CA"/>
        </w:rPr>
        <w:t>Sainte-Foy:</w:t>
      </w:r>
      <w:r w:rsidRPr="009727FB">
        <w:rPr>
          <w:rFonts w:ascii="Times New Roman" w:hAnsi="Times New Roman" w:cs="Times New Roman"/>
          <w:i/>
          <w:iCs/>
          <w:lang w:val="fr-CA"/>
        </w:rPr>
        <w:t xml:space="preserve"> </w:t>
      </w:r>
      <w:r w:rsidRPr="009727FB">
        <w:rPr>
          <w:rFonts w:ascii="Times New Roman" w:hAnsi="Times New Roman" w:cs="Times New Roman"/>
          <w:lang w:val="fr-CA"/>
        </w:rPr>
        <w:t>Presses de l’université du Québec.</w:t>
      </w:r>
    </w:p>
    <w:p w14:paraId="0B09B48F" w14:textId="77777777" w:rsidR="004468A1" w:rsidRPr="005818ED" w:rsidRDefault="004468A1" w:rsidP="00073EC4">
      <w:pPr>
        <w:spacing w:line="360" w:lineRule="auto"/>
        <w:ind w:left="709" w:hanging="709"/>
        <w:jc w:val="both"/>
        <w:rPr>
          <w:rFonts w:ascii="Times New Roman" w:hAnsi="Times New Roman" w:cs="Times New Roman"/>
        </w:rPr>
      </w:pPr>
      <w:proofErr w:type="spellStart"/>
      <w:r w:rsidRPr="004468A1">
        <w:rPr>
          <w:rFonts w:ascii="Times New Roman" w:hAnsi="Times New Roman" w:cs="Times New Roman"/>
          <w:lang w:val="fr-CA"/>
        </w:rPr>
        <w:t>Barnés</w:t>
      </w:r>
      <w:proofErr w:type="spellEnd"/>
      <w:r w:rsidRPr="004468A1">
        <w:rPr>
          <w:rFonts w:ascii="Times New Roman" w:hAnsi="Times New Roman" w:cs="Times New Roman"/>
          <w:lang w:val="fr-CA"/>
        </w:rPr>
        <w:t xml:space="preserve">, H. G. (21/08/2017). </w:t>
      </w:r>
      <w:r w:rsidRPr="005818ED">
        <w:rPr>
          <w:rFonts w:ascii="Times New Roman" w:hAnsi="Times New Roman" w:cs="Times New Roman"/>
        </w:rPr>
        <w:t xml:space="preserve">Canadá es un éxito educativo y las razones son sorprendentes: qué podemos aprender. </w:t>
      </w:r>
      <w:r w:rsidRPr="005818ED">
        <w:rPr>
          <w:rFonts w:ascii="Times New Roman" w:hAnsi="Times New Roman" w:cs="Times New Roman"/>
          <w:i/>
        </w:rPr>
        <w:t>Portal Alma, corazón y vida</w:t>
      </w:r>
      <w:r w:rsidRPr="005818ED">
        <w:rPr>
          <w:rFonts w:ascii="Times New Roman" w:hAnsi="Times New Roman" w:cs="Times New Roman"/>
        </w:rPr>
        <w:t>. https://www.elconfidencial.com/alma-corazon-vida/2017-08-21/canada-exito-educativo_1429440/</w:t>
      </w:r>
    </w:p>
    <w:p w14:paraId="28DA0D8A"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es-ES"/>
        </w:rPr>
      </w:pPr>
      <w:r w:rsidRPr="00A7553A">
        <w:rPr>
          <w:rFonts w:ascii="Times New Roman" w:hAnsi="Times New Roman" w:cs="Times New Roman"/>
          <w:lang w:val="es-ES"/>
        </w:rPr>
        <w:t>Beltrán-Villamizar, Y.</w:t>
      </w:r>
      <w:proofErr w:type="gramStart"/>
      <w:r w:rsidRPr="00A7553A">
        <w:rPr>
          <w:rFonts w:ascii="Times New Roman" w:hAnsi="Times New Roman" w:cs="Times New Roman"/>
          <w:lang w:val="es-ES"/>
        </w:rPr>
        <w:t>,  A.</w:t>
      </w:r>
      <w:proofErr w:type="gramEnd"/>
      <w:r w:rsidRPr="00A7553A">
        <w:rPr>
          <w:rFonts w:ascii="Times New Roman" w:hAnsi="Times New Roman" w:cs="Times New Roman"/>
          <w:lang w:val="es-ES"/>
        </w:rPr>
        <w:t xml:space="preserve"> Vargas-Beltrán  et Y. Martínez-Fuentes.  </w:t>
      </w:r>
      <w:r w:rsidRPr="005818ED">
        <w:rPr>
          <w:rFonts w:ascii="Times New Roman" w:hAnsi="Times New Roman" w:cs="Times New Roman"/>
        </w:rPr>
        <w:t xml:space="preserve">(2015). El sistema educativo colombiano en el camino hacia la inclusión. </w:t>
      </w:r>
      <w:r w:rsidRPr="005818ED">
        <w:rPr>
          <w:rFonts w:ascii="Times New Roman" w:hAnsi="Times New Roman" w:cs="Times New Roman"/>
          <w:lang w:val="es-ES"/>
        </w:rPr>
        <w:t xml:space="preserve">Avances y retos. </w:t>
      </w:r>
      <w:r w:rsidRPr="005818ED">
        <w:rPr>
          <w:rFonts w:ascii="Times New Roman" w:hAnsi="Times New Roman" w:cs="Times New Roman"/>
          <w:i/>
          <w:lang w:val="es-CO"/>
        </w:rPr>
        <w:t>Educación y Educadores</w:t>
      </w:r>
      <w:r w:rsidRPr="005818ED">
        <w:rPr>
          <w:rFonts w:ascii="Times New Roman" w:hAnsi="Times New Roman" w:cs="Times New Roman"/>
          <w:lang w:val="es-ES"/>
        </w:rPr>
        <w:t>, 18(1), 62-75. https://dialnet.unirioja.es/servlet/articulo?codigo=5429700</w:t>
      </w:r>
    </w:p>
    <w:p w14:paraId="2CE1FF8F" w14:textId="77777777" w:rsidR="004468A1" w:rsidRPr="004468A1" w:rsidRDefault="004468A1" w:rsidP="00073EC4">
      <w:pPr>
        <w:spacing w:line="360" w:lineRule="auto"/>
        <w:ind w:left="709" w:hanging="709"/>
        <w:jc w:val="both"/>
        <w:rPr>
          <w:rFonts w:ascii="Times New Roman" w:hAnsi="Times New Roman" w:cs="Times New Roman"/>
          <w:shd w:val="clear" w:color="auto" w:fill="FFFFFF"/>
          <w:lang w:val="es-ES"/>
        </w:rPr>
      </w:pPr>
      <w:proofErr w:type="spellStart"/>
      <w:r w:rsidRPr="005818ED">
        <w:rPr>
          <w:rFonts w:ascii="Times New Roman" w:hAnsi="Times New Roman" w:cs="Times New Roman"/>
          <w:shd w:val="clear" w:color="auto" w:fill="FFFFFF"/>
          <w:lang w:val="en-CA"/>
        </w:rPr>
        <w:t>Bichindaritz</w:t>
      </w:r>
      <w:proofErr w:type="spellEnd"/>
      <w:r w:rsidRPr="005818ED">
        <w:rPr>
          <w:rFonts w:ascii="Times New Roman" w:hAnsi="Times New Roman" w:cs="Times New Roman"/>
          <w:shd w:val="clear" w:color="auto" w:fill="FFFFFF"/>
          <w:lang w:val="en-CA"/>
        </w:rPr>
        <w:t xml:space="preserve">, I. (1995). Incremental concept learning and case-based </w:t>
      </w:r>
      <w:proofErr w:type="spellStart"/>
      <w:r w:rsidRPr="005818ED">
        <w:rPr>
          <w:rFonts w:ascii="Times New Roman" w:hAnsi="Times New Roman" w:cs="Times New Roman"/>
          <w:shd w:val="clear" w:color="auto" w:fill="FFFFFF"/>
          <w:lang w:val="en-CA"/>
        </w:rPr>
        <w:t>reasonning</w:t>
      </w:r>
      <w:proofErr w:type="spellEnd"/>
      <w:r w:rsidRPr="005818ED">
        <w:rPr>
          <w:rFonts w:ascii="Times New Roman" w:hAnsi="Times New Roman" w:cs="Times New Roman"/>
          <w:shd w:val="clear" w:color="auto" w:fill="FFFFFF"/>
          <w:lang w:val="en-CA"/>
        </w:rPr>
        <w:t xml:space="preserve">: for a cooperative approach en I.D. Watson (Ed.), </w:t>
      </w:r>
      <w:r w:rsidRPr="005818ED">
        <w:rPr>
          <w:rFonts w:ascii="Times New Roman" w:hAnsi="Times New Roman" w:cs="Times New Roman"/>
          <w:i/>
          <w:shd w:val="clear" w:color="auto" w:fill="FFFFFF"/>
          <w:lang w:val="en-CA"/>
        </w:rPr>
        <w:t xml:space="preserve">Progress in case-based reasoning </w:t>
      </w:r>
      <w:r w:rsidRPr="005818ED">
        <w:rPr>
          <w:rFonts w:ascii="Times New Roman" w:hAnsi="Times New Roman" w:cs="Times New Roman"/>
          <w:shd w:val="clear" w:color="auto" w:fill="FFFFFF"/>
          <w:lang w:val="en-CA"/>
        </w:rPr>
        <w:t xml:space="preserve">(p. 91- 106). </w:t>
      </w:r>
      <w:proofErr w:type="spellStart"/>
      <w:r w:rsidRPr="004468A1">
        <w:rPr>
          <w:rFonts w:ascii="Times New Roman" w:hAnsi="Times New Roman" w:cs="Times New Roman"/>
          <w:spacing w:val="3"/>
          <w:lang w:val="es-ES"/>
        </w:rPr>
        <w:t>Berlin</w:t>
      </w:r>
      <w:proofErr w:type="spellEnd"/>
      <w:r w:rsidRPr="004468A1">
        <w:rPr>
          <w:rFonts w:ascii="Times New Roman" w:hAnsi="Times New Roman" w:cs="Times New Roman"/>
          <w:spacing w:val="3"/>
          <w:lang w:val="es-ES"/>
        </w:rPr>
        <w:t>:</w:t>
      </w:r>
      <w:r w:rsidRPr="004468A1">
        <w:rPr>
          <w:rFonts w:ascii="Times New Roman" w:hAnsi="Times New Roman" w:cs="Times New Roman"/>
          <w:spacing w:val="3"/>
          <w:shd w:val="clear" w:color="auto" w:fill="FCFCFC"/>
          <w:lang w:val="es-ES"/>
        </w:rPr>
        <w:t xml:space="preserve"> </w:t>
      </w:r>
      <w:r w:rsidRPr="004468A1">
        <w:rPr>
          <w:rFonts w:ascii="Times New Roman" w:hAnsi="Times New Roman" w:cs="Times New Roman"/>
          <w:shd w:val="clear" w:color="auto" w:fill="FFFFFF"/>
          <w:lang w:val="es-ES"/>
        </w:rPr>
        <w:t>Springer.</w:t>
      </w:r>
    </w:p>
    <w:p w14:paraId="64F13826" w14:textId="77777777" w:rsidR="004468A1" w:rsidRPr="005818ED" w:rsidRDefault="004468A1" w:rsidP="00073EC4">
      <w:pPr>
        <w:spacing w:line="360" w:lineRule="auto"/>
        <w:ind w:left="709" w:hanging="709"/>
        <w:jc w:val="both"/>
        <w:rPr>
          <w:rFonts w:ascii="Times New Roman" w:hAnsi="Times New Roman" w:cs="Times New Roman"/>
          <w:shd w:val="clear" w:color="auto" w:fill="FFFFFF"/>
        </w:rPr>
      </w:pPr>
      <w:r w:rsidRPr="005818ED">
        <w:rPr>
          <w:rFonts w:ascii="Times New Roman" w:hAnsi="Times New Roman" w:cs="Times New Roman"/>
          <w:shd w:val="clear" w:color="auto" w:fill="FFFFFF"/>
        </w:rPr>
        <w:t>Bonilla Cadavid, J. (2017</w:t>
      </w:r>
      <w:r w:rsidRPr="005818ED">
        <w:rPr>
          <w:rFonts w:ascii="Times New Roman" w:hAnsi="Times New Roman" w:cs="Times New Roman"/>
          <w:i/>
          <w:shd w:val="clear" w:color="auto" w:fill="FFFFFF"/>
        </w:rPr>
        <w:t>)</w:t>
      </w:r>
      <w:r w:rsidRPr="005818ED">
        <w:rPr>
          <w:rFonts w:ascii="Times New Roman" w:hAnsi="Times New Roman" w:cs="Times New Roman"/>
          <w:shd w:val="clear" w:color="auto" w:fill="FFFFFF"/>
        </w:rPr>
        <w:t>.</w:t>
      </w:r>
      <w:r w:rsidRPr="005818ED">
        <w:rPr>
          <w:rFonts w:ascii="Times New Roman" w:hAnsi="Times New Roman" w:cs="Times New Roman"/>
          <w:i/>
          <w:shd w:val="clear" w:color="auto" w:fill="FFFFFF"/>
        </w:rPr>
        <w:t xml:space="preserve"> </w:t>
      </w:r>
      <w:r w:rsidRPr="005818ED">
        <w:rPr>
          <w:rFonts w:ascii="Times New Roman" w:hAnsi="Times New Roman" w:cs="Times New Roman"/>
          <w:shd w:val="clear" w:color="auto" w:fill="FFFFFF"/>
        </w:rPr>
        <w:t>La crisis de la educación colombiana</w:t>
      </w:r>
      <w:r w:rsidRPr="005818ED">
        <w:rPr>
          <w:rFonts w:ascii="Times New Roman" w:hAnsi="Times New Roman" w:cs="Times New Roman"/>
          <w:i/>
          <w:spacing w:val="-26"/>
        </w:rPr>
        <w:t>.</w:t>
      </w:r>
      <w:r w:rsidRPr="005818ED">
        <w:rPr>
          <w:rFonts w:ascii="Times New Roman" w:hAnsi="Times New Roman" w:cs="Times New Roman"/>
          <w:spacing w:val="-26"/>
        </w:rPr>
        <w:t xml:space="preserve"> </w:t>
      </w:r>
      <w:r w:rsidRPr="005818ED">
        <w:rPr>
          <w:rFonts w:ascii="Times New Roman" w:hAnsi="Times New Roman" w:cs="Times New Roman"/>
          <w:i/>
          <w:spacing w:val="-26"/>
        </w:rPr>
        <w:t>EJE21.</w:t>
      </w:r>
      <w:r w:rsidRPr="005818ED">
        <w:rPr>
          <w:rFonts w:ascii="Times New Roman" w:hAnsi="Times New Roman" w:cs="Times New Roman"/>
          <w:spacing w:val="-26"/>
        </w:rPr>
        <w:t xml:space="preserve"> </w:t>
      </w:r>
      <w:r w:rsidRPr="005818ED">
        <w:rPr>
          <w:rFonts w:ascii="Times New Roman" w:hAnsi="Times New Roman" w:cs="Times New Roman"/>
          <w:shd w:val="clear" w:color="auto" w:fill="FFFFFF"/>
        </w:rPr>
        <w:t>https://www.eje21.com.co/2017/01/la-crisis-de-la-educacion-colombiana/</w:t>
      </w:r>
    </w:p>
    <w:p w14:paraId="529FB2D6" w14:textId="77777777" w:rsidR="004468A1" w:rsidRPr="005818ED" w:rsidRDefault="004468A1" w:rsidP="00073EC4">
      <w:pPr>
        <w:spacing w:line="360" w:lineRule="auto"/>
        <w:ind w:left="709" w:hanging="709"/>
        <w:jc w:val="both"/>
        <w:rPr>
          <w:rFonts w:ascii="Times New Roman" w:eastAsia="Times New Roman" w:hAnsi="Times New Roman" w:cs="Times New Roman"/>
          <w:lang w:val="fr-CA" w:eastAsia="fr-CA"/>
        </w:rPr>
      </w:pPr>
      <w:r w:rsidRPr="005818ED">
        <w:rPr>
          <w:rFonts w:ascii="Times New Roman" w:hAnsi="Times New Roman" w:cs="Times New Roman"/>
          <w:lang w:val="fr-CA"/>
        </w:rPr>
        <w:t>Bouvier, A. (2014). Réflexions sur l’organisation du système éducatif français. Télescope, 20(2), 1-16</w:t>
      </w:r>
    </w:p>
    <w:p w14:paraId="3876CE90" w14:textId="77777777" w:rsidR="004468A1" w:rsidRPr="004468A1" w:rsidRDefault="004468A1" w:rsidP="00073EC4">
      <w:pPr>
        <w:spacing w:line="360" w:lineRule="auto"/>
        <w:ind w:left="709" w:hanging="709"/>
        <w:jc w:val="both"/>
        <w:rPr>
          <w:rFonts w:ascii="Times New Roman" w:hAnsi="Times New Roman" w:cs="Times New Roman"/>
          <w:lang w:val="es-ES"/>
        </w:rPr>
      </w:pPr>
      <w:r w:rsidRPr="005818ED">
        <w:rPr>
          <w:rFonts w:ascii="Times New Roman" w:hAnsi="Times New Roman" w:cs="Times New Roman"/>
          <w:lang w:val="fr-CA"/>
        </w:rPr>
        <w:t xml:space="preserve">Brassard, A. (2014). La commission scolaire comme lieu de gouvernance autonome (1959 à 2013)?  </w:t>
      </w:r>
      <w:proofErr w:type="spellStart"/>
      <w:r w:rsidRPr="004468A1">
        <w:rPr>
          <w:rFonts w:ascii="Times New Roman" w:hAnsi="Times New Roman" w:cs="Times New Roman"/>
          <w:lang w:val="es-ES"/>
        </w:rPr>
        <w:t>Télescope</w:t>
      </w:r>
      <w:proofErr w:type="spellEnd"/>
      <w:r w:rsidRPr="004468A1">
        <w:rPr>
          <w:rFonts w:ascii="Times New Roman" w:hAnsi="Times New Roman" w:cs="Times New Roman"/>
          <w:lang w:val="es-ES"/>
        </w:rPr>
        <w:t>, 20(2), 17-34.</w:t>
      </w:r>
    </w:p>
    <w:p w14:paraId="4D04C358" w14:textId="77777777" w:rsidR="004468A1" w:rsidRDefault="004468A1" w:rsidP="00073EC4">
      <w:pPr>
        <w:spacing w:line="360" w:lineRule="auto"/>
        <w:ind w:left="709" w:hanging="709"/>
        <w:jc w:val="both"/>
        <w:rPr>
          <w:rFonts w:ascii="Times New Roman" w:hAnsi="Times New Roman" w:cs="Times New Roman"/>
          <w:shd w:val="clear" w:color="auto" w:fill="FFFFFF"/>
        </w:rPr>
      </w:pPr>
      <w:r w:rsidRPr="005818ED">
        <w:rPr>
          <w:rFonts w:ascii="Times New Roman" w:hAnsi="Times New Roman" w:cs="Times New Roman"/>
          <w:shd w:val="clear" w:color="auto" w:fill="FFFFFF"/>
        </w:rPr>
        <w:t xml:space="preserve">Camayo, A., A. González y L. Borbón. (2014). </w:t>
      </w:r>
      <w:r w:rsidRPr="005818ED">
        <w:rPr>
          <w:rFonts w:ascii="Times New Roman" w:hAnsi="Times New Roman" w:cs="Times New Roman"/>
          <w:i/>
          <w:shd w:val="clear" w:color="auto" w:fill="FFFFFF"/>
        </w:rPr>
        <w:t>Crisis educativa en Colombia</w:t>
      </w:r>
      <w:r w:rsidRPr="005818ED">
        <w:rPr>
          <w:rFonts w:ascii="Times New Roman" w:hAnsi="Times New Roman" w:cs="Times New Roman"/>
          <w:shd w:val="clear" w:color="auto" w:fill="FFFFFF"/>
        </w:rPr>
        <w:t xml:space="preserve">. </w:t>
      </w:r>
      <w:r w:rsidRPr="005818ED">
        <w:rPr>
          <w:rFonts w:ascii="Times New Roman" w:hAnsi="Times New Roman" w:cs="Times New Roman"/>
          <w:i/>
          <w:shd w:val="clear" w:color="auto" w:fill="FFFFFF"/>
        </w:rPr>
        <w:t>SCRIBD</w:t>
      </w:r>
      <w:r w:rsidRPr="005818ED">
        <w:rPr>
          <w:rFonts w:ascii="Times New Roman" w:hAnsi="Times New Roman" w:cs="Times New Roman"/>
          <w:shd w:val="clear" w:color="auto" w:fill="FFFFFF"/>
        </w:rPr>
        <w:t>. https://fr.scribd.com/doc/250599531/</w:t>
      </w:r>
      <w:r w:rsidRPr="005818ED">
        <w:rPr>
          <w:rFonts w:ascii="Times New Roman" w:hAnsi="Times New Roman" w:cs="Times New Roman"/>
        </w:rPr>
        <w:t xml:space="preserve"> </w:t>
      </w:r>
      <w:r w:rsidRPr="005818ED">
        <w:rPr>
          <w:rFonts w:ascii="Times New Roman" w:hAnsi="Times New Roman" w:cs="Times New Roman"/>
          <w:shd w:val="clear" w:color="auto" w:fill="FFFFFF"/>
        </w:rPr>
        <w:t>Preliminares</w:t>
      </w:r>
    </w:p>
    <w:p w14:paraId="4B7A2D8F" w14:textId="77777777" w:rsidR="004468A1" w:rsidRPr="004468A1" w:rsidRDefault="004468A1" w:rsidP="00073EC4">
      <w:pPr>
        <w:spacing w:line="360" w:lineRule="auto"/>
        <w:ind w:left="709" w:hanging="709"/>
        <w:jc w:val="both"/>
        <w:rPr>
          <w:rFonts w:ascii="Times New Roman" w:hAnsi="Times New Roman" w:cs="Times New Roman"/>
          <w:lang w:val="fr-CA"/>
        </w:rPr>
      </w:pPr>
      <w:r w:rsidRPr="005818ED">
        <w:rPr>
          <w:rFonts w:ascii="Times New Roman" w:eastAsia="Times New Roman" w:hAnsi="Times New Roman" w:cs="Times New Roman"/>
          <w:lang w:val="es-ES" w:eastAsia="fr-CA"/>
        </w:rPr>
        <w:t>Campos, W. (2011). Perú: crisis y perspectivas en torno al problema educativo. </w:t>
      </w:r>
      <w:r w:rsidRPr="004468A1">
        <w:rPr>
          <w:rFonts w:ascii="Times New Roman" w:eastAsia="Times New Roman" w:hAnsi="Times New Roman" w:cs="Times New Roman"/>
          <w:i/>
          <w:lang w:val="fr-CA" w:eastAsia="fr-CA"/>
        </w:rPr>
        <w:t>ISSUU</w:t>
      </w:r>
      <w:r w:rsidRPr="004468A1">
        <w:rPr>
          <w:rFonts w:ascii="Times New Roman" w:eastAsia="Times New Roman" w:hAnsi="Times New Roman" w:cs="Times New Roman"/>
          <w:lang w:val="fr-CA" w:eastAsia="fr-CA"/>
        </w:rPr>
        <w:t>. http://www.magistersac.com/documentos.</w:t>
      </w:r>
    </w:p>
    <w:p w14:paraId="17C4E63F" w14:textId="77777777" w:rsidR="004468A1" w:rsidRDefault="004468A1" w:rsidP="00073EC4">
      <w:pPr>
        <w:spacing w:line="360" w:lineRule="auto"/>
        <w:ind w:left="709" w:hanging="709"/>
        <w:jc w:val="both"/>
        <w:rPr>
          <w:rFonts w:ascii="Times New Roman" w:hAnsi="Times New Roman" w:cs="Times New Roman"/>
          <w:lang w:val="fr-CA"/>
        </w:rPr>
      </w:pPr>
      <w:r w:rsidRPr="00E00ACD">
        <w:rPr>
          <w:rFonts w:ascii="Times New Roman" w:hAnsi="Times New Roman" w:cs="Times New Roman"/>
          <w:lang w:val="fr-CA"/>
        </w:rPr>
        <w:t>Cayouette-</w:t>
      </w:r>
      <w:proofErr w:type="spellStart"/>
      <w:r w:rsidRPr="00E00ACD">
        <w:rPr>
          <w:rFonts w:ascii="Times New Roman" w:hAnsi="Times New Roman" w:cs="Times New Roman"/>
          <w:lang w:val="fr-CA"/>
        </w:rPr>
        <w:t>Guilloteau</w:t>
      </w:r>
      <w:proofErr w:type="spellEnd"/>
      <w:r w:rsidRPr="00E00ACD">
        <w:rPr>
          <w:rFonts w:ascii="Times New Roman" w:hAnsi="Times New Roman" w:cs="Times New Roman"/>
          <w:lang w:val="fr-CA"/>
        </w:rPr>
        <w:t xml:space="preserve">, V. (2016). </w:t>
      </w:r>
      <w:r w:rsidRPr="005818ED">
        <w:rPr>
          <w:rFonts w:ascii="Times New Roman" w:hAnsi="Times New Roman" w:cs="Times New Roman"/>
          <w:i/>
          <w:lang w:val="fr-CA"/>
        </w:rPr>
        <w:t>La crise de l’éducation Un regard arendtien sur la situation québécoise</w:t>
      </w:r>
      <w:r w:rsidRPr="005818ED">
        <w:rPr>
          <w:rFonts w:ascii="Times New Roman" w:hAnsi="Times New Roman" w:cs="Times New Roman"/>
          <w:lang w:val="fr-CA"/>
        </w:rPr>
        <w:t>. [Thèse doctorale en philosophie]. Université de Laval.</w:t>
      </w:r>
    </w:p>
    <w:p w14:paraId="5D06E9E7"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Fonts w:ascii="Times New Roman" w:hAnsi="Times New Roman" w:cs="Times New Roman"/>
          <w:bCs/>
          <w:lang w:val="fr-CA"/>
        </w:rPr>
        <w:t>Cauchy, C. (</w:t>
      </w:r>
      <w:r w:rsidRPr="005818ED">
        <w:rPr>
          <w:rFonts w:ascii="Times New Roman" w:hAnsi="Times New Roman" w:cs="Times New Roman"/>
          <w:shd w:val="clear" w:color="auto" w:fill="FFFFFF"/>
          <w:lang w:val="fr-CA"/>
        </w:rPr>
        <w:t xml:space="preserve">15/9/2008). L'éducation en crise. </w:t>
      </w:r>
      <w:r w:rsidRPr="005818ED">
        <w:rPr>
          <w:rFonts w:ascii="Times New Roman" w:hAnsi="Times New Roman" w:cs="Times New Roman"/>
          <w:i/>
          <w:shd w:val="clear" w:color="auto" w:fill="FFFFFF"/>
          <w:lang w:val="fr-CA"/>
        </w:rPr>
        <w:t>Le Devoir</w:t>
      </w:r>
      <w:r w:rsidRPr="005818ED">
        <w:rPr>
          <w:rFonts w:ascii="Times New Roman" w:hAnsi="Times New Roman" w:cs="Times New Roman"/>
          <w:shd w:val="clear" w:color="auto" w:fill="FFFFFF"/>
          <w:lang w:val="fr-CA"/>
        </w:rPr>
        <w:t>. https://www.ledevoir.com/societe/education/205594/l-education-en-crise</w:t>
      </w:r>
    </w:p>
    <w:p w14:paraId="068EE198" w14:textId="77777777" w:rsidR="004468A1" w:rsidRPr="005818ED" w:rsidRDefault="004468A1" w:rsidP="00073EC4">
      <w:pPr>
        <w:spacing w:line="360" w:lineRule="auto"/>
        <w:ind w:left="709" w:hanging="709"/>
        <w:jc w:val="both"/>
        <w:rPr>
          <w:rFonts w:ascii="Times New Roman" w:hAnsi="Times New Roman" w:cs="Times New Roman"/>
          <w:lang w:val="fr-CA"/>
        </w:rPr>
      </w:pPr>
      <w:r w:rsidRPr="005818ED">
        <w:rPr>
          <w:rFonts w:ascii="Times New Roman" w:hAnsi="Times New Roman" w:cs="Times New Roman"/>
          <w:lang w:val="fr-CA"/>
        </w:rPr>
        <w:lastRenderedPageBreak/>
        <w:t xml:space="preserve">Cinq-Mars, L. (2018). </w:t>
      </w:r>
      <w:r w:rsidRPr="005818ED">
        <w:rPr>
          <w:rFonts w:ascii="Times New Roman" w:hAnsi="Times New Roman" w:cs="Times New Roman"/>
          <w:i/>
          <w:lang w:val="fr-CA"/>
        </w:rPr>
        <w:t>La crise de l'éducation au Québec à l'aune des critiques de Hannah Arendt et de Fernand Dumont</w:t>
      </w:r>
      <w:r w:rsidRPr="005818ED">
        <w:rPr>
          <w:rFonts w:ascii="Times New Roman" w:hAnsi="Times New Roman" w:cs="Times New Roman"/>
          <w:lang w:val="fr-CA"/>
        </w:rPr>
        <w:t>. [Mémoire de maîtrise en philosophie]. Université du Québec à Trois-Rivières.</w:t>
      </w:r>
    </w:p>
    <w:p w14:paraId="3E49E420" w14:textId="77777777" w:rsidR="004468A1" w:rsidRPr="004468A1" w:rsidRDefault="004468A1" w:rsidP="00073EC4">
      <w:pPr>
        <w:spacing w:line="360" w:lineRule="auto"/>
        <w:ind w:left="709" w:hanging="709"/>
        <w:jc w:val="both"/>
        <w:rPr>
          <w:rFonts w:ascii="Times New Roman" w:hAnsi="Times New Roman" w:cs="Times New Roman"/>
          <w:shd w:val="clear" w:color="auto" w:fill="FFFFFF"/>
          <w:lang w:val="es-ES"/>
        </w:rPr>
      </w:pPr>
      <w:r w:rsidRPr="00E00ACD">
        <w:rPr>
          <w:rStyle w:val="nfasis"/>
          <w:rFonts w:ascii="Times New Roman" w:hAnsi="Times New Roman" w:cs="Times New Roman"/>
          <w:shd w:val="clear" w:color="auto" w:fill="FFFFFF"/>
          <w:lang w:val="en-CA"/>
        </w:rPr>
        <w:t>Coombs, P.-</w:t>
      </w:r>
      <w:r w:rsidRPr="00E00ACD">
        <w:rPr>
          <w:rFonts w:ascii="Times New Roman" w:hAnsi="Times New Roman" w:cs="Times New Roman"/>
          <w:shd w:val="clear" w:color="auto" w:fill="FFFFFF"/>
          <w:lang w:val="en-CA"/>
        </w:rPr>
        <w:t>H. (</w:t>
      </w:r>
      <w:r w:rsidRPr="00E00ACD">
        <w:rPr>
          <w:rStyle w:val="nfasis"/>
          <w:rFonts w:ascii="Times New Roman" w:hAnsi="Times New Roman" w:cs="Times New Roman"/>
          <w:shd w:val="clear" w:color="auto" w:fill="FFFFFF"/>
          <w:lang w:val="en-CA"/>
        </w:rPr>
        <w:t xml:space="preserve">1968). </w:t>
      </w:r>
      <w:r w:rsidRPr="005818ED">
        <w:rPr>
          <w:rFonts w:ascii="Times New Roman" w:hAnsi="Times New Roman" w:cs="Times New Roman"/>
          <w:i/>
          <w:shd w:val="clear" w:color="auto" w:fill="FFFFFF"/>
          <w:lang w:val="en-CA"/>
        </w:rPr>
        <w:t>The World </w:t>
      </w:r>
      <w:r w:rsidRPr="005818ED">
        <w:rPr>
          <w:rStyle w:val="nfasis"/>
          <w:rFonts w:ascii="Times New Roman" w:hAnsi="Times New Roman" w:cs="Times New Roman"/>
          <w:shd w:val="clear" w:color="auto" w:fill="FFFFFF"/>
          <w:lang w:val="en-CA"/>
        </w:rPr>
        <w:t>Educational Crisis</w:t>
      </w:r>
      <w:r w:rsidRPr="005818ED">
        <w:rPr>
          <w:rFonts w:ascii="Times New Roman" w:hAnsi="Times New Roman" w:cs="Times New Roman"/>
          <w:i/>
          <w:shd w:val="clear" w:color="auto" w:fill="FFFFFF"/>
          <w:lang w:val="en-CA"/>
        </w:rPr>
        <w:t>: A Systems Analysis</w:t>
      </w:r>
      <w:r w:rsidRPr="005818ED">
        <w:rPr>
          <w:rFonts w:ascii="Times New Roman" w:hAnsi="Times New Roman" w:cs="Times New Roman"/>
          <w:shd w:val="clear" w:color="auto" w:fill="FFFFFF"/>
          <w:lang w:val="en-CA"/>
        </w:rPr>
        <w:t xml:space="preserve">. </w:t>
      </w:r>
      <w:r w:rsidRPr="004468A1">
        <w:rPr>
          <w:rFonts w:ascii="Times New Roman" w:hAnsi="Times New Roman" w:cs="Times New Roman"/>
          <w:shd w:val="clear" w:color="auto" w:fill="FFFFFF"/>
          <w:lang w:val="es-ES"/>
        </w:rPr>
        <w:t xml:space="preserve">London: Oxford </w:t>
      </w:r>
      <w:proofErr w:type="spellStart"/>
      <w:r w:rsidRPr="004468A1">
        <w:rPr>
          <w:rFonts w:ascii="Times New Roman" w:hAnsi="Times New Roman" w:cs="Times New Roman"/>
          <w:shd w:val="clear" w:color="auto" w:fill="FFFFFF"/>
          <w:lang w:val="es-ES"/>
        </w:rPr>
        <w:t>University</w:t>
      </w:r>
      <w:proofErr w:type="spellEnd"/>
      <w:r w:rsidRPr="004468A1">
        <w:rPr>
          <w:rFonts w:ascii="Times New Roman" w:hAnsi="Times New Roman" w:cs="Times New Roman"/>
          <w:shd w:val="clear" w:color="auto" w:fill="FFFFFF"/>
          <w:lang w:val="es-ES"/>
        </w:rPr>
        <w:t xml:space="preserve"> </w:t>
      </w:r>
      <w:proofErr w:type="spellStart"/>
      <w:r w:rsidRPr="004468A1">
        <w:rPr>
          <w:rFonts w:ascii="Times New Roman" w:hAnsi="Times New Roman" w:cs="Times New Roman"/>
          <w:shd w:val="clear" w:color="auto" w:fill="FFFFFF"/>
          <w:lang w:val="es-ES"/>
        </w:rPr>
        <w:t>Press</w:t>
      </w:r>
      <w:proofErr w:type="spellEnd"/>
      <w:r w:rsidRPr="004468A1">
        <w:rPr>
          <w:rFonts w:ascii="Times New Roman" w:hAnsi="Times New Roman" w:cs="Times New Roman"/>
          <w:shd w:val="clear" w:color="auto" w:fill="FFFFFF"/>
          <w:lang w:val="es-ES"/>
        </w:rPr>
        <w:t>.</w:t>
      </w:r>
    </w:p>
    <w:p w14:paraId="227FC355" w14:textId="77777777" w:rsidR="004468A1" w:rsidRDefault="004F5549" w:rsidP="00073EC4">
      <w:pPr>
        <w:spacing w:line="360" w:lineRule="auto"/>
        <w:ind w:left="709" w:hanging="709"/>
        <w:jc w:val="both"/>
        <w:rPr>
          <w:rFonts w:ascii="Times New Roman" w:hAnsi="Times New Roman" w:cs="Times New Roman"/>
          <w:bCs/>
        </w:rPr>
      </w:pPr>
      <w:hyperlink r:id="rId12" w:tooltip="Artículos de autor" w:history="1">
        <w:r w:rsidR="004468A1" w:rsidRPr="005818ED">
          <w:rPr>
            <w:rStyle w:val="post-author-name"/>
            <w:rFonts w:ascii="Times New Roman" w:hAnsi="Times New Roman" w:cs="Times New Roman"/>
            <w:bCs/>
            <w:shd w:val="clear" w:color="auto" w:fill="FFFFFF"/>
          </w:rPr>
          <w:t>Correa Carvajal</w:t>
        </w:r>
      </w:hyperlink>
      <w:r w:rsidR="004468A1" w:rsidRPr="005818ED">
        <w:rPr>
          <w:rFonts w:ascii="Times New Roman" w:hAnsi="Times New Roman" w:cs="Times New Roman"/>
        </w:rPr>
        <w:t xml:space="preserve">, A. </w:t>
      </w:r>
      <w:r w:rsidR="004468A1" w:rsidRPr="005818ED">
        <w:rPr>
          <w:rFonts w:ascii="Times New Roman" w:hAnsi="Times New Roman" w:cs="Times New Roman"/>
          <w:bCs/>
          <w:shd w:val="clear" w:color="auto" w:fill="FFFFFF"/>
        </w:rPr>
        <w:t xml:space="preserve">(29/5/2019). </w:t>
      </w:r>
      <w:r w:rsidR="004468A1" w:rsidRPr="005818ED">
        <w:rPr>
          <w:rStyle w:val="post-title"/>
          <w:rFonts w:ascii="Times New Roman" w:hAnsi="Times New Roman" w:cs="Times New Roman"/>
          <w:bCs/>
        </w:rPr>
        <w:t>¿</w:t>
      </w:r>
      <w:r w:rsidR="004468A1" w:rsidRPr="005818ED">
        <w:rPr>
          <w:rStyle w:val="post-title"/>
          <w:rFonts w:ascii="Times New Roman" w:hAnsi="Times New Roman" w:cs="Times New Roman"/>
          <w:bCs/>
          <w:i/>
        </w:rPr>
        <w:t>Educación colombiana en crisis</w:t>
      </w:r>
      <w:r w:rsidR="004468A1" w:rsidRPr="005818ED">
        <w:rPr>
          <w:rStyle w:val="post-title"/>
          <w:rFonts w:ascii="Times New Roman" w:hAnsi="Times New Roman" w:cs="Times New Roman"/>
          <w:bCs/>
        </w:rPr>
        <w:t xml:space="preserve">? </w:t>
      </w:r>
      <w:r w:rsidR="004468A1" w:rsidRPr="005818ED">
        <w:rPr>
          <w:rFonts w:ascii="Times New Roman" w:hAnsi="Times New Roman" w:cs="Times New Roman"/>
          <w:bCs/>
          <w:i/>
          <w:shd w:val="clear" w:color="auto" w:fill="FFFFFF"/>
        </w:rPr>
        <w:t>Amazonia Paz</w:t>
      </w:r>
      <w:r w:rsidR="004468A1" w:rsidRPr="005818ED">
        <w:rPr>
          <w:rStyle w:val="post-title"/>
          <w:rFonts w:ascii="Times New Roman" w:hAnsi="Times New Roman" w:cs="Times New Roman"/>
          <w:bCs/>
        </w:rPr>
        <w:t xml:space="preserve">. </w:t>
      </w:r>
      <w:r w:rsidR="004468A1" w:rsidRPr="002D3B33">
        <w:rPr>
          <w:rFonts w:ascii="Times New Roman" w:hAnsi="Times New Roman" w:cs="Times New Roman"/>
          <w:bCs/>
        </w:rPr>
        <w:t>https://www.uniamazonia.edu.co/amazoniaypaz/educacion-colombiana-en-crisis/</w:t>
      </w:r>
    </w:p>
    <w:p w14:paraId="23921974" w14:textId="77777777" w:rsidR="004468A1" w:rsidRPr="00076D46" w:rsidRDefault="004468A1" w:rsidP="00073EC4">
      <w:pPr>
        <w:spacing w:line="360" w:lineRule="auto"/>
        <w:ind w:left="709" w:hanging="709"/>
        <w:jc w:val="both"/>
        <w:rPr>
          <w:rFonts w:ascii="Times New Roman" w:hAnsi="Times New Roman" w:cs="Times New Roman"/>
          <w:bCs/>
          <w:lang w:val="fr-CA"/>
        </w:rPr>
      </w:pPr>
      <w:proofErr w:type="spellStart"/>
      <w:r w:rsidRPr="005818ED">
        <w:rPr>
          <w:rFonts w:ascii="Times New Roman" w:eastAsia="Times New Roman" w:hAnsi="Times New Roman" w:cs="Times New Roman"/>
          <w:lang w:val="fr-CA" w:eastAsia="fr-CA"/>
        </w:rPr>
        <w:t>Dassylva</w:t>
      </w:r>
      <w:proofErr w:type="spellEnd"/>
      <w:r w:rsidRPr="005818ED">
        <w:rPr>
          <w:rFonts w:ascii="Times New Roman" w:eastAsia="Times New Roman" w:hAnsi="Times New Roman" w:cs="Times New Roman"/>
          <w:lang w:val="fr-CA" w:eastAsia="fr-CA"/>
        </w:rPr>
        <w:t xml:space="preserve">, M. (2009). </w:t>
      </w:r>
      <w:r w:rsidRPr="005818ED">
        <w:rPr>
          <w:rStyle w:val="titre"/>
          <w:rFonts w:ascii="Times New Roman" w:hAnsi="Times New Roman" w:cs="Times New Roman"/>
          <w:bCs/>
          <w:lang w:val="fr-CA"/>
        </w:rPr>
        <w:t xml:space="preserve">« Le meilleur système d’éducation au monde » </w:t>
      </w:r>
      <w:r w:rsidRPr="005818ED">
        <w:rPr>
          <w:rStyle w:val="sstitre"/>
          <w:rFonts w:ascii="Times New Roman" w:hAnsi="Times New Roman" w:cs="Times New Roman"/>
          <w:bCs/>
          <w:lang w:val="fr-CA"/>
        </w:rPr>
        <w:t xml:space="preserve">Omer-Jules Desaulniers et l’idéologie scolaire catholique. </w:t>
      </w:r>
      <w:r w:rsidRPr="005818ED">
        <w:rPr>
          <w:rFonts w:ascii="Times New Roman" w:hAnsi="Times New Roman" w:cs="Times New Roman"/>
          <w:i/>
          <w:shd w:val="clear" w:color="auto" w:fill="FFFFFF"/>
          <w:lang w:val="fr-CA"/>
        </w:rPr>
        <w:t>Revue d'histoire de l'Amérique française</w:t>
      </w:r>
      <w:r w:rsidRPr="005818ED">
        <w:rPr>
          <w:rFonts w:ascii="Times New Roman" w:hAnsi="Times New Roman" w:cs="Times New Roman"/>
          <w:shd w:val="clear" w:color="auto" w:fill="FFFFFF"/>
          <w:lang w:val="fr-CA"/>
        </w:rPr>
        <w:t xml:space="preserve">, </w:t>
      </w:r>
      <w:r w:rsidRPr="005818ED">
        <w:rPr>
          <w:rFonts w:ascii="Times New Roman" w:hAnsi="Times New Roman" w:cs="Times New Roman"/>
          <w:bCs/>
          <w:lang w:val="fr-CA"/>
        </w:rPr>
        <w:t xml:space="preserve"> </w:t>
      </w:r>
      <w:r w:rsidRPr="005818ED">
        <w:rPr>
          <w:rStyle w:val="volume"/>
          <w:rFonts w:ascii="Times New Roman" w:hAnsi="Times New Roman" w:cs="Times New Roman"/>
          <w:shd w:val="clear" w:color="auto" w:fill="FFFFFF"/>
          <w:lang w:val="fr-CA"/>
        </w:rPr>
        <w:t>62</w:t>
      </w:r>
      <w:r w:rsidRPr="005818ED">
        <w:rPr>
          <w:rStyle w:val="nonumero"/>
          <w:rFonts w:ascii="Times New Roman" w:hAnsi="Times New Roman" w:cs="Times New Roman"/>
          <w:shd w:val="clear" w:color="auto" w:fill="FFFFFF"/>
          <w:lang w:val="fr-CA"/>
        </w:rPr>
        <w:t> (3–4)</w:t>
      </w:r>
      <w:r w:rsidRPr="005818ED">
        <w:rPr>
          <w:rStyle w:val="volumaison"/>
          <w:rFonts w:ascii="Times New Roman" w:hAnsi="Times New Roman" w:cs="Times New Roman"/>
          <w:shd w:val="clear" w:color="auto" w:fill="FFFFFF"/>
          <w:lang w:val="fr-CA"/>
        </w:rPr>
        <w:t>,</w:t>
      </w:r>
      <w:r w:rsidRPr="005818ED">
        <w:rPr>
          <w:rFonts w:ascii="Times New Roman" w:hAnsi="Times New Roman" w:cs="Times New Roman"/>
          <w:shd w:val="clear" w:color="auto" w:fill="FFFFFF"/>
          <w:lang w:val="fr-CA"/>
        </w:rPr>
        <w:t> 501–531.</w:t>
      </w:r>
    </w:p>
    <w:p w14:paraId="36E731F6"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Fonts w:ascii="Times New Roman" w:hAnsi="Times New Roman" w:cs="Times New Roman"/>
          <w:shd w:val="clear" w:color="auto" w:fill="FFFFFF"/>
          <w:lang w:val="fr-CA"/>
        </w:rPr>
        <w:t xml:space="preserve">De </w:t>
      </w:r>
      <w:proofErr w:type="spellStart"/>
      <w:r w:rsidRPr="005818ED">
        <w:rPr>
          <w:rFonts w:ascii="Times New Roman" w:hAnsi="Times New Roman" w:cs="Times New Roman"/>
          <w:bCs/>
          <w:shd w:val="clear" w:color="auto" w:fill="FFFFFF"/>
          <w:lang w:val="fr-CA"/>
        </w:rPr>
        <w:t>Coorebyter</w:t>
      </w:r>
      <w:proofErr w:type="spellEnd"/>
      <w:r w:rsidRPr="005818ED">
        <w:rPr>
          <w:rFonts w:ascii="Times New Roman" w:hAnsi="Times New Roman" w:cs="Times New Roman"/>
          <w:shd w:val="clear" w:color="auto" w:fill="FFFFFF"/>
          <w:lang w:val="fr-CA"/>
        </w:rPr>
        <w:t xml:space="preserve">, V. (1985). </w:t>
      </w:r>
      <w:r w:rsidRPr="005818ED">
        <w:rPr>
          <w:rFonts w:ascii="Times New Roman" w:hAnsi="Times New Roman" w:cs="Times New Roman"/>
          <w:bCs/>
          <w:shd w:val="clear" w:color="auto" w:fill="FFFFFF"/>
          <w:lang w:val="fr-CA"/>
        </w:rPr>
        <w:t xml:space="preserve">La doctrine kantienne du concept en 1781. </w:t>
      </w:r>
      <w:r w:rsidRPr="005818ED">
        <w:rPr>
          <w:rFonts w:ascii="Times New Roman" w:hAnsi="Times New Roman" w:cs="Times New Roman"/>
          <w:bCs/>
          <w:i/>
          <w:shd w:val="clear" w:color="auto" w:fill="FFFFFF"/>
          <w:lang w:val="fr-CA"/>
        </w:rPr>
        <w:t>Revue Philosophique de Louvain</w:t>
      </w:r>
      <w:r w:rsidRPr="005818ED">
        <w:rPr>
          <w:rFonts w:ascii="Times New Roman" w:hAnsi="Times New Roman" w:cs="Times New Roman"/>
          <w:bCs/>
          <w:shd w:val="clear" w:color="auto" w:fill="FFFFFF"/>
          <w:lang w:val="fr-CA"/>
        </w:rPr>
        <w:t xml:space="preserve">, </w:t>
      </w:r>
      <w:r w:rsidRPr="005818ED">
        <w:rPr>
          <w:rStyle w:val="documentissuename"/>
          <w:rFonts w:ascii="Times New Roman" w:hAnsi="Times New Roman" w:cs="Times New Roman"/>
          <w:shd w:val="clear" w:color="auto" w:fill="FFFFFF"/>
          <w:lang w:val="fr-CA"/>
        </w:rPr>
        <w:t>(57),</w:t>
      </w:r>
      <w:r w:rsidRPr="005818ED">
        <w:rPr>
          <w:rStyle w:val="documentpagerange"/>
          <w:rFonts w:ascii="Times New Roman" w:hAnsi="Times New Roman" w:cs="Times New Roman"/>
          <w:shd w:val="clear" w:color="auto" w:fill="FFFFFF"/>
          <w:lang w:val="fr-CA"/>
        </w:rPr>
        <w:t xml:space="preserve"> 24-53.</w:t>
      </w:r>
    </w:p>
    <w:p w14:paraId="34A23237" w14:textId="77777777" w:rsidR="004468A1" w:rsidRPr="005818ED" w:rsidRDefault="004468A1" w:rsidP="00073EC4">
      <w:pPr>
        <w:spacing w:line="360" w:lineRule="auto"/>
        <w:ind w:left="709" w:hanging="709"/>
        <w:jc w:val="both"/>
        <w:rPr>
          <w:rFonts w:ascii="Times New Roman" w:hAnsi="Times New Roman" w:cs="Times New Roman"/>
          <w:bCs/>
          <w:spacing w:val="-6"/>
          <w:shd w:val="clear" w:color="auto" w:fill="FFFFFF"/>
          <w:lang w:val="fr-CA"/>
        </w:rPr>
      </w:pPr>
      <w:r w:rsidRPr="005818ED">
        <w:rPr>
          <w:rFonts w:ascii="Times New Roman" w:hAnsi="Times New Roman" w:cs="Times New Roman"/>
          <w:lang w:val="fr-CA"/>
        </w:rPr>
        <w:t xml:space="preserve">Durkheim, E. (1938). </w:t>
      </w:r>
      <w:r w:rsidRPr="005818ED">
        <w:rPr>
          <w:rFonts w:ascii="Times New Roman" w:hAnsi="Times New Roman" w:cs="Times New Roman"/>
          <w:i/>
          <w:lang w:val="fr-CA"/>
        </w:rPr>
        <w:t xml:space="preserve">L’évolution pédagogique en France. </w:t>
      </w:r>
      <w:r w:rsidRPr="005818ED">
        <w:rPr>
          <w:rFonts w:ascii="Times New Roman" w:hAnsi="Times New Roman" w:cs="Times New Roman"/>
          <w:lang w:val="fr-CA"/>
        </w:rPr>
        <w:t>Paris : Presses Universitaires de France.</w:t>
      </w:r>
    </w:p>
    <w:p w14:paraId="71861DD9" w14:textId="77777777" w:rsidR="004468A1" w:rsidRPr="004468A1" w:rsidRDefault="004468A1" w:rsidP="00073EC4">
      <w:pPr>
        <w:spacing w:line="360" w:lineRule="auto"/>
        <w:ind w:left="709" w:hanging="709"/>
        <w:jc w:val="both"/>
        <w:rPr>
          <w:rFonts w:ascii="Times New Roman" w:hAnsi="Times New Roman" w:cs="Times New Roman"/>
          <w:spacing w:val="-6"/>
          <w:shd w:val="clear" w:color="auto" w:fill="FFFFFF"/>
          <w:lang w:val="es-ES"/>
        </w:rPr>
      </w:pPr>
      <w:r w:rsidRPr="005818ED">
        <w:rPr>
          <w:rFonts w:ascii="Times New Roman" w:hAnsi="Times New Roman" w:cs="Times New Roman"/>
          <w:bCs/>
          <w:spacing w:val="-6"/>
          <w:shd w:val="clear" w:color="auto" w:fill="FFFFFF"/>
          <w:lang w:val="fr-CA"/>
        </w:rPr>
        <w:t xml:space="preserve">Escudier, A. (2011). </w:t>
      </w:r>
      <w:r w:rsidRPr="005818ED">
        <w:rPr>
          <w:rFonts w:ascii="Times New Roman" w:hAnsi="Times New Roman" w:cs="Times New Roman"/>
          <w:spacing w:val="-6"/>
          <w:lang w:val="fr-CA"/>
        </w:rPr>
        <w:t xml:space="preserve">L'herméneutique de la condition historique selon Paul Ricœur. </w:t>
      </w:r>
      <w:r w:rsidRPr="004468A1">
        <w:rPr>
          <w:rFonts w:ascii="Times New Roman" w:hAnsi="Times New Roman" w:cs="Times New Roman"/>
          <w:i/>
          <w:spacing w:val="-6"/>
          <w:shd w:val="clear" w:color="auto" w:fill="FFFFFF"/>
          <w:lang w:val="es-ES"/>
        </w:rPr>
        <w:t xml:space="preserve">Archives de </w:t>
      </w:r>
      <w:proofErr w:type="spellStart"/>
      <w:r w:rsidRPr="004468A1">
        <w:rPr>
          <w:rFonts w:ascii="Times New Roman" w:hAnsi="Times New Roman" w:cs="Times New Roman"/>
          <w:i/>
          <w:spacing w:val="-6"/>
          <w:shd w:val="clear" w:color="auto" w:fill="FFFFFF"/>
          <w:lang w:val="es-ES"/>
        </w:rPr>
        <w:t>Philosophie</w:t>
      </w:r>
      <w:proofErr w:type="spellEnd"/>
      <w:r w:rsidRPr="004468A1">
        <w:rPr>
          <w:rFonts w:ascii="Times New Roman" w:hAnsi="Times New Roman" w:cs="Times New Roman"/>
          <w:spacing w:val="-6"/>
          <w:shd w:val="clear" w:color="auto" w:fill="FFFFFF"/>
          <w:lang w:val="es-ES"/>
        </w:rPr>
        <w:t>, 74(4), 581-597 </w:t>
      </w:r>
    </w:p>
    <w:p w14:paraId="050E20D1" w14:textId="77777777" w:rsidR="004468A1" w:rsidRPr="005818ED" w:rsidRDefault="004468A1" w:rsidP="00073EC4">
      <w:pPr>
        <w:spacing w:line="360" w:lineRule="auto"/>
        <w:ind w:left="709" w:hanging="709"/>
        <w:jc w:val="both"/>
        <w:rPr>
          <w:rFonts w:ascii="Times New Roman" w:hAnsi="Times New Roman" w:cs="Times New Roman"/>
          <w:lang w:val="en-CA"/>
        </w:rPr>
      </w:pPr>
      <w:r w:rsidRPr="005818ED">
        <w:rPr>
          <w:rStyle w:val="meta-info-el"/>
          <w:rFonts w:ascii="Times New Roman" w:hAnsi="Times New Roman" w:cs="Times New Roman"/>
          <w:bCs/>
          <w:bdr w:val="none" w:sz="0" w:space="0" w:color="auto" w:frame="1"/>
          <w:shd w:val="clear" w:color="auto" w:fill="FFFFFF"/>
        </w:rPr>
        <w:t xml:space="preserve">Espinoza Jara, F. </w:t>
      </w:r>
      <w:r w:rsidRPr="005818ED">
        <w:rPr>
          <w:rFonts w:ascii="Times New Roman" w:hAnsi="Times New Roman" w:cs="Times New Roman"/>
        </w:rPr>
        <w:t>(18/12/</w:t>
      </w:r>
      <w:r w:rsidRPr="005818ED">
        <w:rPr>
          <w:rFonts w:ascii="Times New Roman" w:hAnsi="Times New Roman" w:cs="Times New Roman"/>
          <w:shd w:val="clear" w:color="auto" w:fill="FFFFFF"/>
        </w:rPr>
        <w:t xml:space="preserve">2020). </w:t>
      </w:r>
      <w:r w:rsidRPr="005818ED">
        <w:rPr>
          <w:rFonts w:ascii="Times New Roman" w:hAnsi="Times New Roman" w:cs="Times New Roman"/>
        </w:rPr>
        <w:t>Educación en el Perú:</w:t>
      </w:r>
      <w:r w:rsidRPr="005818ED">
        <w:rPr>
          <w:rFonts w:ascii="Times New Roman" w:hAnsi="Times New Roman" w:cs="Times New Roman"/>
          <w:shd w:val="clear" w:color="auto" w:fill="FFFFFF"/>
        </w:rPr>
        <w:t> </w:t>
      </w:r>
      <w:r w:rsidRPr="005818ED">
        <w:rPr>
          <w:rFonts w:ascii="Times New Roman" w:hAnsi="Times New Roman" w:cs="Times New Roman"/>
        </w:rPr>
        <w:t>¿Cuál es la situación de la Educación Básica Regular?</w:t>
      </w:r>
      <w:r w:rsidRPr="005818ED">
        <w:rPr>
          <w:rFonts w:ascii="Times New Roman" w:hAnsi="Times New Roman" w:cs="Times New Roman"/>
          <w:shd w:val="clear" w:color="auto" w:fill="FFFFFF"/>
        </w:rPr>
        <w:t xml:space="preserve"> </w:t>
      </w:r>
      <w:proofErr w:type="spellStart"/>
      <w:r w:rsidRPr="005818ED">
        <w:rPr>
          <w:rFonts w:ascii="Times New Roman" w:hAnsi="Times New Roman" w:cs="Times New Roman"/>
          <w:i/>
          <w:shd w:val="clear" w:color="auto" w:fill="FFFFFF"/>
          <w:lang w:val="en-CA"/>
        </w:rPr>
        <w:t>Chicaq</w:t>
      </w:r>
      <w:proofErr w:type="spellEnd"/>
      <w:r w:rsidRPr="005818ED">
        <w:rPr>
          <w:rFonts w:ascii="Times New Roman" w:hAnsi="Times New Roman" w:cs="Times New Roman"/>
          <w:i/>
          <w:shd w:val="clear" w:color="auto" w:fill="FFFFFF"/>
          <w:lang w:val="en-CA"/>
        </w:rPr>
        <w:t xml:space="preserve"> News</w:t>
      </w:r>
      <w:r w:rsidRPr="005818ED">
        <w:rPr>
          <w:rFonts w:ascii="Times New Roman" w:hAnsi="Times New Roman" w:cs="Times New Roman"/>
          <w:shd w:val="clear" w:color="auto" w:fill="FFFFFF"/>
          <w:lang w:val="en-CA"/>
        </w:rPr>
        <w:t>.</w:t>
      </w:r>
      <w:r w:rsidRPr="005818ED">
        <w:rPr>
          <w:rFonts w:ascii="Times New Roman" w:hAnsi="Times New Roman" w:cs="Times New Roman"/>
          <w:lang w:val="en-CA"/>
        </w:rPr>
        <w:t xml:space="preserve"> https://medialab.unmsm.edu.pe/chiqaqnews/educacion-en-el-peru-cual-es-la-situacion-de-la-educacion-basica-regular/</w:t>
      </w:r>
    </w:p>
    <w:p w14:paraId="47DFD9FB" w14:textId="77777777" w:rsidR="004468A1" w:rsidRPr="005818ED" w:rsidRDefault="004468A1" w:rsidP="00073EC4">
      <w:pPr>
        <w:spacing w:line="360" w:lineRule="auto"/>
        <w:ind w:left="709" w:hanging="709"/>
        <w:jc w:val="both"/>
        <w:rPr>
          <w:rFonts w:ascii="Times New Roman" w:hAnsi="Times New Roman" w:cs="Times New Roman"/>
          <w:lang w:val="fr-CA"/>
        </w:rPr>
      </w:pPr>
      <w:r w:rsidRPr="005818ED">
        <w:rPr>
          <w:rFonts w:ascii="Times New Roman" w:hAnsi="Times New Roman" w:cs="Times New Roman"/>
          <w:lang w:val="fr-CA"/>
        </w:rPr>
        <w:t xml:space="preserve">Fédération des commissions scolaires du Québec. (2003). </w:t>
      </w:r>
      <w:r w:rsidRPr="005818ED">
        <w:rPr>
          <w:rFonts w:ascii="Times New Roman" w:hAnsi="Times New Roman" w:cs="Times New Roman"/>
          <w:i/>
          <w:lang w:val="fr-CA"/>
        </w:rPr>
        <w:t>Les commissions scolaires: le gout dû public.</w:t>
      </w:r>
      <w:r w:rsidRPr="005818ED">
        <w:rPr>
          <w:rFonts w:ascii="Times New Roman" w:hAnsi="Times New Roman" w:cs="Times New Roman"/>
          <w:lang w:val="fr-CA"/>
        </w:rPr>
        <w:t xml:space="preserve"> https://fncsf.ca/wp-content/uploads/2014/05/CS_FCSQ.pdf</w:t>
      </w:r>
    </w:p>
    <w:p w14:paraId="105FD23F" w14:textId="77777777" w:rsidR="004468A1"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Fonts w:ascii="Times New Roman" w:hAnsi="Times New Roman" w:cs="Times New Roman"/>
          <w:shd w:val="clear" w:color="auto" w:fill="FFFFFF"/>
          <w:lang w:val="fr-CA"/>
        </w:rPr>
        <w:t xml:space="preserve">Fortin, M.-F. (2010). </w:t>
      </w:r>
      <w:r w:rsidRPr="005818ED">
        <w:rPr>
          <w:rFonts w:ascii="Times New Roman" w:hAnsi="Times New Roman" w:cs="Times New Roman"/>
          <w:i/>
          <w:shd w:val="clear" w:color="auto" w:fill="FFFFFF"/>
          <w:lang w:val="fr-CA"/>
        </w:rPr>
        <w:t>Fondements et étapes du processus de recherche. Méthodes quantitatives et qualitatives</w:t>
      </w:r>
      <w:r w:rsidRPr="005818ED">
        <w:rPr>
          <w:rFonts w:ascii="Times New Roman" w:hAnsi="Times New Roman" w:cs="Times New Roman"/>
          <w:shd w:val="clear" w:color="auto" w:fill="FFFFFF"/>
          <w:lang w:val="fr-CA"/>
        </w:rPr>
        <w:t>, 2e édition, Chenelière.</w:t>
      </w:r>
    </w:p>
    <w:p w14:paraId="041CA7F1" w14:textId="77777777" w:rsidR="004468A1" w:rsidRPr="005818ED" w:rsidRDefault="004468A1" w:rsidP="00073EC4">
      <w:pPr>
        <w:spacing w:line="360" w:lineRule="auto"/>
        <w:ind w:left="709" w:hanging="709"/>
        <w:jc w:val="both"/>
        <w:rPr>
          <w:rFonts w:ascii="Times New Roman" w:hAnsi="Times New Roman" w:cs="Times New Roman"/>
          <w:bdr w:val="none" w:sz="0" w:space="0" w:color="auto" w:frame="1"/>
          <w:shd w:val="clear" w:color="auto" w:fill="FFFFFF"/>
        </w:rPr>
      </w:pPr>
      <w:proofErr w:type="spellStart"/>
      <w:r w:rsidRPr="004468A1">
        <w:rPr>
          <w:rFonts w:ascii="Times New Roman" w:hAnsi="Times New Roman" w:cs="Times New Roman"/>
          <w:lang w:val="fr-CA"/>
        </w:rPr>
        <w:t>Goodrick</w:t>
      </w:r>
      <w:proofErr w:type="spellEnd"/>
      <w:r w:rsidRPr="004468A1">
        <w:rPr>
          <w:rFonts w:ascii="Times New Roman" w:hAnsi="Times New Roman" w:cs="Times New Roman"/>
          <w:lang w:val="fr-CA"/>
        </w:rPr>
        <w:t xml:space="preserve">, D. (2014). </w:t>
      </w:r>
      <w:proofErr w:type="spellStart"/>
      <w:r w:rsidRPr="004468A1">
        <w:rPr>
          <w:rFonts w:ascii="Times New Roman" w:hAnsi="Times New Roman" w:cs="Times New Roman"/>
          <w:lang w:val="fr-CA"/>
        </w:rPr>
        <w:t>Estudios</w:t>
      </w:r>
      <w:proofErr w:type="spellEnd"/>
      <w:r w:rsidRPr="004468A1">
        <w:rPr>
          <w:rFonts w:ascii="Times New Roman" w:hAnsi="Times New Roman" w:cs="Times New Roman"/>
          <w:lang w:val="fr-CA"/>
        </w:rPr>
        <w:t xml:space="preserve"> de </w:t>
      </w:r>
      <w:proofErr w:type="spellStart"/>
      <w:r w:rsidRPr="004468A1">
        <w:rPr>
          <w:rFonts w:ascii="Times New Roman" w:hAnsi="Times New Roman" w:cs="Times New Roman"/>
          <w:lang w:val="fr-CA"/>
        </w:rPr>
        <w:t>caso</w:t>
      </w:r>
      <w:proofErr w:type="spellEnd"/>
      <w:r w:rsidRPr="004468A1">
        <w:rPr>
          <w:rFonts w:ascii="Times New Roman" w:hAnsi="Times New Roman" w:cs="Times New Roman"/>
          <w:lang w:val="fr-CA"/>
        </w:rPr>
        <w:t xml:space="preserve"> </w:t>
      </w:r>
      <w:proofErr w:type="spellStart"/>
      <w:r w:rsidRPr="004468A1">
        <w:rPr>
          <w:rFonts w:ascii="Times New Roman" w:hAnsi="Times New Roman" w:cs="Times New Roman"/>
          <w:lang w:val="fr-CA"/>
        </w:rPr>
        <w:t>comparativo</w:t>
      </w:r>
      <w:proofErr w:type="spellEnd"/>
      <w:r w:rsidRPr="004468A1">
        <w:rPr>
          <w:rFonts w:ascii="Times New Roman" w:hAnsi="Times New Roman" w:cs="Times New Roman"/>
          <w:lang w:val="fr-CA"/>
        </w:rPr>
        <w:t xml:space="preserve">. </w:t>
      </w:r>
      <w:r w:rsidRPr="005818ED">
        <w:rPr>
          <w:rFonts w:ascii="Times New Roman" w:hAnsi="Times New Roman" w:cs="Times New Roman"/>
          <w:i/>
        </w:rPr>
        <w:t xml:space="preserve">Síntesis metodológicas: evaluación de impacto  </w:t>
      </w:r>
      <w:r w:rsidRPr="005818ED">
        <w:rPr>
          <w:rFonts w:ascii="Times New Roman" w:hAnsi="Times New Roman" w:cs="Times New Roman"/>
        </w:rPr>
        <w:t>(9). Centro de Investigaciones de UNICEF. https://www.unicef-irc.org/publications/pdf/MB9ES.pdf</w:t>
      </w:r>
    </w:p>
    <w:p w14:paraId="3629A3C0" w14:textId="77777777" w:rsidR="004468A1" w:rsidRPr="005818ED" w:rsidRDefault="004468A1" w:rsidP="00073EC4">
      <w:pPr>
        <w:spacing w:line="360" w:lineRule="auto"/>
        <w:ind w:left="709" w:hanging="709"/>
        <w:jc w:val="both"/>
        <w:rPr>
          <w:rFonts w:ascii="Times New Roman" w:hAnsi="Times New Roman" w:cs="Times New Roman"/>
          <w:lang w:val="fr-CA"/>
        </w:rPr>
      </w:pPr>
      <w:r w:rsidRPr="00A7553A">
        <w:rPr>
          <w:rFonts w:ascii="Times New Roman" w:hAnsi="Times New Roman" w:cs="Times New Roman"/>
          <w:lang w:val="es-ES"/>
        </w:rPr>
        <w:t xml:space="preserve">Guadalupe, C., J. León, J. Rodríguez y S. Vargas (2017). </w:t>
      </w:r>
      <w:r w:rsidRPr="005818ED">
        <w:rPr>
          <w:rFonts w:ascii="Times New Roman" w:hAnsi="Times New Roman" w:cs="Times New Roman"/>
          <w:i/>
        </w:rPr>
        <w:t>Estado de la educación en el Perú: análisis y perspectivas de la educación básica</w:t>
      </w:r>
      <w:r w:rsidRPr="005818ED">
        <w:rPr>
          <w:rFonts w:ascii="Times New Roman" w:hAnsi="Times New Roman" w:cs="Times New Roman"/>
        </w:rPr>
        <w:t xml:space="preserve">. </w:t>
      </w:r>
      <w:r w:rsidRPr="005818ED">
        <w:rPr>
          <w:rFonts w:ascii="Times New Roman" w:hAnsi="Times New Roman" w:cs="Times New Roman"/>
          <w:lang w:val="fr-CA"/>
        </w:rPr>
        <w:t>GRADE.</w:t>
      </w:r>
    </w:p>
    <w:p w14:paraId="767BC7E6" w14:textId="77777777" w:rsidR="004468A1" w:rsidRPr="005818ED" w:rsidRDefault="004468A1" w:rsidP="00073EC4">
      <w:pPr>
        <w:spacing w:line="360" w:lineRule="auto"/>
        <w:jc w:val="both"/>
        <w:rPr>
          <w:rStyle w:val="familyname"/>
          <w:rFonts w:ascii="Times New Roman" w:hAnsi="Times New Roman" w:cs="Times New Roman"/>
          <w:shd w:val="clear" w:color="auto" w:fill="FFFFFF"/>
          <w:lang w:val="fr-CA"/>
        </w:rPr>
      </w:pPr>
    </w:p>
    <w:p w14:paraId="05B0C9E1"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Style w:val="familyname"/>
          <w:rFonts w:ascii="Times New Roman" w:hAnsi="Times New Roman" w:cs="Times New Roman"/>
          <w:shd w:val="clear" w:color="auto" w:fill="FFFFFF"/>
          <w:lang w:val="fr-CA"/>
        </w:rPr>
        <w:lastRenderedPageBreak/>
        <w:t>Guy</w:t>
      </w:r>
      <w:r w:rsidRPr="005818ED">
        <w:rPr>
          <w:rFonts w:ascii="Times New Roman" w:hAnsi="Times New Roman" w:cs="Times New Roman"/>
          <w:shd w:val="clear" w:color="auto" w:fill="FFFFFF"/>
          <w:lang w:val="fr-CA"/>
        </w:rPr>
        <w:t>, </w:t>
      </w:r>
      <w:r w:rsidRPr="005818ED">
        <w:rPr>
          <w:rStyle w:val="Textoennegrita"/>
          <w:rFonts w:ascii="Times New Roman" w:hAnsi="Times New Roman" w:cs="Times New Roman"/>
          <w:shd w:val="clear" w:color="auto" w:fill="FFFFFF"/>
          <w:lang w:val="fr-CA"/>
        </w:rPr>
        <w:t>S.</w:t>
      </w:r>
      <w:r w:rsidRPr="005818ED">
        <w:rPr>
          <w:rFonts w:ascii="Times New Roman" w:hAnsi="Times New Roman" w:cs="Times New Roman"/>
          <w:shd w:val="clear" w:color="auto" w:fill="FFFFFF"/>
          <w:lang w:val="fr-CA"/>
        </w:rPr>
        <w:t xml:space="preserve"> (2016). </w:t>
      </w:r>
      <w:r w:rsidRPr="005818ED">
        <w:rPr>
          <w:rFonts w:ascii="Times New Roman" w:hAnsi="Times New Roman" w:cs="Times New Roman"/>
          <w:shd w:val="clear" w:color="auto" w:fill="FFFFFF"/>
          <w:lang w:val="fr-FR"/>
        </w:rPr>
        <w:t>Réflexions sur la crise</w:t>
      </w:r>
      <w:r w:rsidRPr="005818ED">
        <w:rPr>
          <w:rFonts w:ascii="Times New Roman" w:hAnsi="Times New Roman" w:cs="Times New Roman"/>
          <w:shd w:val="clear" w:color="auto" w:fill="FFFFFF"/>
          <w:lang w:val="fr-CA"/>
        </w:rPr>
        <w:t>. </w:t>
      </w:r>
      <w:r w:rsidRPr="005818ED">
        <w:rPr>
          <w:rStyle w:val="nfasis"/>
          <w:rFonts w:ascii="Times New Roman" w:hAnsi="Times New Roman" w:cs="Times New Roman"/>
          <w:shd w:val="clear" w:color="auto" w:fill="FFFFFF"/>
          <w:lang w:val="fr-CA"/>
        </w:rPr>
        <w:t>Revue Française de Civilisation Britannique,</w:t>
      </w:r>
      <w:r w:rsidRPr="005818ED">
        <w:rPr>
          <w:rFonts w:ascii="Times New Roman" w:hAnsi="Times New Roman" w:cs="Times New Roman"/>
          <w:shd w:val="clear" w:color="auto" w:fill="FFFFFF"/>
          <w:lang w:val="fr-CA"/>
        </w:rPr>
        <w:t> 21(2). http://journals.openedition.org/rfcb/1117</w:t>
      </w:r>
    </w:p>
    <w:p w14:paraId="524BBC8C"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es-ES"/>
        </w:rPr>
      </w:pPr>
      <w:r w:rsidRPr="00E7735D">
        <w:rPr>
          <w:rStyle w:val="familyname"/>
          <w:rFonts w:ascii="Times New Roman" w:hAnsi="Times New Roman" w:cs="Times New Roman"/>
          <w:bCs/>
          <w:lang w:val="es-ES"/>
        </w:rPr>
        <w:t>Jopen</w:t>
      </w:r>
      <w:r w:rsidRPr="00E7735D">
        <w:rPr>
          <w:rFonts w:ascii="Times New Roman" w:hAnsi="Times New Roman" w:cs="Times New Roman"/>
          <w:bdr w:val="none" w:sz="0" w:space="0" w:color="auto" w:frame="1"/>
          <w:shd w:val="clear" w:color="auto" w:fill="FFFFFF"/>
          <w:lang w:val="es-ES"/>
        </w:rPr>
        <w:t xml:space="preserve"> Sánchez</w:t>
      </w:r>
      <w:r w:rsidRPr="00E7735D">
        <w:rPr>
          <w:rFonts w:ascii="Times New Roman" w:hAnsi="Times New Roman" w:cs="Times New Roman"/>
          <w:bCs/>
          <w:bdr w:val="none" w:sz="0" w:space="0" w:color="auto" w:frame="1"/>
          <w:shd w:val="clear" w:color="auto" w:fill="FFFFFF"/>
          <w:lang w:val="es-ES"/>
        </w:rPr>
        <w:t xml:space="preserve">, G., W. </w:t>
      </w:r>
      <w:proofErr w:type="spellStart"/>
      <w:r w:rsidRPr="00E7735D">
        <w:rPr>
          <w:rFonts w:ascii="Times New Roman" w:hAnsi="Times New Roman" w:cs="Times New Roman"/>
          <w:bCs/>
          <w:bdr w:val="none" w:sz="0" w:space="0" w:color="auto" w:frame="1"/>
          <w:shd w:val="clear" w:color="auto" w:fill="FFFFFF"/>
          <w:lang w:val="es-ES"/>
        </w:rPr>
        <w:t>Gomez</w:t>
      </w:r>
      <w:proofErr w:type="spellEnd"/>
      <w:r w:rsidRPr="00E7735D">
        <w:rPr>
          <w:rFonts w:ascii="Times New Roman" w:hAnsi="Times New Roman" w:cs="Times New Roman"/>
          <w:bCs/>
          <w:bdr w:val="none" w:sz="0" w:space="0" w:color="auto" w:frame="1"/>
          <w:shd w:val="clear" w:color="auto" w:fill="FFFFFF"/>
          <w:lang w:val="es-ES"/>
        </w:rPr>
        <w:t xml:space="preserve"> y H. Olivera. </w:t>
      </w:r>
      <w:r w:rsidRPr="005818ED">
        <w:rPr>
          <w:rFonts w:ascii="Times New Roman" w:hAnsi="Times New Roman" w:cs="Times New Roman"/>
          <w:bCs/>
          <w:bdr w:val="none" w:sz="0" w:space="0" w:color="auto" w:frame="1"/>
          <w:shd w:val="clear" w:color="auto" w:fill="FFFFFF"/>
        </w:rPr>
        <w:t xml:space="preserve">(2014). </w:t>
      </w:r>
      <w:r w:rsidRPr="005818ED">
        <w:rPr>
          <w:rFonts w:ascii="Times New Roman" w:hAnsi="Times New Roman" w:cs="Times New Roman"/>
          <w:bCs/>
        </w:rPr>
        <w:t>Sistema educativo peruano: balance y agenda pendiente</w:t>
      </w:r>
      <w:r w:rsidRPr="005818ED">
        <w:rPr>
          <w:rFonts w:ascii="Times New Roman" w:hAnsi="Times New Roman" w:cs="Times New Roman"/>
          <w:bCs/>
          <w:bdr w:val="none" w:sz="0" w:space="0" w:color="auto" w:frame="1"/>
          <w:shd w:val="clear" w:color="auto" w:fill="FFFFFF"/>
        </w:rPr>
        <w:t xml:space="preserve">. </w:t>
      </w:r>
      <w:r w:rsidRPr="005818ED">
        <w:rPr>
          <w:rFonts w:ascii="Times New Roman" w:hAnsi="Times New Roman" w:cs="Times New Roman"/>
          <w:i/>
          <w:shd w:val="clear" w:color="auto" w:fill="FFFFFF"/>
        </w:rPr>
        <w:t>Documento de trabajo</w:t>
      </w:r>
      <w:r w:rsidRPr="005818ED">
        <w:rPr>
          <w:rFonts w:ascii="Times New Roman" w:hAnsi="Times New Roman" w:cs="Times New Roman"/>
          <w:shd w:val="clear" w:color="auto" w:fill="FFFFFF"/>
        </w:rPr>
        <w:t xml:space="preserve"> (379). https://www.researchgate.net/publication/306031491_Sistema_educativo_peruano_balance_y_agenda_pendiente</w:t>
      </w:r>
    </w:p>
    <w:p w14:paraId="4987E98A"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Fonts w:ascii="Times New Roman" w:hAnsi="Times New Roman" w:cs="Times New Roman"/>
          <w:shd w:val="clear" w:color="auto" w:fill="FFFFFF"/>
          <w:lang w:val="fr-CA"/>
        </w:rPr>
        <w:t xml:space="preserve">Kant, I. (1980). </w:t>
      </w:r>
      <w:r w:rsidRPr="005818ED">
        <w:rPr>
          <w:rFonts w:ascii="Times New Roman" w:hAnsi="Times New Roman" w:cs="Times New Roman"/>
          <w:i/>
          <w:shd w:val="clear" w:color="auto" w:fill="FFFFFF"/>
          <w:lang w:val="fr-CA"/>
        </w:rPr>
        <w:t>Critique de la raison pure</w:t>
      </w:r>
      <w:r w:rsidRPr="005818ED">
        <w:rPr>
          <w:rFonts w:ascii="Times New Roman" w:hAnsi="Times New Roman" w:cs="Times New Roman"/>
          <w:shd w:val="clear" w:color="auto" w:fill="FFFFFF"/>
          <w:lang w:val="fr-CA"/>
        </w:rPr>
        <w:t>. Paris : Folio.</w:t>
      </w:r>
    </w:p>
    <w:p w14:paraId="5C9D81AD" w14:textId="77777777" w:rsidR="004468A1" w:rsidRPr="004468A1" w:rsidRDefault="004468A1" w:rsidP="00073EC4">
      <w:pPr>
        <w:spacing w:line="360" w:lineRule="auto"/>
        <w:ind w:left="709" w:hanging="709"/>
        <w:jc w:val="both"/>
        <w:rPr>
          <w:rFonts w:ascii="Times New Roman" w:hAnsi="Times New Roman" w:cs="Times New Roman"/>
          <w:lang w:val="es-ES"/>
        </w:rPr>
      </w:pPr>
      <w:r w:rsidRPr="005818ED">
        <w:rPr>
          <w:rFonts w:ascii="Times New Roman" w:hAnsi="Times New Roman" w:cs="Times New Roman"/>
          <w:lang w:val="fr-CA"/>
        </w:rPr>
        <w:t xml:space="preserve">Lacroix, I. (2014). </w:t>
      </w:r>
      <w:r w:rsidRPr="005818ED">
        <w:rPr>
          <w:rFonts w:ascii="Times New Roman" w:hAnsi="Times New Roman" w:cs="Times New Roman"/>
          <w:i/>
          <w:lang w:val="fr-CA"/>
        </w:rPr>
        <w:t>De la gouvernance des systèmes éducatifs à la gestion des attentes et des spécificités</w:t>
      </w:r>
      <w:r w:rsidRPr="005818ED">
        <w:rPr>
          <w:rFonts w:ascii="Times New Roman" w:hAnsi="Times New Roman" w:cs="Times New Roman"/>
          <w:lang w:val="fr-CA"/>
        </w:rPr>
        <w:t xml:space="preserve">. </w:t>
      </w:r>
      <w:proofErr w:type="spellStart"/>
      <w:r w:rsidRPr="004468A1">
        <w:rPr>
          <w:rFonts w:ascii="Times New Roman" w:hAnsi="Times New Roman" w:cs="Times New Roman"/>
          <w:i/>
          <w:lang w:val="es-ES"/>
        </w:rPr>
        <w:t>Télescope</w:t>
      </w:r>
      <w:proofErr w:type="spellEnd"/>
      <w:r w:rsidRPr="004468A1">
        <w:rPr>
          <w:rFonts w:ascii="Times New Roman" w:hAnsi="Times New Roman" w:cs="Times New Roman"/>
          <w:lang w:val="es-ES"/>
        </w:rPr>
        <w:t xml:space="preserve">, 20(2), </w:t>
      </w:r>
      <w:proofErr w:type="spellStart"/>
      <w:r w:rsidRPr="004468A1">
        <w:rPr>
          <w:rFonts w:ascii="Times New Roman" w:hAnsi="Times New Roman" w:cs="Times New Roman"/>
          <w:lang w:val="es-ES"/>
        </w:rPr>
        <w:t>iii-vii</w:t>
      </w:r>
      <w:proofErr w:type="spellEnd"/>
      <w:r w:rsidRPr="004468A1">
        <w:rPr>
          <w:rFonts w:ascii="Times New Roman" w:hAnsi="Times New Roman" w:cs="Times New Roman"/>
          <w:lang w:val="es-ES"/>
        </w:rPr>
        <w:t>.</w:t>
      </w:r>
    </w:p>
    <w:p w14:paraId="7A9950CF" w14:textId="77777777" w:rsidR="004468A1" w:rsidRPr="00A7553A" w:rsidRDefault="004468A1" w:rsidP="00073EC4">
      <w:pPr>
        <w:spacing w:line="360" w:lineRule="auto"/>
        <w:ind w:left="709" w:hanging="709"/>
        <w:jc w:val="both"/>
        <w:rPr>
          <w:rStyle w:val="familyname"/>
          <w:rFonts w:ascii="Times New Roman" w:hAnsi="Times New Roman" w:cs="Times New Roman"/>
          <w:shd w:val="clear" w:color="auto" w:fill="FFFFFF"/>
        </w:rPr>
      </w:pPr>
      <w:r w:rsidRPr="005818ED">
        <w:rPr>
          <w:rFonts w:ascii="Times New Roman" w:hAnsi="Times New Roman" w:cs="Times New Roman"/>
          <w:shd w:val="clear" w:color="auto" w:fill="FFFFFF"/>
          <w:lang w:val="es-ES"/>
        </w:rPr>
        <w:t xml:space="preserve">Loyola, D. (s.d.). </w:t>
      </w:r>
      <w:r w:rsidRPr="005818ED">
        <w:rPr>
          <w:rFonts w:ascii="Times New Roman" w:hAnsi="Times New Roman" w:cs="Times New Roman"/>
          <w:shd w:val="clear" w:color="auto" w:fill="FFFFFF"/>
        </w:rPr>
        <w:t xml:space="preserve">Educación pública en Crisis. </w:t>
      </w:r>
      <w:r w:rsidRPr="005818ED">
        <w:rPr>
          <w:rFonts w:ascii="Times New Roman" w:hAnsi="Times New Roman" w:cs="Times New Roman"/>
          <w:i/>
          <w:shd w:val="clear" w:color="auto" w:fill="FFFFFF"/>
        </w:rPr>
        <w:t>El Comercio</w:t>
      </w:r>
      <w:r w:rsidRPr="005818ED">
        <w:rPr>
          <w:rFonts w:ascii="Times New Roman" w:hAnsi="Times New Roman" w:cs="Times New Roman"/>
          <w:shd w:val="clear" w:color="auto" w:fill="FFFFFF"/>
        </w:rPr>
        <w:t xml:space="preserve"> https://webcache.googleusercontent.com/search?q=cache:cuLaPLzKrkIJ:https://especiales.elcomercio.pe/%3Fq%3Despeciales/educacion-publica-en-crisis-ecpm/index.html+&amp;cd=20&amp;hl=es&amp;ct=clnk&amp;gl=ca</w:t>
      </w:r>
    </w:p>
    <w:p w14:paraId="268F936C" w14:textId="77777777" w:rsidR="004468A1" w:rsidRPr="004468A1" w:rsidRDefault="004468A1" w:rsidP="00073EC4">
      <w:pPr>
        <w:spacing w:line="360" w:lineRule="auto"/>
        <w:ind w:left="709" w:hanging="709"/>
        <w:jc w:val="both"/>
        <w:rPr>
          <w:rFonts w:ascii="Times New Roman" w:hAnsi="Times New Roman" w:cs="Times New Roman"/>
          <w:lang w:val="es-ES"/>
        </w:rPr>
      </w:pPr>
      <w:r w:rsidRPr="009A4C0C">
        <w:rPr>
          <w:rStyle w:val="y2iqfc"/>
          <w:rFonts w:ascii="Times New Roman" w:hAnsi="Times New Roman" w:cs="Times New Roman"/>
          <w:lang w:val="es-ES"/>
        </w:rPr>
        <w:t xml:space="preserve">Marlow-Ferguson R. y C. </w:t>
      </w:r>
      <w:proofErr w:type="spellStart"/>
      <w:r w:rsidRPr="009A4C0C">
        <w:rPr>
          <w:rStyle w:val="y2iqfc"/>
          <w:rFonts w:ascii="Times New Roman" w:hAnsi="Times New Roman" w:cs="Times New Roman"/>
          <w:lang w:val="es-ES"/>
        </w:rPr>
        <w:t>Lopez</w:t>
      </w:r>
      <w:proofErr w:type="spellEnd"/>
      <w:r w:rsidRPr="009A4C0C">
        <w:rPr>
          <w:rStyle w:val="y2iqfc"/>
          <w:rFonts w:ascii="Times New Roman" w:hAnsi="Times New Roman" w:cs="Times New Roman"/>
          <w:lang w:val="es-ES"/>
        </w:rPr>
        <w:t xml:space="preserve">. </w:t>
      </w:r>
      <w:r w:rsidRPr="005818ED">
        <w:rPr>
          <w:rStyle w:val="y2iqfc"/>
          <w:rFonts w:ascii="Times New Roman" w:hAnsi="Times New Roman" w:cs="Times New Roman"/>
          <w:lang w:val="en-CA"/>
        </w:rPr>
        <w:t xml:space="preserve">(2002). </w:t>
      </w:r>
      <w:r w:rsidRPr="005818ED">
        <w:rPr>
          <w:rFonts w:ascii="Times New Roman" w:hAnsi="Times New Roman" w:cs="Times New Roman"/>
          <w:i/>
          <w:lang w:val="en-CA"/>
        </w:rPr>
        <w:t>World education encyclopedia: a survey of educational systems worldwide</w:t>
      </w:r>
      <w:r w:rsidRPr="005818ED">
        <w:rPr>
          <w:rFonts w:ascii="Times New Roman" w:hAnsi="Times New Roman" w:cs="Times New Roman"/>
          <w:lang w:val="en-CA"/>
        </w:rPr>
        <w:t xml:space="preserve">. </w:t>
      </w:r>
      <w:r w:rsidRPr="004468A1">
        <w:rPr>
          <w:rFonts w:ascii="Times New Roman" w:hAnsi="Times New Roman" w:cs="Times New Roman"/>
          <w:lang w:val="es-ES"/>
        </w:rPr>
        <w:t>Thomson.</w:t>
      </w:r>
    </w:p>
    <w:p w14:paraId="36C33F9E" w14:textId="77777777" w:rsidR="004468A1" w:rsidRPr="00A7553A" w:rsidRDefault="004468A1" w:rsidP="00073EC4">
      <w:pPr>
        <w:spacing w:line="360" w:lineRule="auto"/>
        <w:ind w:left="709" w:hanging="709"/>
        <w:jc w:val="both"/>
        <w:rPr>
          <w:rFonts w:ascii="Times New Roman" w:hAnsi="Times New Roman" w:cs="Times New Roman"/>
          <w:bCs/>
          <w:lang w:val="es-ES"/>
        </w:rPr>
      </w:pPr>
      <w:proofErr w:type="spellStart"/>
      <w:r w:rsidRPr="005818ED">
        <w:rPr>
          <w:rFonts w:ascii="Times New Roman" w:eastAsia="Times New Roman" w:hAnsi="Times New Roman" w:cs="Times New Roman"/>
          <w:lang w:val="es-ES" w:eastAsia="fr-CA"/>
        </w:rPr>
        <w:t>Martins</w:t>
      </w:r>
      <w:proofErr w:type="spellEnd"/>
      <w:r w:rsidRPr="005818ED">
        <w:rPr>
          <w:rFonts w:ascii="Times New Roman" w:eastAsia="Times New Roman" w:hAnsi="Times New Roman" w:cs="Times New Roman"/>
          <w:lang w:val="es-ES" w:eastAsia="fr-CA"/>
        </w:rPr>
        <w:t>, A. (</w:t>
      </w:r>
      <w:r w:rsidRPr="005818ED">
        <w:rPr>
          <w:rFonts w:ascii="Times New Roman" w:hAnsi="Times New Roman" w:cs="Times New Roman"/>
        </w:rPr>
        <w:t>6/12/</w:t>
      </w:r>
      <w:r w:rsidRPr="005818ED">
        <w:rPr>
          <w:rFonts w:ascii="Times New Roman" w:eastAsia="Times New Roman" w:hAnsi="Times New Roman" w:cs="Times New Roman"/>
          <w:lang w:val="es-ES" w:eastAsia="fr-CA"/>
        </w:rPr>
        <w:t xml:space="preserve">2016). </w:t>
      </w:r>
      <w:r w:rsidRPr="005818ED">
        <w:rPr>
          <w:rFonts w:ascii="Times New Roman" w:hAnsi="Times New Roman" w:cs="Times New Roman"/>
          <w:bCs/>
        </w:rPr>
        <w:t xml:space="preserve">Pruebas PISA: ¿cuáles son los países que tienen la mejor educación del mundo? ¿Y cómo se ubica América Latina? </w:t>
      </w:r>
      <w:r w:rsidRPr="005818ED">
        <w:rPr>
          <w:rFonts w:ascii="Times New Roman" w:eastAsia="Times New Roman" w:hAnsi="Times New Roman" w:cs="Times New Roman"/>
          <w:i/>
          <w:lang w:val="es-ES" w:eastAsia="fr-CA"/>
        </w:rPr>
        <w:t>BBC</w:t>
      </w:r>
      <w:r w:rsidRPr="005818ED">
        <w:rPr>
          <w:rFonts w:ascii="Times New Roman" w:hAnsi="Times New Roman" w:cs="Times New Roman"/>
          <w:bCs/>
          <w:lang w:val="es-ES"/>
        </w:rPr>
        <w:t>. https://www.bbc.com/mundo/noticias-38211248</w:t>
      </w:r>
    </w:p>
    <w:p w14:paraId="0A3CEBF0" w14:textId="77777777" w:rsidR="004468A1" w:rsidRPr="004468A1" w:rsidRDefault="004468A1" w:rsidP="00073EC4">
      <w:pPr>
        <w:spacing w:line="360" w:lineRule="auto"/>
        <w:ind w:left="709" w:hanging="709"/>
        <w:jc w:val="both"/>
        <w:rPr>
          <w:rFonts w:ascii="Times New Roman" w:hAnsi="Times New Roman" w:cs="Times New Roman"/>
          <w:shd w:val="clear" w:color="auto" w:fill="FFFFFF"/>
          <w:lang w:val="es-ES"/>
        </w:rPr>
      </w:pPr>
      <w:r w:rsidRPr="005818ED">
        <w:rPr>
          <w:rStyle w:val="familyname"/>
          <w:rFonts w:ascii="Times New Roman" w:hAnsi="Times New Roman" w:cs="Times New Roman"/>
          <w:bCs/>
          <w:shd w:val="clear" w:color="auto" w:fill="FFFFFF"/>
          <w:lang w:val="fr-CA"/>
        </w:rPr>
        <w:t xml:space="preserve">Mazières, F. (2011).  </w:t>
      </w:r>
      <w:r w:rsidRPr="005818ED">
        <w:rPr>
          <w:rFonts w:ascii="Times New Roman" w:eastAsia="Times New Roman" w:hAnsi="Times New Roman" w:cs="Times New Roman"/>
          <w:lang w:val="fr-FR"/>
        </w:rPr>
        <w:t>Le système éducatif colombien : structures, réformes et performances</w:t>
      </w:r>
      <w:r w:rsidRPr="005818ED">
        <w:rPr>
          <w:rFonts w:ascii="Times New Roman" w:hAnsi="Times New Roman" w:cs="Times New Roman"/>
          <w:lang w:val="fr-FR"/>
        </w:rPr>
        <w:t xml:space="preserve">. </w:t>
      </w:r>
      <w:proofErr w:type="spellStart"/>
      <w:r w:rsidRPr="004468A1">
        <w:rPr>
          <w:rStyle w:val="nfasis"/>
          <w:rFonts w:ascii="Times New Roman" w:hAnsi="Times New Roman" w:cs="Times New Roman"/>
          <w:shd w:val="clear" w:color="auto" w:fill="FFFFFF"/>
          <w:lang w:val="es-ES"/>
        </w:rPr>
        <w:t>Revue</w:t>
      </w:r>
      <w:proofErr w:type="spellEnd"/>
      <w:r w:rsidRPr="004468A1">
        <w:rPr>
          <w:rStyle w:val="nfasis"/>
          <w:rFonts w:ascii="Times New Roman" w:hAnsi="Times New Roman" w:cs="Times New Roman"/>
          <w:shd w:val="clear" w:color="auto" w:fill="FFFFFF"/>
          <w:lang w:val="es-ES"/>
        </w:rPr>
        <w:t xml:space="preserve"> </w:t>
      </w:r>
      <w:proofErr w:type="spellStart"/>
      <w:r w:rsidRPr="004468A1">
        <w:rPr>
          <w:rStyle w:val="nfasis"/>
          <w:rFonts w:ascii="Times New Roman" w:hAnsi="Times New Roman" w:cs="Times New Roman"/>
          <w:shd w:val="clear" w:color="auto" w:fill="FFFFFF"/>
          <w:lang w:val="es-ES"/>
        </w:rPr>
        <w:t>internationale</w:t>
      </w:r>
      <w:proofErr w:type="spellEnd"/>
      <w:r w:rsidRPr="004468A1">
        <w:rPr>
          <w:rStyle w:val="nfasis"/>
          <w:rFonts w:ascii="Times New Roman" w:hAnsi="Times New Roman" w:cs="Times New Roman"/>
          <w:shd w:val="clear" w:color="auto" w:fill="FFFFFF"/>
          <w:lang w:val="es-ES"/>
        </w:rPr>
        <w:t xml:space="preserve"> </w:t>
      </w:r>
      <w:proofErr w:type="spellStart"/>
      <w:r w:rsidRPr="004468A1">
        <w:rPr>
          <w:rStyle w:val="nfasis"/>
          <w:rFonts w:ascii="Times New Roman" w:hAnsi="Times New Roman" w:cs="Times New Roman"/>
          <w:shd w:val="clear" w:color="auto" w:fill="FFFFFF"/>
          <w:lang w:val="es-ES"/>
        </w:rPr>
        <w:t>d’éducation</w:t>
      </w:r>
      <w:proofErr w:type="spellEnd"/>
      <w:r w:rsidRPr="004468A1">
        <w:rPr>
          <w:rStyle w:val="nfasis"/>
          <w:rFonts w:ascii="Times New Roman" w:hAnsi="Times New Roman" w:cs="Times New Roman"/>
          <w:shd w:val="clear" w:color="auto" w:fill="FFFFFF"/>
          <w:lang w:val="es-ES"/>
        </w:rPr>
        <w:t xml:space="preserve"> de Sèvres</w:t>
      </w:r>
      <w:r w:rsidRPr="004468A1">
        <w:rPr>
          <w:rFonts w:ascii="Times New Roman" w:hAnsi="Times New Roman" w:cs="Times New Roman"/>
          <w:shd w:val="clear" w:color="auto" w:fill="FFFFFF"/>
          <w:lang w:val="es-ES"/>
        </w:rPr>
        <w:t xml:space="preserve"> (57), 30-36.</w:t>
      </w:r>
    </w:p>
    <w:p w14:paraId="0E048931" w14:textId="77777777" w:rsidR="004468A1" w:rsidRPr="005818ED" w:rsidRDefault="004468A1" w:rsidP="00073EC4">
      <w:pPr>
        <w:spacing w:line="360" w:lineRule="auto"/>
        <w:ind w:left="709" w:hanging="709"/>
        <w:jc w:val="both"/>
        <w:rPr>
          <w:rFonts w:ascii="Times New Roman" w:hAnsi="Times New Roman" w:cs="Times New Roman"/>
          <w:i/>
        </w:rPr>
      </w:pPr>
      <w:r w:rsidRPr="005818ED">
        <w:rPr>
          <w:rFonts w:ascii="Times New Roman" w:hAnsi="Times New Roman" w:cs="Times New Roman"/>
          <w:bCs/>
          <w:iCs/>
        </w:rPr>
        <w:t xml:space="preserve">Mendoza García, J. (9/12/2013). </w:t>
      </w:r>
      <w:r w:rsidRPr="005818ED">
        <w:rPr>
          <w:rFonts w:ascii="Times New Roman" w:hAnsi="Times New Roman" w:cs="Times New Roman"/>
        </w:rPr>
        <w:t xml:space="preserve">La </w:t>
      </w:r>
      <w:r w:rsidRPr="005818ED">
        <w:rPr>
          <w:rFonts w:ascii="Times New Roman" w:hAnsi="Times New Roman" w:cs="Times New Roman"/>
          <w:i/>
        </w:rPr>
        <w:t>evaluación</w:t>
      </w:r>
      <w:r w:rsidRPr="005818ED">
        <w:rPr>
          <w:rFonts w:ascii="Times New Roman" w:hAnsi="Times New Roman" w:cs="Times New Roman"/>
        </w:rPr>
        <w:t xml:space="preserve"> PISA y la educación peruana. </w:t>
      </w:r>
      <w:r w:rsidRPr="005818ED">
        <w:rPr>
          <w:rFonts w:ascii="Times New Roman" w:hAnsi="Times New Roman" w:cs="Times New Roman"/>
          <w:bCs/>
        </w:rPr>
        <w:t xml:space="preserve">La noticia: ¡Perú último en el examen PISA! </w:t>
      </w:r>
      <w:r w:rsidRPr="005818ED">
        <w:rPr>
          <w:rFonts w:ascii="Times New Roman" w:hAnsi="Times New Roman" w:cs="Times New Roman"/>
          <w:bCs/>
          <w:i/>
        </w:rPr>
        <w:t>Con nuestro Perú. https://www.connuestroperu.com/actualidad/punto-de-vista/40230-la-evaluacion-pisa-y-la-educacion-peruana</w:t>
      </w:r>
    </w:p>
    <w:p w14:paraId="7C8DC746" w14:textId="77777777" w:rsidR="004468A1" w:rsidRPr="004468A1" w:rsidRDefault="004468A1" w:rsidP="00073EC4">
      <w:pPr>
        <w:spacing w:line="360" w:lineRule="auto"/>
        <w:ind w:left="709" w:hanging="709"/>
        <w:jc w:val="both"/>
        <w:rPr>
          <w:rFonts w:ascii="Times New Roman" w:hAnsi="Times New Roman" w:cs="Times New Roman"/>
          <w:spacing w:val="-2"/>
          <w:lang w:val="fr-CA"/>
        </w:rPr>
      </w:pPr>
      <w:r w:rsidRPr="005818ED">
        <w:rPr>
          <w:rFonts w:ascii="Times New Roman" w:hAnsi="Times New Roman" w:cs="Times New Roman"/>
          <w:shd w:val="clear" w:color="auto" w:fill="FFFFFF"/>
        </w:rPr>
        <w:t xml:space="preserve">Ministerio de Educación Nacional de Colombia (MENCOL). (2010). </w:t>
      </w:r>
      <w:r w:rsidRPr="005818ED">
        <w:rPr>
          <w:rFonts w:ascii="Times New Roman" w:hAnsi="Times New Roman" w:cs="Times New Roman"/>
          <w:bCs/>
          <w:shd w:val="clear" w:color="auto" w:fill="FFFFFF"/>
        </w:rPr>
        <w:t>El reto es consolidar el sistema de calidad educativa</w:t>
      </w:r>
      <w:r w:rsidRPr="005818ED">
        <w:rPr>
          <w:rFonts w:ascii="Times New Roman" w:hAnsi="Times New Roman" w:cs="Times New Roman"/>
          <w:shd w:val="clear" w:color="auto" w:fill="FFFFFF"/>
        </w:rPr>
        <w:t xml:space="preserve">. </w:t>
      </w:r>
      <w:r w:rsidRPr="004468A1">
        <w:rPr>
          <w:rFonts w:ascii="Times New Roman" w:hAnsi="Times New Roman" w:cs="Times New Roman"/>
          <w:i/>
          <w:shd w:val="clear" w:color="auto" w:fill="FFFFFF"/>
          <w:lang w:val="fr-CA"/>
        </w:rPr>
        <w:t xml:space="preserve">Al </w:t>
      </w:r>
      <w:proofErr w:type="spellStart"/>
      <w:r w:rsidRPr="004468A1">
        <w:rPr>
          <w:rFonts w:ascii="Times New Roman" w:hAnsi="Times New Roman" w:cs="Times New Roman"/>
          <w:i/>
          <w:shd w:val="clear" w:color="auto" w:fill="FFFFFF"/>
          <w:lang w:val="fr-CA"/>
        </w:rPr>
        <w:t>tablero</w:t>
      </w:r>
      <w:proofErr w:type="spellEnd"/>
      <w:r w:rsidRPr="004468A1">
        <w:rPr>
          <w:rFonts w:ascii="Times New Roman" w:hAnsi="Times New Roman" w:cs="Times New Roman"/>
          <w:shd w:val="clear" w:color="auto" w:fill="FFFFFF"/>
          <w:lang w:val="fr-CA"/>
        </w:rPr>
        <w:t>,</w:t>
      </w:r>
      <w:r w:rsidRPr="004468A1">
        <w:rPr>
          <w:rFonts w:ascii="Times New Roman" w:hAnsi="Times New Roman" w:cs="Times New Roman"/>
          <w:spacing w:val="-2"/>
          <w:lang w:val="fr-CA"/>
        </w:rPr>
        <w:t xml:space="preserve"> (56). https://www.mineducacion.gov.co/1621/article-242097.html</w:t>
      </w:r>
    </w:p>
    <w:p w14:paraId="5C8C6239" w14:textId="77777777" w:rsidR="004468A1" w:rsidRPr="005818ED" w:rsidRDefault="004468A1" w:rsidP="00073EC4">
      <w:pPr>
        <w:spacing w:line="360" w:lineRule="auto"/>
        <w:ind w:left="709" w:hanging="709"/>
        <w:jc w:val="both"/>
        <w:rPr>
          <w:rFonts w:ascii="Times New Roman" w:hAnsi="Times New Roman" w:cs="Times New Roman"/>
          <w:bCs/>
          <w:shd w:val="clear" w:color="auto" w:fill="FFFFFF" w:themeFill="background1"/>
          <w:lang w:val="fr-CA"/>
        </w:rPr>
      </w:pPr>
      <w:r w:rsidRPr="005818ED">
        <w:rPr>
          <w:rFonts w:ascii="Times New Roman" w:hAnsi="Times New Roman" w:cs="Times New Roman"/>
          <w:bCs/>
          <w:caps/>
          <w:shd w:val="clear" w:color="auto" w:fill="FFFFFF" w:themeFill="background1"/>
          <w:lang w:val="fr-CA"/>
        </w:rPr>
        <w:t>M</w:t>
      </w:r>
      <w:r w:rsidRPr="005818ED">
        <w:rPr>
          <w:rFonts w:ascii="Times New Roman" w:hAnsi="Times New Roman" w:cs="Times New Roman"/>
          <w:bCs/>
          <w:shd w:val="clear" w:color="auto" w:fill="FFFFFF" w:themeFill="background1"/>
          <w:lang w:val="fr-CA"/>
        </w:rPr>
        <w:t>orasse, M.-E. (</w:t>
      </w:r>
      <w:r w:rsidRPr="005818ED">
        <w:rPr>
          <w:rFonts w:ascii="Times New Roman" w:hAnsi="Times New Roman" w:cs="Times New Roman"/>
          <w:shd w:val="clear" w:color="auto" w:fill="FFFFFF" w:themeFill="background1"/>
          <w:lang w:val="fr-CA"/>
        </w:rPr>
        <w:t xml:space="preserve">3/12/2019) </w:t>
      </w:r>
      <w:r w:rsidRPr="005818ED">
        <w:rPr>
          <w:rStyle w:val="Ttulo10"/>
          <w:rFonts w:ascii="Times New Roman" w:hAnsi="Times New Roman" w:cs="Times New Roman"/>
          <w:lang w:val="fr-CA"/>
        </w:rPr>
        <w:t xml:space="preserve">Tests internationaux PISA: les élèves québécois encore au sommet. </w:t>
      </w:r>
      <w:r w:rsidRPr="005818ED">
        <w:rPr>
          <w:rFonts w:ascii="Times New Roman" w:hAnsi="Times New Roman" w:cs="Times New Roman"/>
          <w:i/>
          <w:caps/>
          <w:lang w:val="fr-CA"/>
        </w:rPr>
        <w:t>L</w:t>
      </w:r>
      <w:r w:rsidRPr="005818ED">
        <w:rPr>
          <w:rFonts w:ascii="Times New Roman" w:hAnsi="Times New Roman" w:cs="Times New Roman"/>
          <w:i/>
          <w:lang w:val="fr-CA"/>
        </w:rPr>
        <w:t>a</w:t>
      </w:r>
      <w:r w:rsidRPr="005818ED">
        <w:rPr>
          <w:rFonts w:ascii="Times New Roman" w:hAnsi="Times New Roman" w:cs="Times New Roman"/>
          <w:i/>
          <w:caps/>
          <w:lang w:val="fr-CA"/>
        </w:rPr>
        <w:t xml:space="preserve"> P</w:t>
      </w:r>
      <w:r w:rsidRPr="005818ED">
        <w:rPr>
          <w:rFonts w:ascii="Times New Roman" w:hAnsi="Times New Roman" w:cs="Times New Roman"/>
          <w:i/>
          <w:lang w:val="fr-CA"/>
        </w:rPr>
        <w:t>resse</w:t>
      </w:r>
      <w:r w:rsidRPr="005818ED">
        <w:rPr>
          <w:rFonts w:ascii="Times New Roman" w:hAnsi="Times New Roman" w:cs="Times New Roman"/>
          <w:lang w:val="fr-CA"/>
        </w:rPr>
        <w:t>. https://webcache.googleusercontent.com/search?q=cache:TwJYEmgJexwJ:https://</w:t>
      </w:r>
      <w:r w:rsidRPr="005818ED">
        <w:rPr>
          <w:rFonts w:ascii="Times New Roman" w:hAnsi="Times New Roman" w:cs="Times New Roman"/>
          <w:lang w:val="fr-CA"/>
        </w:rPr>
        <w:lastRenderedPageBreak/>
        <w:t>www.lapresse.ca/actualites/education/2019-12-03/tests-internationaux-pisa-les-eleves-quebecois-encore-au-sommet+&amp;cd=2&amp;hl=es&amp;ct=clnk&amp;gl=ca#</w:t>
      </w:r>
    </w:p>
    <w:p w14:paraId="0BE4ABF0" w14:textId="77777777" w:rsidR="004468A1" w:rsidRDefault="004468A1" w:rsidP="00073EC4">
      <w:pPr>
        <w:spacing w:line="360" w:lineRule="auto"/>
        <w:ind w:left="709" w:hanging="709"/>
        <w:jc w:val="both"/>
        <w:rPr>
          <w:rFonts w:ascii="Times New Roman" w:hAnsi="Times New Roman" w:cs="Times New Roman"/>
          <w:lang w:val="es-ES"/>
        </w:rPr>
      </w:pPr>
      <w:proofErr w:type="spellStart"/>
      <w:r w:rsidRPr="00A7553A">
        <w:rPr>
          <w:rFonts w:ascii="Times New Roman" w:hAnsi="Times New Roman" w:cs="Times New Roman"/>
          <w:lang w:val="es-ES"/>
        </w:rPr>
        <w:t>Na</w:t>
      </w:r>
      <w:r w:rsidRPr="00A7553A">
        <w:rPr>
          <w:rFonts w:ascii="Times New Roman" w:eastAsiaTheme="majorEastAsia" w:hAnsi="Times New Roman" w:cs="Times New Roman"/>
          <w:lang w:val="es-ES"/>
        </w:rPr>
        <w:t>s</w:t>
      </w:r>
      <w:r w:rsidRPr="00A7553A">
        <w:rPr>
          <w:rFonts w:ascii="Times New Roman" w:hAnsi="Times New Roman" w:cs="Times New Roman"/>
          <w:lang w:val="es-ES"/>
        </w:rPr>
        <w:t>si</w:t>
      </w:r>
      <w:r w:rsidRPr="00A7553A">
        <w:rPr>
          <w:rFonts w:ascii="Times New Roman" w:eastAsiaTheme="majorEastAsia" w:hAnsi="Times New Roman" w:cs="Times New Roman"/>
          <w:lang w:val="es-ES"/>
        </w:rPr>
        <w:t>f</w:t>
      </w:r>
      <w:proofErr w:type="spellEnd"/>
      <w:r w:rsidRPr="00A7553A">
        <w:rPr>
          <w:rFonts w:ascii="Times New Roman" w:eastAsiaTheme="majorEastAsia" w:hAnsi="Times New Roman" w:cs="Times New Roman"/>
          <w:lang w:val="es-ES"/>
        </w:rPr>
        <w:t xml:space="preserve">, R., G., </w:t>
      </w:r>
      <w:r w:rsidRPr="00A7553A">
        <w:rPr>
          <w:rFonts w:ascii="Times New Roman" w:hAnsi="Times New Roman" w:cs="Times New Roman"/>
          <w:lang w:val="es-ES"/>
        </w:rPr>
        <w:t>Ram</w:t>
      </w:r>
      <w:r w:rsidRPr="00A7553A">
        <w:rPr>
          <w:rFonts w:ascii="Times New Roman" w:eastAsiaTheme="majorEastAsia" w:hAnsi="Times New Roman" w:cs="Times New Roman"/>
          <w:lang w:val="es-ES"/>
        </w:rPr>
        <w:t>a y J.</w:t>
      </w:r>
      <w:r w:rsidRPr="00A7553A">
        <w:rPr>
          <w:rFonts w:ascii="Times New Roman" w:hAnsi="Times New Roman" w:cs="Times New Roman"/>
          <w:lang w:val="es-ES"/>
        </w:rPr>
        <w:t xml:space="preserve"> </w:t>
      </w:r>
      <w:proofErr w:type="spellStart"/>
      <w:r w:rsidRPr="00A7553A">
        <w:rPr>
          <w:rFonts w:ascii="Times New Roman" w:hAnsi="Times New Roman" w:cs="Times New Roman"/>
          <w:lang w:val="es-ES"/>
        </w:rPr>
        <w:t>Tedesc</w:t>
      </w:r>
      <w:r w:rsidRPr="00A7553A">
        <w:rPr>
          <w:rFonts w:ascii="Times New Roman" w:eastAsiaTheme="majorEastAsia" w:hAnsi="Times New Roman" w:cs="Times New Roman"/>
          <w:lang w:val="es-ES"/>
        </w:rPr>
        <w:t>o</w:t>
      </w:r>
      <w:proofErr w:type="spellEnd"/>
      <w:r w:rsidRPr="00A7553A">
        <w:rPr>
          <w:rFonts w:ascii="Times New Roman" w:eastAsiaTheme="majorEastAsia" w:hAnsi="Times New Roman" w:cs="Times New Roman"/>
          <w:lang w:val="es-ES"/>
        </w:rPr>
        <w:t>.</w:t>
      </w:r>
      <w:r w:rsidRPr="00A7553A">
        <w:rPr>
          <w:rFonts w:ascii="Times New Roman" w:hAnsi="Times New Roman" w:cs="Times New Roman"/>
          <w:lang w:val="es-ES"/>
        </w:rPr>
        <w:t xml:space="preserve"> </w:t>
      </w:r>
      <w:r w:rsidRPr="005818ED">
        <w:rPr>
          <w:rFonts w:ascii="Times New Roman" w:hAnsi="Times New Roman" w:cs="Times New Roman"/>
          <w:lang w:val="es-ES"/>
        </w:rPr>
        <w:t xml:space="preserve">(1984). </w:t>
      </w:r>
      <w:r w:rsidRPr="005818ED">
        <w:rPr>
          <w:rFonts w:ascii="Times New Roman" w:hAnsi="Times New Roman" w:cs="Times New Roman"/>
          <w:i/>
          <w:lang w:val="es-ES"/>
        </w:rPr>
        <w:t>El sistema educativo en América Latina.</w:t>
      </w:r>
      <w:r w:rsidRPr="005818ED">
        <w:rPr>
          <w:rFonts w:ascii="Times New Roman" w:hAnsi="Times New Roman" w:cs="Times New Roman"/>
          <w:lang w:val="es-ES"/>
        </w:rPr>
        <w:t xml:space="preserve"> Kapelusz. </w:t>
      </w:r>
    </w:p>
    <w:p w14:paraId="75C78EAC" w14:textId="77777777" w:rsidR="004468A1" w:rsidRPr="005818ED"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rPr>
        <w:t xml:space="preserve">Organización para la cooperación y el desarrollo económicos, (OCDE). (2000). </w:t>
      </w:r>
      <w:r w:rsidRPr="005818ED">
        <w:rPr>
          <w:rFonts w:ascii="Times New Roman" w:hAnsi="Times New Roman" w:cs="Times New Roman"/>
          <w:i/>
        </w:rPr>
        <w:t>Conocimientos y aptitudes para la vida: Primeros resultados del programa internacional de evaluación de estudiantes (pisa) 2000 de la OCDE</w:t>
      </w:r>
      <w:r w:rsidRPr="005818ED">
        <w:rPr>
          <w:rFonts w:ascii="Times New Roman" w:hAnsi="Times New Roman" w:cs="Times New Roman"/>
        </w:rPr>
        <w:t xml:space="preserve">. México: Santillana. </w:t>
      </w:r>
    </w:p>
    <w:p w14:paraId="78DDC0FD" w14:textId="77777777" w:rsidR="004468A1" w:rsidRPr="005818ED"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rPr>
        <w:t xml:space="preserve">Organización para la cooperación y el desarrollo económicos, (OCDE). (2003) </w:t>
      </w:r>
      <w:r w:rsidRPr="005818ED">
        <w:rPr>
          <w:rFonts w:ascii="Times New Roman" w:hAnsi="Times New Roman" w:cs="Times New Roman"/>
          <w:i/>
        </w:rPr>
        <w:t>Informe PISA 2003: aprender para el mundo del mañana</w:t>
      </w:r>
      <w:r w:rsidRPr="005818ED">
        <w:rPr>
          <w:rFonts w:ascii="Times New Roman" w:hAnsi="Times New Roman" w:cs="Times New Roman"/>
        </w:rPr>
        <w:t>. Madrid: Santillana.</w:t>
      </w:r>
    </w:p>
    <w:p w14:paraId="685E89E6" w14:textId="77777777" w:rsidR="004468A1" w:rsidRPr="005818ED" w:rsidRDefault="004468A1" w:rsidP="00073EC4">
      <w:pPr>
        <w:spacing w:line="360" w:lineRule="auto"/>
        <w:ind w:left="709" w:hanging="709"/>
        <w:jc w:val="both"/>
        <w:rPr>
          <w:rFonts w:ascii="Times New Roman" w:hAnsi="Times New Roman" w:cs="Times New Roman"/>
          <w:lang w:val="es-ES"/>
        </w:rPr>
      </w:pPr>
      <w:r w:rsidRPr="005818ED">
        <w:rPr>
          <w:rFonts w:ascii="Times New Roman" w:hAnsi="Times New Roman" w:cs="Times New Roman"/>
          <w:lang w:val="en-CA"/>
        </w:rPr>
        <w:t xml:space="preserve">Organisation for Economic Co-operation and Development (OECD). </w:t>
      </w:r>
      <w:r w:rsidRPr="005818ED">
        <w:rPr>
          <w:rFonts w:ascii="Times New Roman" w:hAnsi="Times New Roman" w:cs="Times New Roman"/>
          <w:lang w:val="es-ES"/>
        </w:rPr>
        <w:t xml:space="preserve">(2019). </w:t>
      </w:r>
      <w:r w:rsidRPr="005818ED">
        <w:rPr>
          <w:rFonts w:ascii="Times New Roman" w:hAnsi="Times New Roman" w:cs="Times New Roman"/>
          <w:bCs/>
          <w:lang w:val="es-ES"/>
        </w:rPr>
        <w:t xml:space="preserve">PISA 2018 </w:t>
      </w:r>
      <w:proofErr w:type="spellStart"/>
      <w:r w:rsidRPr="005818ED">
        <w:rPr>
          <w:rFonts w:ascii="Times New Roman" w:hAnsi="Times New Roman" w:cs="Times New Roman"/>
          <w:bCs/>
          <w:lang w:val="es-ES"/>
        </w:rPr>
        <w:t>results</w:t>
      </w:r>
      <w:proofErr w:type="spellEnd"/>
      <w:r w:rsidRPr="005818ED">
        <w:rPr>
          <w:rFonts w:ascii="Times New Roman" w:hAnsi="Times New Roman" w:cs="Times New Roman"/>
          <w:bCs/>
          <w:lang w:val="es-ES"/>
        </w:rPr>
        <w:t>. https://www.oecd.org/pisa/publications/pisa-2018-results.htm</w:t>
      </w:r>
    </w:p>
    <w:p w14:paraId="777CDDAB" w14:textId="77777777" w:rsidR="004468A1" w:rsidRDefault="004468A1" w:rsidP="00073EC4">
      <w:pPr>
        <w:spacing w:line="360" w:lineRule="auto"/>
        <w:ind w:left="709" w:hanging="709"/>
        <w:jc w:val="both"/>
        <w:rPr>
          <w:rFonts w:ascii="Times New Roman" w:hAnsi="Times New Roman" w:cs="Times New Roman"/>
          <w:lang w:val="fr-CA"/>
        </w:rPr>
      </w:pPr>
      <w:r w:rsidRPr="005818ED">
        <w:rPr>
          <w:rFonts w:ascii="Times New Roman" w:hAnsi="Times New Roman" w:cs="Times New Roman"/>
        </w:rPr>
        <w:t xml:space="preserve">Palacios Mena, N. (2013). Transformación y crisis de la escuela: algunas reflexiones sobre el caso colombiano. </w:t>
      </w:r>
      <w:proofErr w:type="spellStart"/>
      <w:r w:rsidRPr="005818ED">
        <w:rPr>
          <w:rFonts w:ascii="Times New Roman" w:hAnsi="Times New Roman" w:cs="Times New Roman"/>
          <w:i/>
          <w:lang w:val="fr-CA"/>
        </w:rPr>
        <w:t>Revista</w:t>
      </w:r>
      <w:proofErr w:type="spellEnd"/>
      <w:r w:rsidRPr="005818ED">
        <w:rPr>
          <w:rFonts w:ascii="Times New Roman" w:hAnsi="Times New Roman" w:cs="Times New Roman"/>
          <w:i/>
          <w:lang w:val="fr-CA"/>
        </w:rPr>
        <w:t xml:space="preserve"> historia de la </w:t>
      </w:r>
      <w:proofErr w:type="spellStart"/>
      <w:r w:rsidRPr="005818ED">
        <w:rPr>
          <w:rFonts w:ascii="Times New Roman" w:hAnsi="Times New Roman" w:cs="Times New Roman"/>
          <w:i/>
          <w:lang w:val="fr-CA"/>
        </w:rPr>
        <w:t>educación</w:t>
      </w:r>
      <w:proofErr w:type="spellEnd"/>
      <w:r w:rsidRPr="005818ED">
        <w:rPr>
          <w:rFonts w:ascii="Times New Roman" w:hAnsi="Times New Roman" w:cs="Times New Roman"/>
          <w:i/>
          <w:lang w:val="fr-CA"/>
        </w:rPr>
        <w:t xml:space="preserve"> </w:t>
      </w:r>
      <w:proofErr w:type="spellStart"/>
      <w:r w:rsidRPr="005818ED">
        <w:rPr>
          <w:rFonts w:ascii="Times New Roman" w:hAnsi="Times New Roman" w:cs="Times New Roman"/>
          <w:i/>
          <w:lang w:val="fr-CA"/>
        </w:rPr>
        <w:t>latinoamericana</w:t>
      </w:r>
      <w:proofErr w:type="spellEnd"/>
      <w:r w:rsidRPr="005818ED">
        <w:rPr>
          <w:rFonts w:ascii="Times New Roman" w:hAnsi="Times New Roman" w:cs="Times New Roman"/>
          <w:lang w:val="fr-CA"/>
        </w:rPr>
        <w:t>, 15(21), 336-375.</w:t>
      </w:r>
    </w:p>
    <w:p w14:paraId="15EEB418" w14:textId="77777777" w:rsidR="004468A1" w:rsidRDefault="004468A1" w:rsidP="00073EC4">
      <w:pPr>
        <w:spacing w:line="360" w:lineRule="auto"/>
        <w:ind w:left="709" w:hanging="709"/>
        <w:jc w:val="both"/>
        <w:rPr>
          <w:rFonts w:ascii="Times New Roman" w:hAnsi="Times New Roman" w:cs="Times New Roman"/>
          <w:bCs/>
          <w:lang w:val="fr-CA"/>
        </w:rPr>
      </w:pPr>
      <w:r w:rsidRPr="004468A1">
        <w:rPr>
          <w:rStyle w:val="Textoennegrita"/>
          <w:rFonts w:ascii="Times New Roman" w:hAnsi="Times New Roman" w:cs="Times New Roman"/>
          <w:b w:val="0"/>
          <w:lang w:val="fr-CA"/>
        </w:rPr>
        <w:t>Papineau</w:t>
      </w:r>
      <w:r w:rsidRPr="005818ED">
        <w:rPr>
          <w:rFonts w:ascii="Times New Roman" w:hAnsi="Times New Roman" w:cs="Times New Roman"/>
          <w:bCs/>
          <w:lang w:val="fr-CA"/>
        </w:rPr>
        <w:t xml:space="preserve">, L. (6/5/2020). La crise révèle les failles du système d’éducation. </w:t>
      </w:r>
      <w:r w:rsidRPr="005818ED">
        <w:rPr>
          <w:rFonts w:ascii="Times New Roman" w:hAnsi="Times New Roman" w:cs="Times New Roman"/>
          <w:bCs/>
          <w:i/>
          <w:lang w:val="fr-CA"/>
        </w:rPr>
        <w:t>Le Devoir</w:t>
      </w:r>
      <w:r w:rsidRPr="005818ED">
        <w:rPr>
          <w:rFonts w:ascii="Times New Roman" w:hAnsi="Times New Roman" w:cs="Times New Roman"/>
          <w:bCs/>
          <w:lang w:val="fr-CA"/>
        </w:rPr>
        <w:t xml:space="preserve">. </w:t>
      </w:r>
      <w:r w:rsidRPr="004468A1">
        <w:rPr>
          <w:rFonts w:ascii="Times New Roman" w:hAnsi="Times New Roman" w:cs="Times New Roman"/>
          <w:bCs/>
          <w:lang w:val="fr-CA"/>
        </w:rPr>
        <w:t>https://www.ledevoir.com/opinion/idees/576495/la-crise-revele-les-failles-du-systeme-d-education</w:t>
      </w:r>
    </w:p>
    <w:p w14:paraId="1B52176F" w14:textId="77777777" w:rsidR="004468A1" w:rsidRPr="005818ED" w:rsidRDefault="004468A1" w:rsidP="00073EC4">
      <w:pPr>
        <w:spacing w:line="360" w:lineRule="auto"/>
        <w:ind w:left="709" w:hanging="709"/>
        <w:jc w:val="both"/>
        <w:rPr>
          <w:rFonts w:ascii="Times New Roman" w:eastAsia="Times New Roman" w:hAnsi="Times New Roman" w:cs="Times New Roman"/>
          <w:lang w:val="en-CA" w:eastAsia="fr-CA"/>
        </w:rPr>
      </w:pPr>
      <w:r w:rsidRPr="005818ED">
        <w:rPr>
          <w:rStyle w:val="vcard"/>
          <w:rFonts w:ascii="Times New Roman" w:hAnsi="Times New Roman" w:cs="Times New Roman"/>
          <w:bdr w:val="none" w:sz="0" w:space="0" w:color="auto" w:frame="1"/>
          <w:lang w:val="fr-CA"/>
        </w:rPr>
        <w:t>Parent, S.</w:t>
      </w:r>
      <w:r w:rsidRPr="005818ED">
        <w:rPr>
          <w:rFonts w:ascii="Times New Roman" w:hAnsi="Times New Roman" w:cs="Times New Roman"/>
          <w:bCs/>
          <w:iCs/>
          <w:lang w:val="fr-CA"/>
        </w:rPr>
        <w:t xml:space="preserve"> (</w:t>
      </w:r>
      <w:r w:rsidRPr="005818ED">
        <w:rPr>
          <w:rFonts w:ascii="Times New Roman" w:hAnsi="Times New Roman" w:cs="Times New Roman"/>
          <w:lang w:val="fr-CA"/>
        </w:rPr>
        <w:t>7/12/2016</w:t>
      </w:r>
      <w:proofErr w:type="gramStart"/>
      <w:r w:rsidRPr="005818ED">
        <w:rPr>
          <w:rFonts w:ascii="Times New Roman" w:hAnsi="Times New Roman" w:cs="Times New Roman"/>
          <w:lang w:val="fr-CA"/>
        </w:rPr>
        <w:t xml:space="preserve">) </w:t>
      </w:r>
      <w:r w:rsidRPr="005818ED">
        <w:rPr>
          <w:rFonts w:ascii="Times New Roman" w:hAnsi="Times New Roman" w:cs="Times New Roman"/>
          <w:bCs/>
          <w:iCs/>
          <w:lang w:val="fr-CA"/>
        </w:rPr>
        <w:t> </w:t>
      </w:r>
      <w:r w:rsidRPr="005818ED">
        <w:rPr>
          <w:rFonts w:ascii="Times New Roman" w:hAnsi="Times New Roman" w:cs="Times New Roman"/>
          <w:bCs/>
          <w:lang w:val="fr-CA"/>
        </w:rPr>
        <w:t>Les</w:t>
      </w:r>
      <w:proofErr w:type="gramEnd"/>
      <w:r w:rsidRPr="005818ED">
        <w:rPr>
          <w:rFonts w:ascii="Times New Roman" w:hAnsi="Times New Roman" w:cs="Times New Roman"/>
          <w:bCs/>
          <w:lang w:val="fr-CA"/>
        </w:rPr>
        <w:t xml:space="preserve"> élèves de 15 ans du Canada sont 4es dans le monde en sciences et en mathématiques. </w:t>
      </w:r>
      <w:r w:rsidRPr="005818ED">
        <w:rPr>
          <w:rFonts w:ascii="Times New Roman" w:eastAsia="Times New Roman" w:hAnsi="Times New Roman" w:cs="Times New Roman"/>
          <w:lang w:val="en-CA" w:eastAsia="fr-CA"/>
        </w:rPr>
        <w:t>Radio-</w:t>
      </w:r>
      <w:proofErr w:type="spellStart"/>
      <w:r w:rsidRPr="005818ED">
        <w:rPr>
          <w:rFonts w:ascii="Times New Roman" w:eastAsia="Times New Roman" w:hAnsi="Times New Roman" w:cs="Times New Roman"/>
          <w:lang w:val="en-CA" w:eastAsia="fr-CA"/>
        </w:rPr>
        <w:t>Canadá</w:t>
      </w:r>
      <w:proofErr w:type="spellEnd"/>
      <w:r w:rsidRPr="005818ED">
        <w:rPr>
          <w:rFonts w:ascii="Times New Roman" w:hAnsi="Times New Roman" w:cs="Times New Roman"/>
          <w:bCs/>
          <w:iCs/>
          <w:lang w:val="en-CA"/>
        </w:rPr>
        <w:t xml:space="preserve"> (</w:t>
      </w:r>
      <w:r w:rsidRPr="005818ED">
        <w:rPr>
          <w:rFonts w:ascii="Times New Roman" w:eastAsia="Times New Roman" w:hAnsi="Times New Roman" w:cs="Times New Roman"/>
          <w:bdr w:val="none" w:sz="0" w:space="0" w:color="auto" w:frame="1"/>
          <w:lang w:val="en-CA" w:eastAsia="fr-CA"/>
        </w:rPr>
        <w:t>3/12/2019). https://www.rcinet.ca/fr/2016/12/07/les-eleves-de-15-ans-du-canada-sont-4-e-dans-le-monde-en-sciences-et-en-mathematiques/</w:t>
      </w:r>
    </w:p>
    <w:p w14:paraId="06E92543"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fr-CA"/>
        </w:rPr>
      </w:pPr>
      <w:r w:rsidRPr="005818ED">
        <w:rPr>
          <w:rFonts w:ascii="Times New Roman" w:eastAsia="Times New Roman" w:hAnsi="Times New Roman" w:cs="Times New Roman"/>
          <w:lang w:val="fr-CA" w:eastAsia="fr-CA"/>
        </w:rPr>
        <w:t>Pelletier, G.</w:t>
      </w:r>
      <w:r w:rsidRPr="005818ED">
        <w:rPr>
          <w:rFonts w:ascii="Times New Roman" w:eastAsia="Times New Roman" w:hAnsi="Times New Roman" w:cs="Times New Roman"/>
          <w:bCs/>
          <w:lang w:val="fr-CA"/>
        </w:rPr>
        <w:t xml:space="preserve"> (2018). </w:t>
      </w:r>
      <w:r w:rsidRPr="005818ED">
        <w:rPr>
          <w:rFonts w:ascii="Times New Roman" w:hAnsi="Times New Roman" w:cs="Times New Roman"/>
          <w:shd w:val="clear" w:color="auto" w:fill="FFFFFF"/>
          <w:lang w:val="fr-CA"/>
        </w:rPr>
        <w:t xml:space="preserve">Le leadership éducatif et la gouvernance des systèmes éducatifs : un regard pluriel. </w:t>
      </w:r>
      <w:r w:rsidRPr="005818ED">
        <w:rPr>
          <w:rFonts w:ascii="Times New Roman" w:hAnsi="Times New Roman" w:cs="Times New Roman"/>
          <w:i/>
          <w:shd w:val="clear" w:color="auto" w:fill="FFFFFF"/>
          <w:lang w:val="fr-CA"/>
        </w:rPr>
        <w:t>Éducation et francophonie</w:t>
      </w:r>
      <w:r w:rsidRPr="005818ED">
        <w:rPr>
          <w:rStyle w:val="volume"/>
          <w:rFonts w:ascii="Times New Roman" w:hAnsi="Times New Roman" w:cs="Times New Roman"/>
          <w:shd w:val="clear" w:color="auto" w:fill="FFFFFF"/>
          <w:lang w:val="fr-CA"/>
        </w:rPr>
        <w:t>, 46(</w:t>
      </w:r>
      <w:r w:rsidRPr="005818ED">
        <w:rPr>
          <w:rStyle w:val="nonumero"/>
          <w:rFonts w:ascii="Times New Roman" w:hAnsi="Times New Roman" w:cs="Times New Roman"/>
          <w:shd w:val="clear" w:color="auto" w:fill="FFFFFF"/>
          <w:lang w:val="fr-CA"/>
        </w:rPr>
        <w:t>1)</w:t>
      </w:r>
      <w:r w:rsidRPr="005818ED">
        <w:rPr>
          <w:rStyle w:val="volumaison"/>
          <w:rFonts w:ascii="Times New Roman" w:hAnsi="Times New Roman" w:cs="Times New Roman"/>
          <w:shd w:val="clear" w:color="auto" w:fill="FFFFFF"/>
          <w:lang w:val="fr-CA"/>
        </w:rPr>
        <w:t xml:space="preserve">, </w:t>
      </w:r>
      <w:r w:rsidRPr="005818ED">
        <w:rPr>
          <w:rFonts w:ascii="Times New Roman" w:hAnsi="Times New Roman" w:cs="Times New Roman"/>
          <w:shd w:val="clear" w:color="auto" w:fill="FFFFFF"/>
          <w:lang w:val="fr-CA"/>
        </w:rPr>
        <w:t>1–10</w:t>
      </w:r>
    </w:p>
    <w:p w14:paraId="7B23B65C" w14:textId="77777777" w:rsidR="004468A1" w:rsidRDefault="004468A1" w:rsidP="00073EC4">
      <w:pPr>
        <w:spacing w:line="360" w:lineRule="auto"/>
        <w:ind w:left="709" w:hanging="709"/>
        <w:jc w:val="both"/>
        <w:rPr>
          <w:rFonts w:ascii="Times New Roman" w:hAnsi="Times New Roman" w:cs="Times New Roman"/>
          <w:lang w:val="fr-CA"/>
        </w:rPr>
      </w:pPr>
      <w:r w:rsidRPr="005818ED">
        <w:rPr>
          <w:rFonts w:ascii="Times New Roman" w:hAnsi="Times New Roman" w:cs="Times New Roman"/>
          <w:lang w:val="fr-CA"/>
        </w:rPr>
        <w:t xml:space="preserve">Pelletier, G. (2014). La commission scolaire québécoise du passé recomposé au temps présent : analyse et témoignages de pratiques de pilotage. </w:t>
      </w:r>
      <w:r w:rsidRPr="00B908F4">
        <w:rPr>
          <w:rFonts w:ascii="Times New Roman" w:hAnsi="Times New Roman" w:cs="Times New Roman"/>
          <w:i/>
          <w:lang w:val="fr-CA"/>
        </w:rPr>
        <w:t>Télescope</w:t>
      </w:r>
      <w:r w:rsidRPr="00B908F4">
        <w:rPr>
          <w:rFonts w:ascii="Times New Roman" w:hAnsi="Times New Roman" w:cs="Times New Roman"/>
          <w:lang w:val="fr-CA"/>
        </w:rPr>
        <w:t>, 20(2), 89-102</w:t>
      </w:r>
    </w:p>
    <w:p w14:paraId="45DB42E7" w14:textId="77777777" w:rsidR="004468A1" w:rsidRPr="005818ED" w:rsidRDefault="004468A1" w:rsidP="00073EC4">
      <w:pPr>
        <w:spacing w:line="360" w:lineRule="auto"/>
        <w:ind w:left="709" w:hanging="709"/>
        <w:jc w:val="both"/>
        <w:rPr>
          <w:rStyle w:val="j-title-breadcrumb"/>
          <w:rFonts w:ascii="Times New Roman" w:hAnsi="Times New Roman" w:cs="Times New Roman"/>
          <w:lang w:val="fr-CA"/>
        </w:rPr>
      </w:pPr>
      <w:r w:rsidRPr="005818ED">
        <w:rPr>
          <w:rFonts w:ascii="Times New Roman" w:hAnsi="Times New Roman" w:cs="Times New Roman"/>
          <w:lang w:val="fr-CA"/>
        </w:rPr>
        <w:t>Peters</w:t>
      </w:r>
      <w:r w:rsidRPr="005818ED">
        <w:rPr>
          <w:rFonts w:ascii="Times New Roman" w:eastAsia="Times New Roman" w:hAnsi="Times New Roman" w:cs="Times New Roman"/>
          <w:lang w:val="fr-CA" w:eastAsia="fr-CA"/>
        </w:rPr>
        <w:t xml:space="preserve">, F. (2015). Systèmes scolaires. </w:t>
      </w:r>
      <w:r w:rsidRPr="005818ED">
        <w:rPr>
          <w:rFonts w:ascii="Times New Roman" w:eastAsia="Times New Roman" w:hAnsi="Times New Roman" w:cs="Times New Roman"/>
          <w:i/>
          <w:iCs/>
          <w:lang w:val="fr-CA" w:eastAsia="fr-CA"/>
        </w:rPr>
        <w:t>Encyclopédie Canadienne</w:t>
      </w:r>
      <w:r w:rsidRPr="005818ED">
        <w:rPr>
          <w:rFonts w:ascii="Times New Roman" w:eastAsia="Times New Roman" w:hAnsi="Times New Roman" w:cs="Times New Roman"/>
          <w:lang w:val="fr-CA" w:eastAsia="fr-CA"/>
        </w:rPr>
        <w:t>. https://www.thecanadianencyclopedia.ca/fr/article/systemes-scolaires</w:t>
      </w:r>
    </w:p>
    <w:p w14:paraId="7C3B24EF" w14:textId="77777777" w:rsidR="004468A1" w:rsidRDefault="004468A1" w:rsidP="00073EC4">
      <w:pPr>
        <w:spacing w:line="360" w:lineRule="auto"/>
        <w:ind w:left="567" w:hanging="567"/>
        <w:jc w:val="both"/>
        <w:rPr>
          <w:rFonts w:ascii="Times New Roman" w:hAnsi="Times New Roman" w:cs="Times New Roman"/>
        </w:rPr>
      </w:pPr>
      <w:r w:rsidRPr="00073EC4">
        <w:rPr>
          <w:rStyle w:val="y2iqfc"/>
          <w:rFonts w:ascii="Times New Roman" w:hAnsi="Times New Roman" w:cs="Times New Roman"/>
          <w:lang w:val="en-US"/>
        </w:rPr>
        <w:lastRenderedPageBreak/>
        <w:t xml:space="preserve">Prats, J., F. </w:t>
      </w:r>
      <w:proofErr w:type="spellStart"/>
      <w:r w:rsidRPr="00073EC4">
        <w:rPr>
          <w:rStyle w:val="y2iqfc"/>
          <w:rFonts w:ascii="Times New Roman" w:hAnsi="Times New Roman" w:cs="Times New Roman"/>
          <w:lang w:val="en-US"/>
        </w:rPr>
        <w:t>Raventós</w:t>
      </w:r>
      <w:proofErr w:type="spellEnd"/>
      <w:r w:rsidRPr="00073EC4">
        <w:rPr>
          <w:rStyle w:val="y2iqfc"/>
          <w:rFonts w:ascii="Times New Roman" w:hAnsi="Times New Roman" w:cs="Times New Roman"/>
          <w:lang w:val="en-US"/>
        </w:rPr>
        <w:t xml:space="preserve">, </w:t>
      </w:r>
      <w:r w:rsidRPr="00073EC4">
        <w:rPr>
          <w:rFonts w:ascii="Times New Roman" w:hAnsi="Times New Roman" w:cs="Times New Roman"/>
          <w:lang w:val="en-US"/>
        </w:rPr>
        <w:t xml:space="preserve">E. </w:t>
      </w:r>
      <w:proofErr w:type="spellStart"/>
      <w:r w:rsidRPr="00073EC4">
        <w:rPr>
          <w:rFonts w:ascii="Times New Roman" w:hAnsi="Times New Roman" w:cs="Times New Roman"/>
          <w:lang w:val="en-US"/>
        </w:rPr>
        <w:t>Gasòliba</w:t>
      </w:r>
      <w:proofErr w:type="spellEnd"/>
      <w:r w:rsidRPr="00073EC4">
        <w:rPr>
          <w:rFonts w:ascii="Times New Roman" w:hAnsi="Times New Roman" w:cs="Times New Roman"/>
          <w:lang w:val="en-US"/>
        </w:rPr>
        <w:t xml:space="preserve">, R. Cowen, B. </w:t>
      </w:r>
      <w:proofErr w:type="spellStart"/>
      <w:r w:rsidRPr="00073EC4">
        <w:rPr>
          <w:rFonts w:ascii="Times New Roman" w:hAnsi="Times New Roman" w:cs="Times New Roman"/>
          <w:lang w:val="en-US"/>
        </w:rPr>
        <w:t>Creemers</w:t>
      </w:r>
      <w:proofErr w:type="spellEnd"/>
      <w:r w:rsidRPr="00073EC4">
        <w:rPr>
          <w:rFonts w:ascii="Times New Roman" w:hAnsi="Times New Roman" w:cs="Times New Roman"/>
          <w:lang w:val="en-US"/>
        </w:rPr>
        <w:t xml:space="preserve">, P. Gauthier, B. </w:t>
      </w:r>
      <w:proofErr w:type="spellStart"/>
      <w:r w:rsidRPr="00073EC4">
        <w:rPr>
          <w:rFonts w:ascii="Times New Roman" w:hAnsi="Times New Roman" w:cs="Times New Roman"/>
          <w:lang w:val="en-US"/>
        </w:rPr>
        <w:t>Maes</w:t>
      </w:r>
      <w:proofErr w:type="spellEnd"/>
      <w:r w:rsidRPr="00073EC4">
        <w:rPr>
          <w:rFonts w:ascii="Times New Roman" w:hAnsi="Times New Roman" w:cs="Times New Roman"/>
          <w:lang w:val="en-US"/>
        </w:rPr>
        <w:t xml:space="preserve">, B. Schulte y R. </w:t>
      </w:r>
      <w:proofErr w:type="spellStart"/>
      <w:r w:rsidRPr="00073EC4">
        <w:rPr>
          <w:rFonts w:ascii="Times New Roman" w:hAnsi="Times New Roman" w:cs="Times New Roman"/>
          <w:lang w:val="en-US"/>
        </w:rPr>
        <w:t>Standaert</w:t>
      </w:r>
      <w:proofErr w:type="spellEnd"/>
      <w:r w:rsidRPr="00073EC4">
        <w:rPr>
          <w:rFonts w:ascii="Times New Roman" w:hAnsi="Times New Roman" w:cs="Times New Roman"/>
          <w:lang w:val="en-US"/>
        </w:rPr>
        <w:t>.</w:t>
      </w:r>
      <w:r w:rsidRPr="00073EC4">
        <w:rPr>
          <w:rStyle w:val="y2iqfc"/>
          <w:rFonts w:ascii="Times New Roman" w:hAnsi="Times New Roman" w:cs="Times New Roman"/>
          <w:lang w:val="en-US"/>
        </w:rPr>
        <w:t xml:space="preserve"> </w:t>
      </w:r>
      <w:r w:rsidRPr="005818ED">
        <w:rPr>
          <w:rStyle w:val="y2iqfc"/>
          <w:rFonts w:ascii="Times New Roman" w:hAnsi="Times New Roman" w:cs="Times New Roman"/>
          <w:lang w:val="es-ES"/>
        </w:rPr>
        <w:t xml:space="preserve">(2005). </w:t>
      </w:r>
      <w:r w:rsidRPr="005818ED">
        <w:rPr>
          <w:rFonts w:ascii="Times New Roman" w:hAnsi="Times New Roman" w:cs="Times New Roman"/>
          <w:i/>
          <w:lang w:val="es-ES"/>
        </w:rPr>
        <w:t>Los sistemas educativos europeos ¿Crisis o transformación?</w:t>
      </w:r>
      <w:r w:rsidRPr="005818ED">
        <w:rPr>
          <w:rFonts w:ascii="Times New Roman" w:hAnsi="Times New Roman" w:cs="Times New Roman"/>
          <w:lang w:val="es-ES"/>
        </w:rPr>
        <w:t xml:space="preserve"> </w:t>
      </w:r>
      <w:proofErr w:type="gramStart"/>
      <w:r w:rsidRPr="005818ED">
        <w:rPr>
          <w:rFonts w:ascii="Times New Roman" w:hAnsi="Times New Roman" w:cs="Times New Roman"/>
        </w:rPr>
        <w:t>Fundación ”la</w:t>
      </w:r>
      <w:proofErr w:type="gramEnd"/>
      <w:r w:rsidRPr="005818ED">
        <w:rPr>
          <w:rFonts w:ascii="Times New Roman" w:hAnsi="Times New Roman" w:cs="Times New Roman"/>
        </w:rPr>
        <w:t xml:space="preserve"> Caixa”.</w:t>
      </w:r>
    </w:p>
    <w:p w14:paraId="4783155E" w14:textId="77777777" w:rsidR="004468A1" w:rsidRDefault="004468A1" w:rsidP="00073EC4">
      <w:pPr>
        <w:spacing w:line="360" w:lineRule="auto"/>
        <w:ind w:left="709" w:hanging="709"/>
        <w:jc w:val="both"/>
        <w:rPr>
          <w:rFonts w:ascii="Times New Roman" w:eastAsia="Times New Roman" w:hAnsi="Times New Roman" w:cs="Times New Roman"/>
          <w:lang w:val="es-ES" w:eastAsia="fr-CA"/>
        </w:rPr>
      </w:pPr>
      <w:r w:rsidRPr="005818ED">
        <w:rPr>
          <w:rFonts w:ascii="Times New Roman" w:eastAsia="Times New Roman" w:hAnsi="Times New Roman" w:cs="Times New Roman"/>
          <w:lang w:val="es-ES" w:eastAsia="fr-CA"/>
        </w:rPr>
        <w:t>Redacción</w:t>
      </w:r>
      <w:r w:rsidRPr="005818ED">
        <w:rPr>
          <w:rFonts w:ascii="Times New Roman" w:hAnsi="Times New Roman" w:cs="Times New Roman"/>
          <w:lang w:val="es-ES"/>
        </w:rPr>
        <w:t xml:space="preserve"> </w:t>
      </w:r>
      <w:r w:rsidRPr="005818ED">
        <w:rPr>
          <w:rFonts w:ascii="Times New Roman" w:eastAsia="Times New Roman" w:hAnsi="Times New Roman" w:cs="Times New Roman"/>
          <w:lang w:val="es-ES" w:eastAsia="fr-CA"/>
        </w:rPr>
        <w:t>BBC News Mundo. (</w:t>
      </w:r>
      <w:r w:rsidRPr="005818ED">
        <w:rPr>
          <w:rFonts w:ascii="Times New Roman" w:hAnsi="Times New Roman" w:cs="Times New Roman"/>
        </w:rPr>
        <w:t>3/12/2019).</w:t>
      </w:r>
      <w:r w:rsidRPr="005818ED">
        <w:rPr>
          <w:rFonts w:ascii="Times New Roman" w:eastAsia="Times New Roman" w:hAnsi="Times New Roman" w:cs="Times New Roman"/>
          <w:lang w:val="es-ES" w:eastAsia="fr-CA"/>
        </w:rPr>
        <w:t xml:space="preserve"> </w:t>
      </w:r>
      <w:r w:rsidRPr="005818ED">
        <w:rPr>
          <w:rFonts w:ascii="Times New Roman" w:hAnsi="Times New Roman" w:cs="Times New Roman"/>
          <w:bCs/>
        </w:rPr>
        <w:t xml:space="preserve">Pruebas PISA: qué países tienen la mejor educación del mundo (y qué lugar ocupa América Latina en la clasificación). </w:t>
      </w:r>
      <w:r w:rsidRPr="005818ED">
        <w:rPr>
          <w:rFonts w:ascii="Times New Roman" w:eastAsia="Times New Roman" w:hAnsi="Times New Roman" w:cs="Times New Roman"/>
          <w:i/>
          <w:lang w:val="es-ES" w:eastAsia="fr-CA"/>
        </w:rPr>
        <w:t>BBC News</w:t>
      </w:r>
      <w:r w:rsidRPr="005818ED">
        <w:rPr>
          <w:rFonts w:ascii="Times New Roman" w:eastAsia="Times New Roman" w:hAnsi="Times New Roman" w:cs="Times New Roman"/>
          <w:lang w:val="es-ES" w:eastAsia="fr-CA"/>
        </w:rPr>
        <w:t xml:space="preserve">. </w:t>
      </w:r>
      <w:r w:rsidRPr="004468A1">
        <w:rPr>
          <w:rFonts w:ascii="Times New Roman" w:eastAsia="Times New Roman" w:hAnsi="Times New Roman" w:cs="Times New Roman"/>
          <w:lang w:val="es-ES" w:eastAsia="fr-CA"/>
        </w:rPr>
        <w:t>https://www.bbc.com/mundo/noticias-internacional-50643441</w:t>
      </w:r>
    </w:p>
    <w:p w14:paraId="0907C0ED" w14:textId="77777777" w:rsidR="004468A1" w:rsidRDefault="004468A1" w:rsidP="00073EC4">
      <w:pPr>
        <w:spacing w:line="360" w:lineRule="auto"/>
        <w:ind w:left="709" w:hanging="709"/>
        <w:jc w:val="both"/>
        <w:rPr>
          <w:rFonts w:ascii="Times New Roman" w:hAnsi="Times New Roman" w:cs="Times New Roman"/>
          <w:i/>
        </w:rPr>
      </w:pPr>
      <w:r w:rsidRPr="005818ED">
        <w:rPr>
          <w:rFonts w:ascii="Times New Roman" w:eastAsia="Times New Roman" w:hAnsi="Times New Roman" w:cs="Times New Roman"/>
          <w:lang w:val="es-ES" w:eastAsia="fr-CA"/>
        </w:rPr>
        <w:t xml:space="preserve">Redacción de El Tiempo. (12/2/2014). </w:t>
      </w:r>
      <w:r w:rsidRPr="005818ED">
        <w:rPr>
          <w:rFonts w:ascii="Times New Roman" w:hAnsi="Times New Roman" w:cs="Times New Roman"/>
        </w:rPr>
        <w:t xml:space="preserve">En 10 años, el país debe ser el más educado de América Latina: Santos. </w:t>
      </w:r>
      <w:r w:rsidRPr="005818ED">
        <w:rPr>
          <w:rFonts w:ascii="Times New Roman" w:hAnsi="Times New Roman" w:cs="Times New Roman"/>
          <w:i/>
        </w:rPr>
        <w:t xml:space="preserve">El Tiempo. </w:t>
      </w:r>
      <w:r w:rsidRPr="004468A1">
        <w:rPr>
          <w:rFonts w:ascii="Times New Roman" w:hAnsi="Times New Roman" w:cs="Times New Roman"/>
          <w:i/>
        </w:rPr>
        <w:t>https://www.eltiempo.com/archivo/documento/CMS-13492355</w:t>
      </w:r>
    </w:p>
    <w:p w14:paraId="32000716" w14:textId="77777777" w:rsidR="004468A1" w:rsidRDefault="004468A1" w:rsidP="00073EC4">
      <w:pPr>
        <w:spacing w:line="360" w:lineRule="auto"/>
        <w:ind w:left="709" w:hanging="709"/>
        <w:jc w:val="both"/>
        <w:rPr>
          <w:rFonts w:ascii="Times New Roman" w:hAnsi="Times New Roman" w:cs="Times New Roman"/>
          <w:bCs/>
        </w:rPr>
      </w:pPr>
      <w:proofErr w:type="spellStart"/>
      <w:r w:rsidRPr="005818ED">
        <w:rPr>
          <w:rFonts w:ascii="Times New Roman" w:hAnsi="Times New Roman" w:cs="Times New Roman"/>
        </w:rPr>
        <w:t>Redaccion</w:t>
      </w:r>
      <w:proofErr w:type="spellEnd"/>
      <w:r w:rsidRPr="005818ED">
        <w:rPr>
          <w:rFonts w:ascii="Times New Roman" w:hAnsi="Times New Roman" w:cs="Times New Roman"/>
        </w:rPr>
        <w:t xml:space="preserve"> Portafolio. (2</w:t>
      </w:r>
      <w:r w:rsidRPr="005818ED">
        <w:rPr>
          <w:rFonts w:ascii="Times New Roman" w:hAnsi="Times New Roman" w:cs="Times New Roman"/>
          <w:bCs/>
          <w:bdr w:val="none" w:sz="0" w:space="0" w:color="auto" w:frame="1"/>
          <w:shd w:val="clear" w:color="auto" w:fill="FFFFFF"/>
          <w:lang w:val="es-ES"/>
        </w:rPr>
        <w:t>/12/</w:t>
      </w:r>
      <w:r w:rsidRPr="005818ED">
        <w:rPr>
          <w:rFonts w:ascii="Times New Roman" w:hAnsi="Times New Roman" w:cs="Times New Roman"/>
        </w:rPr>
        <w:t>2019).</w:t>
      </w:r>
      <w:r w:rsidRPr="005818ED">
        <w:rPr>
          <w:rFonts w:ascii="Times New Roman" w:hAnsi="Times New Roman" w:cs="Times New Roman"/>
          <w:bCs/>
        </w:rPr>
        <w:t xml:space="preserve"> Colombia, con la peor nota de la </w:t>
      </w:r>
      <w:proofErr w:type="spellStart"/>
      <w:r w:rsidRPr="005818ED">
        <w:rPr>
          <w:rFonts w:ascii="Times New Roman" w:hAnsi="Times New Roman" w:cs="Times New Roman"/>
          <w:bCs/>
        </w:rPr>
        <w:t>Ocde</w:t>
      </w:r>
      <w:proofErr w:type="spellEnd"/>
      <w:r w:rsidRPr="005818ED">
        <w:rPr>
          <w:rFonts w:ascii="Times New Roman" w:hAnsi="Times New Roman" w:cs="Times New Roman"/>
          <w:bCs/>
        </w:rPr>
        <w:t xml:space="preserve"> en pruebas PISA. </w:t>
      </w:r>
      <w:r w:rsidRPr="005818ED">
        <w:rPr>
          <w:rFonts w:ascii="Times New Roman" w:hAnsi="Times New Roman" w:cs="Times New Roman"/>
          <w:bCs/>
          <w:i/>
        </w:rPr>
        <w:t>Portafolio.</w:t>
      </w:r>
      <w:r w:rsidRPr="005818ED">
        <w:rPr>
          <w:rFonts w:ascii="Times New Roman" w:hAnsi="Times New Roman" w:cs="Times New Roman"/>
          <w:bCs/>
        </w:rPr>
        <w:t xml:space="preserve"> </w:t>
      </w:r>
      <w:r w:rsidRPr="004468A1">
        <w:rPr>
          <w:rFonts w:ascii="Times New Roman" w:hAnsi="Times New Roman" w:cs="Times New Roman"/>
          <w:bCs/>
        </w:rPr>
        <w:t>https://www.portafolio.co/economia/colombia-con-la-peor-nota-de-la-ocde-en-pruebas-pisa-536148</w:t>
      </w:r>
    </w:p>
    <w:p w14:paraId="5473DBAA" w14:textId="77777777" w:rsidR="004468A1" w:rsidRPr="005818ED"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shd w:val="clear" w:color="auto" w:fill="FFFFFF"/>
        </w:rPr>
        <w:t xml:space="preserve">Redacción del Portal Prensa. (21/08/2021). </w:t>
      </w:r>
      <w:r w:rsidRPr="005818ED">
        <w:rPr>
          <w:rFonts w:ascii="Times New Roman" w:hAnsi="Times New Roman" w:cs="Times New Roman"/>
        </w:rPr>
        <w:t xml:space="preserve">La latente crisis educativa en el Perú. </w:t>
      </w:r>
      <w:r w:rsidRPr="005818ED">
        <w:rPr>
          <w:rFonts w:ascii="Times New Roman" w:hAnsi="Times New Roman" w:cs="Times New Roman"/>
          <w:i/>
          <w:shd w:val="clear" w:color="auto" w:fill="FFFFFF"/>
        </w:rPr>
        <w:t xml:space="preserve">Portal Prensa. </w:t>
      </w:r>
      <w:r w:rsidRPr="005818ED">
        <w:rPr>
          <w:rFonts w:ascii="Times New Roman" w:hAnsi="Times New Roman" w:cs="Times New Roman"/>
          <w:i/>
        </w:rPr>
        <w:t xml:space="preserve"> </w:t>
      </w:r>
      <w:r w:rsidRPr="005818ED">
        <w:rPr>
          <w:rFonts w:ascii="Times New Roman" w:hAnsi="Times New Roman" w:cs="Times New Roman"/>
        </w:rPr>
        <w:t>https://www.pressenza.com/es/2021/08/la-latente-crisis-educativa-en-el-peru/</w:t>
      </w:r>
    </w:p>
    <w:p w14:paraId="65C2B0D9" w14:textId="77777777" w:rsidR="004468A1" w:rsidRPr="003F3D48" w:rsidRDefault="004468A1" w:rsidP="00073EC4">
      <w:pPr>
        <w:spacing w:line="360" w:lineRule="auto"/>
        <w:ind w:left="709" w:hanging="709"/>
        <w:jc w:val="both"/>
        <w:rPr>
          <w:rFonts w:ascii="Times New Roman" w:hAnsi="Times New Roman" w:cs="Times New Roman"/>
          <w:color w:val="FF0000"/>
        </w:rPr>
      </w:pPr>
      <w:r w:rsidRPr="005818ED">
        <w:rPr>
          <w:rFonts w:ascii="Times New Roman" w:hAnsi="Times New Roman" w:cs="Times New Roman"/>
          <w:shd w:val="clear" w:color="auto" w:fill="FFFFFF"/>
        </w:rPr>
        <w:t>Redacción del Portal LA Network. (12/10/ 2020).</w:t>
      </w:r>
      <w:r w:rsidRPr="005818ED">
        <w:rPr>
          <w:rFonts w:ascii="Times New Roman" w:hAnsi="Times New Roman" w:cs="Times New Roman"/>
        </w:rPr>
        <w:t xml:space="preserve"> </w:t>
      </w:r>
      <w:r w:rsidRPr="005818ED">
        <w:rPr>
          <w:rFonts w:ascii="Times New Roman" w:hAnsi="Times New Roman" w:cs="Times New Roman"/>
          <w:bCs/>
        </w:rPr>
        <w:t>¿Qué hay detrás de los 300.000 desertores de la educación peruana durante la pandemia?</w:t>
      </w:r>
      <w:r w:rsidRPr="005818ED">
        <w:rPr>
          <w:rFonts w:ascii="Times New Roman" w:hAnsi="Times New Roman" w:cs="Times New Roman"/>
          <w:shd w:val="clear" w:color="auto" w:fill="FFFFFF"/>
        </w:rPr>
        <w:t xml:space="preserve"> </w:t>
      </w:r>
      <w:r w:rsidRPr="005818ED">
        <w:rPr>
          <w:rFonts w:ascii="Times New Roman" w:hAnsi="Times New Roman" w:cs="Times New Roman"/>
          <w:i/>
          <w:shd w:val="clear" w:color="auto" w:fill="FFFFFF"/>
        </w:rPr>
        <w:t>Portal La Network</w:t>
      </w:r>
      <w:r w:rsidRPr="005818ED">
        <w:rPr>
          <w:rFonts w:ascii="Times New Roman" w:hAnsi="Times New Roman" w:cs="Times New Roman"/>
          <w:shd w:val="clear" w:color="auto" w:fill="FFFFFF"/>
        </w:rPr>
        <w:t>.</w:t>
      </w:r>
      <w:r w:rsidRPr="005818ED">
        <w:rPr>
          <w:rFonts w:ascii="Times New Roman" w:hAnsi="Times New Roman" w:cs="Times New Roman"/>
          <w:bCs/>
        </w:rPr>
        <w:t xml:space="preserve"> https://la.network/que-hay-detras-de-los-300-000-desertores-de-la-educacion-peruana-durante-la-pandemia/</w:t>
      </w:r>
    </w:p>
    <w:p w14:paraId="286D6DA4" w14:textId="77777777" w:rsidR="004468A1" w:rsidRPr="005818ED"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rPr>
        <w:t>Redacción del Portal de noticias Ahora. (</w:t>
      </w:r>
      <w:r w:rsidRPr="005818ED">
        <w:rPr>
          <w:rFonts w:ascii="Times New Roman" w:hAnsi="Times New Roman" w:cs="Times New Roman"/>
          <w:shd w:val="clear" w:color="auto" w:fill="FFFFFF"/>
        </w:rPr>
        <w:t xml:space="preserve">24/2/ 2017). </w:t>
      </w:r>
      <w:r w:rsidRPr="005818ED">
        <w:rPr>
          <w:rFonts w:ascii="Times New Roman" w:hAnsi="Times New Roman" w:cs="Times New Roman"/>
        </w:rPr>
        <w:t xml:space="preserve">“Crisis de la educación peruana es responsabilidad de todos”. </w:t>
      </w:r>
      <w:r w:rsidRPr="005818ED">
        <w:rPr>
          <w:rFonts w:ascii="Times New Roman" w:hAnsi="Times New Roman" w:cs="Times New Roman"/>
          <w:i/>
        </w:rPr>
        <w:t>Portal de noticias Ahora</w:t>
      </w:r>
      <w:r w:rsidRPr="005818ED">
        <w:rPr>
          <w:rFonts w:ascii="Times New Roman" w:hAnsi="Times New Roman" w:cs="Times New Roman"/>
        </w:rPr>
        <w:t>.  https://www.ahora.com.pe/crisis-de-la-educacion-peruana-es-responsabilidad-de-todos/</w:t>
      </w:r>
    </w:p>
    <w:p w14:paraId="5DC32583" w14:textId="77777777" w:rsidR="004468A1" w:rsidRPr="005818ED" w:rsidRDefault="004468A1" w:rsidP="00073EC4">
      <w:pPr>
        <w:spacing w:line="360" w:lineRule="auto"/>
        <w:ind w:left="709" w:hanging="709"/>
        <w:jc w:val="both"/>
        <w:rPr>
          <w:rFonts w:ascii="Times New Roman" w:hAnsi="Times New Roman" w:cs="Times New Roman"/>
          <w:shd w:val="clear" w:color="auto" w:fill="FFFFFF"/>
          <w:lang w:val="es-ES"/>
        </w:rPr>
      </w:pPr>
      <w:r w:rsidRPr="005818ED">
        <w:rPr>
          <w:rFonts w:ascii="Times New Roman" w:eastAsia="Times New Roman" w:hAnsi="Times New Roman" w:cs="Times New Roman"/>
          <w:lang w:val="fr-CA" w:eastAsia="fr-CA"/>
        </w:rPr>
        <w:t>Rédaction de Radio-Canada. (</w:t>
      </w:r>
      <w:r w:rsidRPr="005818ED">
        <w:rPr>
          <w:rFonts w:ascii="Times New Roman" w:eastAsia="Times New Roman" w:hAnsi="Times New Roman" w:cs="Times New Roman"/>
          <w:bdr w:val="none" w:sz="0" w:space="0" w:color="auto" w:frame="1"/>
          <w:lang w:val="fr-CA" w:eastAsia="fr-CA"/>
        </w:rPr>
        <w:t>3</w:t>
      </w:r>
      <w:r w:rsidRPr="005818ED">
        <w:rPr>
          <w:rFonts w:ascii="Times New Roman" w:hAnsi="Times New Roman" w:cs="Times New Roman"/>
          <w:lang w:val="fr-CA"/>
        </w:rPr>
        <w:t>/12/</w:t>
      </w:r>
      <w:r w:rsidRPr="005818ED">
        <w:rPr>
          <w:rFonts w:ascii="Times New Roman" w:eastAsia="Times New Roman" w:hAnsi="Times New Roman" w:cs="Times New Roman"/>
          <w:bdr w:val="none" w:sz="0" w:space="0" w:color="auto" w:frame="1"/>
          <w:lang w:val="fr-CA" w:eastAsia="fr-CA"/>
        </w:rPr>
        <w:t xml:space="preserve"> 2019). </w:t>
      </w:r>
      <w:r w:rsidRPr="005818ED">
        <w:rPr>
          <w:rFonts w:ascii="Times New Roman" w:hAnsi="Times New Roman" w:cs="Times New Roman"/>
          <w:shd w:val="clear" w:color="auto" w:fill="FFFFFF"/>
          <w:lang w:val="fr-CA"/>
        </w:rPr>
        <w:t>Les élèves canadiens parmi les meilleurs du monde en mathématiques et en sciences.</w:t>
      </w:r>
      <w:r w:rsidRPr="005818ED">
        <w:rPr>
          <w:rFonts w:ascii="Times New Roman" w:eastAsia="Times New Roman" w:hAnsi="Times New Roman" w:cs="Times New Roman"/>
          <w:bdr w:val="none" w:sz="0" w:space="0" w:color="auto" w:frame="1"/>
          <w:lang w:val="fr-CA" w:eastAsia="fr-CA"/>
        </w:rPr>
        <w:t xml:space="preserve"> </w:t>
      </w:r>
      <w:r w:rsidRPr="005818ED">
        <w:rPr>
          <w:rFonts w:ascii="Times New Roman" w:eastAsia="Times New Roman" w:hAnsi="Times New Roman" w:cs="Times New Roman"/>
          <w:i/>
          <w:bdr w:val="none" w:sz="0" w:space="0" w:color="auto" w:frame="1"/>
          <w:lang w:val="es-ES" w:eastAsia="fr-CA"/>
        </w:rPr>
        <w:t xml:space="preserve">Radio </w:t>
      </w:r>
      <w:proofErr w:type="spellStart"/>
      <w:r w:rsidRPr="005818ED">
        <w:rPr>
          <w:rFonts w:ascii="Times New Roman" w:eastAsia="Times New Roman" w:hAnsi="Times New Roman" w:cs="Times New Roman"/>
          <w:i/>
          <w:bdr w:val="none" w:sz="0" w:space="0" w:color="auto" w:frame="1"/>
          <w:lang w:val="es-ES" w:eastAsia="fr-CA"/>
        </w:rPr>
        <w:t>Canada</w:t>
      </w:r>
      <w:proofErr w:type="spellEnd"/>
      <w:r w:rsidRPr="005818ED">
        <w:rPr>
          <w:rFonts w:ascii="Times New Roman" w:eastAsia="Times New Roman" w:hAnsi="Times New Roman" w:cs="Times New Roman"/>
          <w:bdr w:val="none" w:sz="0" w:space="0" w:color="auto" w:frame="1"/>
          <w:lang w:val="es-ES" w:eastAsia="fr-CA"/>
        </w:rPr>
        <w:t xml:space="preserve">. </w:t>
      </w:r>
      <w:r w:rsidRPr="005818ED">
        <w:rPr>
          <w:rFonts w:ascii="Times New Roman" w:hAnsi="Times New Roman" w:cs="Times New Roman"/>
          <w:shd w:val="clear" w:color="auto" w:fill="FFFFFF"/>
          <w:lang w:val="es-ES"/>
        </w:rPr>
        <w:t xml:space="preserve"> https://ici.radio-canada.ca/nouvelle/1414836/performance-eleves-canada-test-pisa-ocde</w:t>
      </w:r>
    </w:p>
    <w:p w14:paraId="13FFC646" w14:textId="77777777" w:rsidR="004468A1" w:rsidRPr="005818ED" w:rsidRDefault="004468A1" w:rsidP="00073EC4">
      <w:pPr>
        <w:spacing w:line="360" w:lineRule="auto"/>
        <w:ind w:left="709" w:hanging="709"/>
        <w:jc w:val="both"/>
        <w:rPr>
          <w:rStyle w:val="Textoennegrita"/>
          <w:rFonts w:ascii="Times New Roman" w:hAnsi="Times New Roman" w:cs="Times New Roman"/>
          <w:b w:val="0"/>
          <w:bdr w:val="none" w:sz="0" w:space="0" w:color="auto" w:frame="1"/>
          <w:lang w:val="fr-CA"/>
        </w:rPr>
      </w:pPr>
      <w:r w:rsidRPr="005818ED">
        <w:rPr>
          <w:rFonts w:ascii="Times New Roman" w:hAnsi="Times New Roman" w:cs="Times New Roman"/>
          <w:shd w:val="clear" w:color="auto" w:fill="FFFFFF"/>
        </w:rPr>
        <w:t>Redacción de Radio Caracol. (</w:t>
      </w:r>
      <w:r w:rsidRPr="005818ED">
        <w:rPr>
          <w:rFonts w:ascii="Times New Roman" w:hAnsi="Times New Roman" w:cs="Times New Roman"/>
          <w:bCs/>
          <w:shd w:val="clear" w:color="auto" w:fill="FFFFFF"/>
        </w:rPr>
        <w:t>12/02/2014).</w:t>
      </w:r>
      <w:r w:rsidRPr="004468A1">
        <w:rPr>
          <w:rFonts w:ascii="Times New Roman" w:hAnsi="Times New Roman" w:cs="Times New Roman"/>
        </w:rPr>
        <w:t xml:space="preserve"> Santos dice que Colombia debe ser la más educada de Latinoamérica en 2025.</w:t>
      </w:r>
      <w:r w:rsidRPr="005818ED">
        <w:rPr>
          <w:rStyle w:val="Textoennegrita"/>
          <w:rFonts w:ascii="Times New Roman" w:hAnsi="Times New Roman" w:cs="Times New Roman"/>
          <w:bdr w:val="none" w:sz="0" w:space="0" w:color="auto" w:frame="1"/>
          <w:shd w:val="clear" w:color="auto" w:fill="FFFFFF"/>
        </w:rPr>
        <w:t xml:space="preserve"> </w:t>
      </w:r>
      <w:proofErr w:type="spellStart"/>
      <w:r w:rsidRPr="005818ED">
        <w:rPr>
          <w:rFonts w:ascii="Times New Roman" w:hAnsi="Times New Roman" w:cs="Times New Roman"/>
          <w:i/>
          <w:shd w:val="clear" w:color="auto" w:fill="FFFFFF"/>
          <w:lang w:val="fr-CA"/>
        </w:rPr>
        <w:t>Caracol</w:t>
      </w:r>
      <w:proofErr w:type="spellEnd"/>
      <w:r w:rsidRPr="005818ED">
        <w:rPr>
          <w:rFonts w:ascii="Times New Roman" w:hAnsi="Times New Roman" w:cs="Times New Roman"/>
          <w:i/>
          <w:shd w:val="clear" w:color="auto" w:fill="FFFFFF"/>
          <w:lang w:val="fr-CA"/>
        </w:rPr>
        <w:t xml:space="preserve"> Radio</w:t>
      </w:r>
      <w:r w:rsidRPr="005818ED">
        <w:rPr>
          <w:rFonts w:ascii="Times New Roman" w:hAnsi="Times New Roman" w:cs="Times New Roman"/>
          <w:shd w:val="clear" w:color="auto" w:fill="FFFFFF"/>
          <w:lang w:val="fr-CA"/>
        </w:rPr>
        <w:t>. http://www.solopromesas.com/colombia/hacer-de-colombia-el-pais-mas-educado-de-latinoamerica-en-2025-prometio-santos-en-2014/</w:t>
      </w:r>
    </w:p>
    <w:p w14:paraId="56662666" w14:textId="77777777" w:rsidR="004468A1" w:rsidRPr="00E00ACD" w:rsidRDefault="004468A1" w:rsidP="00073EC4">
      <w:pPr>
        <w:spacing w:line="360" w:lineRule="auto"/>
        <w:jc w:val="both"/>
        <w:rPr>
          <w:rStyle w:val="Textoennegrita"/>
          <w:rFonts w:ascii="Times New Roman" w:hAnsi="Times New Roman" w:cs="Times New Roman"/>
          <w:b w:val="0"/>
          <w:bdr w:val="none" w:sz="0" w:space="0" w:color="auto" w:frame="1"/>
          <w:lang w:val="fr-CA"/>
        </w:rPr>
      </w:pPr>
    </w:p>
    <w:p w14:paraId="27DBEF06" w14:textId="77777777" w:rsidR="004468A1" w:rsidRDefault="004468A1" w:rsidP="00073EC4">
      <w:pPr>
        <w:spacing w:line="360" w:lineRule="auto"/>
        <w:ind w:left="709" w:hanging="709"/>
        <w:jc w:val="both"/>
        <w:rPr>
          <w:rFonts w:ascii="Times New Roman" w:hAnsi="Times New Roman" w:cs="Times New Roman"/>
          <w:i/>
          <w:lang w:val="fr-CA"/>
        </w:rPr>
      </w:pPr>
      <w:r w:rsidRPr="004468A1">
        <w:rPr>
          <w:rStyle w:val="Textoennegrita"/>
          <w:rFonts w:ascii="Times New Roman" w:hAnsi="Times New Roman" w:cs="Times New Roman"/>
          <w:b w:val="0"/>
          <w:bdr w:val="none" w:sz="0" w:space="0" w:color="auto" w:frame="1"/>
          <w:lang w:val="es-ES"/>
        </w:rPr>
        <w:lastRenderedPageBreak/>
        <w:t>Redacción de RCN Radio. (3/12/2019)</w:t>
      </w:r>
      <w:r w:rsidRPr="005818ED">
        <w:rPr>
          <w:rStyle w:val="Textoennegrita"/>
          <w:rFonts w:ascii="Times New Roman" w:hAnsi="Times New Roman" w:cs="Times New Roman"/>
          <w:bdr w:val="none" w:sz="0" w:space="0" w:color="auto" w:frame="1"/>
          <w:lang w:val="es-ES"/>
        </w:rPr>
        <w:t xml:space="preserve"> </w:t>
      </w:r>
      <w:r w:rsidRPr="005818ED">
        <w:rPr>
          <w:rFonts w:ascii="Times New Roman" w:hAnsi="Times New Roman" w:cs="Times New Roman"/>
        </w:rPr>
        <w:t xml:space="preserve">¿Está Colombia en una crisis de educación tras resultados de pruebas PISA? </w:t>
      </w:r>
      <w:r w:rsidRPr="005818ED">
        <w:rPr>
          <w:rFonts w:ascii="Times New Roman" w:hAnsi="Times New Roman" w:cs="Times New Roman"/>
          <w:i/>
          <w:lang w:val="fr-CA"/>
        </w:rPr>
        <w:t xml:space="preserve">RCN Radio. </w:t>
      </w:r>
      <w:r w:rsidRPr="002D3B33">
        <w:rPr>
          <w:rFonts w:ascii="Times New Roman" w:hAnsi="Times New Roman" w:cs="Times New Roman"/>
          <w:i/>
          <w:lang w:val="fr-CA"/>
        </w:rPr>
        <w:t>https://www.rcnradio.com/estilo-de-vida/educacion/esta-colombia-en-una-crisis-de-educacion-tras-resultados-de-pruebas-pisa</w:t>
      </w:r>
    </w:p>
    <w:p w14:paraId="71586A68" w14:textId="77777777" w:rsidR="004468A1" w:rsidRPr="005818ED" w:rsidRDefault="004468A1" w:rsidP="00073EC4">
      <w:pPr>
        <w:spacing w:line="360" w:lineRule="auto"/>
        <w:ind w:left="709" w:hanging="709"/>
        <w:jc w:val="both"/>
        <w:rPr>
          <w:rFonts w:ascii="Times New Roman" w:eastAsia="Times New Roman" w:hAnsi="Times New Roman" w:cs="Times New Roman"/>
          <w:lang w:val="es-ES" w:eastAsia="fr-CA"/>
        </w:rPr>
      </w:pPr>
      <w:r w:rsidRPr="005818ED">
        <w:rPr>
          <w:rStyle w:val="elementor-post-infoitem-prefix"/>
          <w:rFonts w:ascii="Times New Roman" w:hAnsi="Times New Roman" w:cs="Times New Roman"/>
          <w:spacing w:val="11"/>
          <w:shd w:val="clear" w:color="auto" w:fill="FFFFFF"/>
        </w:rPr>
        <w:t>Redacción RCR. (</w:t>
      </w:r>
      <w:r w:rsidRPr="005818ED">
        <w:rPr>
          <w:rFonts w:ascii="Times New Roman" w:hAnsi="Times New Roman" w:cs="Times New Roman"/>
          <w:spacing w:val="11"/>
          <w:shd w:val="clear" w:color="auto" w:fill="FFFFFF"/>
        </w:rPr>
        <w:t xml:space="preserve">4/12/ 2019). </w:t>
      </w:r>
      <w:r w:rsidRPr="005818ED">
        <w:rPr>
          <w:rFonts w:ascii="Times New Roman" w:hAnsi="Times New Roman" w:cs="Times New Roman"/>
        </w:rPr>
        <w:t>“Educación en el Perú sigue mal porque está por debajo del promedio internacional en prueba pisa”. RCR. https://webcache.googleusercontent.com/search?q=cache:oBBqbr5ypo8J:https://www.rcrperu.com/educacion-en-el-peru-sigue-mal-porque-esta-por-debajo-del-promedio-internacional-en-prueba-pisa/+&amp;cd=4&amp;hl=es&amp;ct=clnk&amp;gl=ca</w:t>
      </w:r>
      <w:r w:rsidRPr="005818ED">
        <w:rPr>
          <w:rFonts w:ascii="Times New Roman" w:hAnsi="Times New Roman" w:cs="Times New Roman"/>
          <w:spacing w:val="11"/>
          <w:shd w:val="clear" w:color="auto" w:fill="FFFFFF"/>
        </w:rPr>
        <w:t xml:space="preserve"> </w:t>
      </w:r>
    </w:p>
    <w:p w14:paraId="0A3B1482" w14:textId="77777777" w:rsidR="004468A1"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rPr>
        <w:t>Redacción de Revista Semana</w:t>
      </w:r>
      <w:r w:rsidRPr="005818ED">
        <w:rPr>
          <w:rFonts w:ascii="Times New Roman" w:hAnsi="Times New Roman" w:cs="Times New Roman"/>
          <w:i/>
        </w:rPr>
        <w:t>.</w:t>
      </w:r>
      <w:r w:rsidRPr="005818ED">
        <w:rPr>
          <w:rFonts w:ascii="Times New Roman" w:hAnsi="Times New Roman" w:cs="Times New Roman"/>
        </w:rPr>
        <w:t xml:space="preserve"> (7/12/2013). Educación, a repetir el año. </w:t>
      </w:r>
      <w:r w:rsidRPr="005818ED">
        <w:rPr>
          <w:rFonts w:ascii="Times New Roman" w:hAnsi="Times New Roman" w:cs="Times New Roman"/>
          <w:i/>
        </w:rPr>
        <w:t>Revista Semana</w:t>
      </w:r>
      <w:r w:rsidRPr="005818ED">
        <w:rPr>
          <w:rFonts w:ascii="Times New Roman" w:hAnsi="Times New Roman" w:cs="Times New Roman"/>
        </w:rPr>
        <w:t>. https://www.semana.com/nacion/articulo/resultados-pruebas-pisa-en-colombia/367355-3/</w:t>
      </w:r>
      <w:r w:rsidRPr="005818ED">
        <w:rPr>
          <w:rFonts w:ascii="Times New Roman" w:hAnsi="Times New Roman" w:cs="Times New Roman"/>
          <w:i/>
        </w:rPr>
        <w:t xml:space="preserve"> </w:t>
      </w:r>
      <w:r w:rsidRPr="005818ED">
        <w:rPr>
          <w:rFonts w:ascii="Times New Roman" w:hAnsi="Times New Roman" w:cs="Times New Roman"/>
        </w:rPr>
        <w:t xml:space="preserve">   </w:t>
      </w:r>
    </w:p>
    <w:p w14:paraId="504044A3" w14:textId="77777777" w:rsidR="004468A1" w:rsidRPr="005818ED" w:rsidRDefault="004468A1" w:rsidP="00073EC4">
      <w:pPr>
        <w:spacing w:line="360" w:lineRule="auto"/>
        <w:ind w:left="709" w:hanging="709"/>
        <w:jc w:val="both"/>
        <w:rPr>
          <w:rFonts w:ascii="Times New Roman" w:hAnsi="Times New Roman" w:cs="Times New Roman"/>
          <w:shd w:val="clear" w:color="auto" w:fill="FFFFFF"/>
        </w:rPr>
      </w:pPr>
      <w:r w:rsidRPr="005818ED">
        <w:rPr>
          <w:rFonts w:ascii="Times New Roman" w:hAnsi="Times New Roman" w:cs="Times New Roman"/>
        </w:rPr>
        <w:t>Rincón Bonilla, L. (1997) La Educación Colombiana en la Década de los 80.</w:t>
      </w:r>
      <w:r w:rsidRPr="005818ED">
        <w:rPr>
          <w:rFonts w:ascii="Times New Roman" w:hAnsi="Times New Roman" w:cs="Times New Roman"/>
          <w:i/>
        </w:rPr>
        <w:t xml:space="preserve"> Convergencias</w:t>
      </w:r>
      <w:r w:rsidRPr="005818ED">
        <w:rPr>
          <w:rFonts w:ascii="Times New Roman" w:hAnsi="Times New Roman" w:cs="Times New Roman"/>
        </w:rPr>
        <w:t>, (14), 133-148.</w:t>
      </w:r>
    </w:p>
    <w:p w14:paraId="32C9E2DE" w14:textId="77777777" w:rsidR="004468A1" w:rsidRDefault="004468A1" w:rsidP="00073EC4">
      <w:pPr>
        <w:spacing w:line="360" w:lineRule="auto"/>
        <w:ind w:left="709" w:hanging="709"/>
        <w:jc w:val="both"/>
        <w:rPr>
          <w:rFonts w:ascii="Times New Roman" w:hAnsi="Times New Roman" w:cs="Times New Roman"/>
        </w:rPr>
      </w:pPr>
      <w:r w:rsidRPr="005818ED">
        <w:rPr>
          <w:rFonts w:ascii="Times New Roman" w:hAnsi="Times New Roman" w:cs="Times New Roman"/>
          <w:lang w:val="es-ES"/>
        </w:rPr>
        <w:t xml:space="preserve">Rivero, J. (2005). </w:t>
      </w:r>
      <w:r w:rsidRPr="005818ED">
        <w:rPr>
          <w:rFonts w:ascii="Times New Roman" w:hAnsi="Times New Roman" w:cs="Times New Roman"/>
        </w:rPr>
        <w:t xml:space="preserve">La Educación Peruana: crisis y posibilidades. </w:t>
      </w:r>
      <w:r w:rsidRPr="005818ED">
        <w:rPr>
          <w:rFonts w:ascii="Times New Roman" w:hAnsi="Times New Roman" w:cs="Times New Roman"/>
          <w:i/>
        </w:rPr>
        <w:t>Pro-</w:t>
      </w:r>
      <w:proofErr w:type="spellStart"/>
      <w:r w:rsidRPr="005818ED">
        <w:rPr>
          <w:rFonts w:ascii="Times New Roman" w:hAnsi="Times New Roman" w:cs="Times New Roman"/>
          <w:i/>
        </w:rPr>
        <w:t>Posições</w:t>
      </w:r>
      <w:proofErr w:type="spellEnd"/>
      <w:r w:rsidRPr="005818ED">
        <w:rPr>
          <w:rFonts w:ascii="Times New Roman" w:hAnsi="Times New Roman" w:cs="Times New Roman"/>
        </w:rPr>
        <w:t>, 16(2), 199-218.</w:t>
      </w:r>
    </w:p>
    <w:p w14:paraId="5D8B86C3" w14:textId="77777777" w:rsidR="004468A1" w:rsidRPr="009770D4" w:rsidRDefault="004468A1" w:rsidP="00073EC4">
      <w:pPr>
        <w:spacing w:line="360" w:lineRule="auto"/>
        <w:ind w:left="709" w:hanging="709"/>
        <w:jc w:val="both"/>
        <w:rPr>
          <w:rFonts w:ascii="Times New Roman" w:hAnsi="Times New Roman" w:cs="Times New Roman"/>
        </w:rPr>
      </w:pPr>
      <w:proofErr w:type="spellStart"/>
      <w:r w:rsidRPr="005818ED">
        <w:rPr>
          <w:rStyle w:val="familyname"/>
          <w:rFonts w:ascii="Times New Roman" w:hAnsi="Times New Roman" w:cs="Times New Roman"/>
          <w:shd w:val="clear" w:color="auto" w:fill="FFFFFF"/>
          <w:lang w:val="fr-CA"/>
        </w:rPr>
        <w:t>Roegiers</w:t>
      </w:r>
      <w:proofErr w:type="spellEnd"/>
      <w:r w:rsidRPr="005818ED">
        <w:rPr>
          <w:rStyle w:val="familyname"/>
          <w:rFonts w:ascii="Times New Roman" w:hAnsi="Times New Roman" w:cs="Times New Roman"/>
          <w:shd w:val="clear" w:color="auto" w:fill="FFFFFF"/>
          <w:lang w:val="fr-CA"/>
        </w:rPr>
        <w:t xml:space="preserve">, </w:t>
      </w:r>
      <w:r w:rsidRPr="004468A1">
        <w:rPr>
          <w:rStyle w:val="Textoennegrita"/>
          <w:rFonts w:ascii="Times New Roman" w:hAnsi="Times New Roman" w:cs="Times New Roman"/>
          <w:b w:val="0"/>
          <w:shd w:val="clear" w:color="auto" w:fill="FFFFFF"/>
          <w:lang w:val="fr-CA"/>
        </w:rPr>
        <w:t>X. (2012).</w:t>
      </w:r>
      <w:r w:rsidRPr="005818ED">
        <w:rPr>
          <w:rStyle w:val="Textoennegrita"/>
          <w:rFonts w:ascii="Times New Roman" w:hAnsi="Times New Roman" w:cs="Times New Roman"/>
          <w:shd w:val="clear" w:color="auto" w:fill="FFFFFF"/>
          <w:lang w:val="fr-CA"/>
        </w:rPr>
        <w:t xml:space="preserve"> </w:t>
      </w:r>
      <w:r w:rsidRPr="005818ED">
        <w:rPr>
          <w:rFonts w:ascii="Times New Roman" w:hAnsi="Times New Roman" w:cs="Times New Roman"/>
          <w:lang w:val="fr-CA"/>
        </w:rPr>
        <w:t>«</w:t>
      </w:r>
      <w:r w:rsidRPr="005818ED">
        <w:rPr>
          <w:rFonts w:ascii="Times New Roman" w:hAnsi="Times New Roman" w:cs="Times New Roman"/>
          <w:lang w:val="fr-FR"/>
        </w:rPr>
        <w:t>L’influence des épreuves standardisées internationales sur l’évolution des dispositifs et des représentations en matière d’évaluation des acquis des élèves</w:t>
      </w:r>
      <w:r w:rsidRPr="005818ED">
        <w:rPr>
          <w:rFonts w:ascii="Times New Roman" w:hAnsi="Times New Roman" w:cs="Times New Roman"/>
          <w:lang w:val="fr-CA"/>
        </w:rPr>
        <w:t>»</w:t>
      </w:r>
      <w:r w:rsidRPr="005818ED">
        <w:rPr>
          <w:rFonts w:ascii="Times New Roman" w:hAnsi="Times New Roman" w:cs="Times New Roman"/>
          <w:lang w:val="fr-FR"/>
        </w:rPr>
        <w:t xml:space="preserve">. </w:t>
      </w:r>
      <w:proofErr w:type="spellStart"/>
      <w:r w:rsidRPr="005818ED">
        <w:rPr>
          <w:rStyle w:val="nfasis"/>
          <w:rFonts w:ascii="Times New Roman" w:hAnsi="Times New Roman" w:cs="Times New Roman"/>
          <w:shd w:val="clear" w:color="auto" w:fill="FFFFFF"/>
          <w:lang w:val="es-ES"/>
        </w:rPr>
        <w:t>Questions</w:t>
      </w:r>
      <w:proofErr w:type="spellEnd"/>
      <w:r w:rsidRPr="005818ED">
        <w:rPr>
          <w:rStyle w:val="nfasis"/>
          <w:rFonts w:ascii="Times New Roman" w:hAnsi="Times New Roman" w:cs="Times New Roman"/>
          <w:shd w:val="clear" w:color="auto" w:fill="FFFFFF"/>
          <w:lang w:val="es-ES"/>
        </w:rPr>
        <w:t xml:space="preserve"> Vives</w:t>
      </w:r>
      <w:r w:rsidRPr="005818ED">
        <w:rPr>
          <w:rFonts w:ascii="Times New Roman" w:hAnsi="Times New Roman" w:cs="Times New Roman"/>
          <w:shd w:val="clear" w:color="auto" w:fill="FFFFFF"/>
          <w:lang w:val="es-ES"/>
        </w:rPr>
        <w:t>, 6 (16).</w:t>
      </w:r>
    </w:p>
    <w:p w14:paraId="28CBEB68" w14:textId="77777777" w:rsidR="004468A1" w:rsidRPr="005818ED" w:rsidRDefault="004468A1" w:rsidP="00073EC4">
      <w:pPr>
        <w:spacing w:line="360" w:lineRule="auto"/>
        <w:ind w:left="709" w:hanging="709"/>
        <w:jc w:val="both"/>
        <w:rPr>
          <w:rFonts w:ascii="Times New Roman" w:hAnsi="Times New Roman" w:cs="Times New Roman"/>
          <w:lang w:val="en-CA"/>
        </w:rPr>
      </w:pPr>
      <w:r w:rsidRPr="005818ED">
        <w:rPr>
          <w:rFonts w:ascii="Times New Roman" w:hAnsi="Times New Roman" w:cs="Times New Roman"/>
          <w:lang w:val="es-ES"/>
        </w:rPr>
        <w:t xml:space="preserve">Rojas Huerta, A.M. (2015). </w:t>
      </w:r>
      <w:r w:rsidRPr="005818ED">
        <w:rPr>
          <w:rFonts w:ascii="Times New Roman" w:hAnsi="Times New Roman" w:cs="Times New Roman"/>
        </w:rPr>
        <w:t xml:space="preserve">Perspectiva de la Educación Peruana en la Sociedad del Siglo XXI. </w:t>
      </w:r>
      <w:r w:rsidRPr="005818ED">
        <w:rPr>
          <w:rFonts w:ascii="Times New Roman" w:hAnsi="Times New Roman" w:cs="Times New Roman"/>
          <w:i/>
          <w:lang w:val="en-CA"/>
        </w:rPr>
        <w:t>International Journal of Sociology of Education</w:t>
      </w:r>
      <w:r w:rsidRPr="005818ED">
        <w:rPr>
          <w:rFonts w:ascii="Times New Roman" w:hAnsi="Times New Roman" w:cs="Times New Roman"/>
          <w:lang w:val="en-CA"/>
        </w:rPr>
        <w:t>, 4(3), 257-275.</w:t>
      </w:r>
      <w:r w:rsidRPr="005818ED">
        <w:rPr>
          <w:rStyle w:val="name"/>
          <w:rFonts w:ascii="Times New Roman" w:hAnsi="Times New Roman" w:cs="Times New Roman"/>
          <w:lang w:val="en-CA"/>
        </w:rPr>
        <w:t xml:space="preserve"> </w:t>
      </w:r>
      <w:r w:rsidRPr="005818ED">
        <w:rPr>
          <w:rFonts w:ascii="Times New Roman" w:hAnsi="Times New Roman" w:cs="Times New Roman"/>
          <w:lang w:val="en-CA"/>
        </w:rPr>
        <w:t>https://www.redalyc.org/pdf/3171/317142308003.pdf</w:t>
      </w:r>
    </w:p>
    <w:p w14:paraId="158DA6F2" w14:textId="77777777" w:rsidR="004468A1" w:rsidRPr="00E00ACD" w:rsidRDefault="004468A1" w:rsidP="00073EC4">
      <w:pPr>
        <w:spacing w:line="360" w:lineRule="auto"/>
        <w:ind w:left="709" w:hanging="709"/>
        <w:jc w:val="both"/>
        <w:rPr>
          <w:rFonts w:ascii="Times New Roman" w:hAnsi="Times New Roman" w:cs="Times New Roman"/>
          <w:lang w:val="es-ES"/>
        </w:rPr>
      </w:pPr>
      <w:r w:rsidRPr="005818ED">
        <w:rPr>
          <w:rFonts w:ascii="Times New Roman" w:hAnsi="Times New Roman" w:cs="Times New Roman"/>
          <w:lang w:val="fr-CA"/>
        </w:rPr>
        <w:t xml:space="preserve">Roy, S. N. (2009). L’étude de cas. Dans B. Gauthier (Éd.), </w:t>
      </w:r>
      <w:r w:rsidRPr="005818ED">
        <w:rPr>
          <w:rFonts w:ascii="Times New Roman" w:hAnsi="Times New Roman" w:cs="Times New Roman"/>
          <w:i/>
          <w:lang w:val="fr-CA"/>
        </w:rPr>
        <w:t>Recherche sociale de la problématique à la collecte de données</w:t>
      </w:r>
      <w:r w:rsidRPr="005818ED">
        <w:rPr>
          <w:rFonts w:ascii="Times New Roman" w:hAnsi="Times New Roman" w:cs="Times New Roman"/>
          <w:lang w:val="fr-CA"/>
        </w:rPr>
        <w:t xml:space="preserve"> (5</w:t>
      </w:r>
      <w:r w:rsidRPr="005818ED">
        <w:rPr>
          <w:rFonts w:ascii="Times New Roman" w:hAnsi="Times New Roman" w:cs="Times New Roman"/>
          <w:vertAlign w:val="superscript"/>
          <w:lang w:val="fr-CA"/>
        </w:rPr>
        <w:t>e</w:t>
      </w:r>
      <w:r w:rsidRPr="005818ED">
        <w:rPr>
          <w:rFonts w:ascii="Times New Roman" w:hAnsi="Times New Roman" w:cs="Times New Roman"/>
          <w:lang w:val="fr-CA"/>
        </w:rPr>
        <w:t xml:space="preserve"> éd., pp. 199-225). </w:t>
      </w:r>
      <w:proofErr w:type="spellStart"/>
      <w:r w:rsidRPr="00E00ACD">
        <w:rPr>
          <w:rFonts w:ascii="Times New Roman" w:hAnsi="Times New Roman" w:cs="Times New Roman"/>
          <w:lang w:val="es-ES"/>
        </w:rPr>
        <w:t>Presses</w:t>
      </w:r>
      <w:proofErr w:type="spellEnd"/>
      <w:r w:rsidRPr="00E00ACD">
        <w:rPr>
          <w:rFonts w:ascii="Times New Roman" w:hAnsi="Times New Roman" w:cs="Times New Roman"/>
          <w:lang w:val="es-ES"/>
        </w:rPr>
        <w:t xml:space="preserve"> de </w:t>
      </w:r>
      <w:proofErr w:type="spellStart"/>
      <w:r w:rsidRPr="00E00ACD">
        <w:rPr>
          <w:rFonts w:ascii="Times New Roman" w:hAnsi="Times New Roman" w:cs="Times New Roman"/>
          <w:lang w:val="es-ES"/>
        </w:rPr>
        <w:t>l’Université</w:t>
      </w:r>
      <w:proofErr w:type="spellEnd"/>
      <w:r w:rsidRPr="00E00ACD">
        <w:rPr>
          <w:rFonts w:ascii="Times New Roman" w:hAnsi="Times New Roman" w:cs="Times New Roman"/>
          <w:lang w:val="es-ES"/>
        </w:rPr>
        <w:t xml:space="preserve"> du </w:t>
      </w:r>
      <w:proofErr w:type="spellStart"/>
      <w:r w:rsidRPr="00E00ACD">
        <w:rPr>
          <w:rFonts w:ascii="Times New Roman" w:hAnsi="Times New Roman" w:cs="Times New Roman"/>
          <w:lang w:val="es-ES"/>
        </w:rPr>
        <w:t>Québec</w:t>
      </w:r>
      <w:proofErr w:type="spellEnd"/>
      <w:r w:rsidRPr="00E00ACD">
        <w:rPr>
          <w:rFonts w:ascii="Times New Roman" w:hAnsi="Times New Roman" w:cs="Times New Roman"/>
          <w:lang w:val="es-ES"/>
        </w:rPr>
        <w:t>.</w:t>
      </w:r>
    </w:p>
    <w:p w14:paraId="1D7C9AA9" w14:textId="77777777" w:rsidR="004468A1" w:rsidRPr="00E00ACD" w:rsidRDefault="004468A1" w:rsidP="00073EC4">
      <w:pPr>
        <w:spacing w:line="360" w:lineRule="auto"/>
        <w:ind w:left="709" w:hanging="709"/>
        <w:jc w:val="both"/>
        <w:rPr>
          <w:rFonts w:ascii="Times New Roman" w:hAnsi="Times New Roman" w:cs="Times New Roman"/>
          <w:lang w:val="fr-CA"/>
        </w:rPr>
      </w:pPr>
      <w:proofErr w:type="spellStart"/>
      <w:r w:rsidRPr="005818ED">
        <w:rPr>
          <w:rFonts w:ascii="Times New Roman" w:hAnsi="Times New Roman" w:cs="Times New Roman"/>
          <w:lang w:val="es-ES"/>
        </w:rPr>
        <w:t>Tedesco</w:t>
      </w:r>
      <w:proofErr w:type="spellEnd"/>
      <w:r w:rsidRPr="005818ED">
        <w:rPr>
          <w:rStyle w:val="name"/>
          <w:rFonts w:ascii="Times New Roman" w:hAnsi="Times New Roman" w:cs="Times New Roman"/>
        </w:rPr>
        <w:t xml:space="preserve">, J. </w:t>
      </w:r>
      <w:r w:rsidRPr="005818ED">
        <w:rPr>
          <w:rFonts w:ascii="Times New Roman" w:hAnsi="Times New Roman" w:cs="Times New Roman"/>
        </w:rPr>
        <w:t xml:space="preserve">(2007). Gobierno y dirección de los sistemas educativos en América Latina. </w:t>
      </w:r>
      <w:proofErr w:type="spellStart"/>
      <w:r w:rsidRPr="00E00ACD">
        <w:rPr>
          <w:rFonts w:ascii="Times New Roman" w:hAnsi="Times New Roman" w:cs="Times New Roman"/>
          <w:i/>
          <w:lang w:val="fr-CA"/>
        </w:rPr>
        <w:t>Pensamiento</w:t>
      </w:r>
      <w:proofErr w:type="spellEnd"/>
      <w:r w:rsidRPr="00E00ACD">
        <w:rPr>
          <w:rFonts w:ascii="Times New Roman" w:hAnsi="Times New Roman" w:cs="Times New Roman"/>
          <w:i/>
          <w:lang w:val="fr-CA"/>
        </w:rPr>
        <w:t xml:space="preserve"> </w:t>
      </w:r>
      <w:proofErr w:type="spellStart"/>
      <w:r w:rsidRPr="00E00ACD">
        <w:rPr>
          <w:rFonts w:ascii="Times New Roman" w:hAnsi="Times New Roman" w:cs="Times New Roman"/>
          <w:i/>
          <w:lang w:val="fr-CA"/>
        </w:rPr>
        <w:t>educativo</w:t>
      </w:r>
      <w:proofErr w:type="spellEnd"/>
      <w:r w:rsidRPr="00E00ACD">
        <w:rPr>
          <w:rFonts w:ascii="Times New Roman" w:hAnsi="Times New Roman" w:cs="Times New Roman"/>
          <w:lang w:val="fr-CA"/>
        </w:rPr>
        <w:t>, 40(1), 87-102.</w:t>
      </w:r>
    </w:p>
    <w:p w14:paraId="2C099F67" w14:textId="77777777" w:rsidR="004468A1" w:rsidRPr="00E00ACD" w:rsidRDefault="004468A1" w:rsidP="00073EC4">
      <w:pPr>
        <w:spacing w:line="360" w:lineRule="auto"/>
        <w:ind w:left="709" w:hanging="709"/>
        <w:jc w:val="both"/>
        <w:rPr>
          <w:rFonts w:ascii="Times New Roman" w:hAnsi="Times New Roman" w:cs="Times New Roman"/>
          <w:lang w:val="es-ES"/>
        </w:rPr>
      </w:pPr>
      <w:proofErr w:type="spellStart"/>
      <w:proofErr w:type="gramStart"/>
      <w:r w:rsidRPr="005818ED">
        <w:rPr>
          <w:rFonts w:ascii="Times New Roman" w:hAnsi="Times New Roman" w:cs="Times New Roman"/>
          <w:lang w:val="fr-CA"/>
        </w:rPr>
        <w:t>Trosseille</w:t>
      </w:r>
      <w:proofErr w:type="spellEnd"/>
      <w:r w:rsidRPr="005818ED">
        <w:rPr>
          <w:rFonts w:ascii="Times New Roman" w:hAnsi="Times New Roman" w:cs="Times New Roman"/>
          <w:lang w:val="fr-CA"/>
        </w:rPr>
        <w:t xml:space="preserve">  Bruno</w:t>
      </w:r>
      <w:proofErr w:type="gramEnd"/>
      <w:r w:rsidRPr="005818ED">
        <w:rPr>
          <w:rFonts w:ascii="Times New Roman" w:hAnsi="Times New Roman" w:cs="Times New Roman"/>
          <w:lang w:val="fr-CA"/>
        </w:rPr>
        <w:t xml:space="preserve"> et Thierry Rocher. (2015). «Les évaluations standardisées des élèves : perspective historique». </w:t>
      </w:r>
      <w:proofErr w:type="spellStart"/>
      <w:r w:rsidRPr="00E00ACD">
        <w:rPr>
          <w:rFonts w:ascii="Times New Roman" w:hAnsi="Times New Roman" w:cs="Times New Roman"/>
          <w:lang w:val="es-ES"/>
        </w:rPr>
        <w:t>Éducation</w:t>
      </w:r>
      <w:proofErr w:type="spellEnd"/>
      <w:r w:rsidRPr="00E00ACD">
        <w:rPr>
          <w:rFonts w:ascii="Times New Roman" w:hAnsi="Times New Roman" w:cs="Times New Roman"/>
          <w:lang w:val="es-ES"/>
        </w:rPr>
        <w:t xml:space="preserve"> et </w:t>
      </w:r>
      <w:proofErr w:type="spellStart"/>
      <w:r w:rsidRPr="00E00ACD">
        <w:rPr>
          <w:rFonts w:ascii="Times New Roman" w:hAnsi="Times New Roman" w:cs="Times New Roman"/>
          <w:lang w:val="es-ES"/>
        </w:rPr>
        <w:t>formations</w:t>
      </w:r>
      <w:proofErr w:type="spellEnd"/>
      <w:r w:rsidRPr="00E00ACD">
        <w:rPr>
          <w:rFonts w:ascii="Times New Roman" w:hAnsi="Times New Roman" w:cs="Times New Roman"/>
          <w:lang w:val="es-ES"/>
        </w:rPr>
        <w:t xml:space="preserve"> (86-87), 15-35.</w:t>
      </w:r>
    </w:p>
    <w:p w14:paraId="7497637E" w14:textId="77777777" w:rsidR="004468A1" w:rsidRPr="00E00ACD" w:rsidRDefault="004468A1" w:rsidP="00073EC4">
      <w:pPr>
        <w:spacing w:line="360" w:lineRule="auto"/>
        <w:ind w:left="709" w:hanging="709"/>
        <w:jc w:val="both"/>
        <w:rPr>
          <w:rFonts w:ascii="Times New Roman" w:hAnsi="Times New Roman" w:cs="Times New Roman"/>
          <w:lang w:val="fr-CA"/>
        </w:rPr>
      </w:pPr>
      <w:r w:rsidRPr="005818ED">
        <w:rPr>
          <w:rFonts w:ascii="Times New Roman" w:hAnsi="Times New Roman" w:cs="Times New Roman"/>
        </w:rPr>
        <w:t xml:space="preserve">Velasco, A. (2020). Un método para analizar la crisis en los sistemas educativos. </w:t>
      </w:r>
      <w:proofErr w:type="spellStart"/>
      <w:r w:rsidRPr="00E00ACD">
        <w:rPr>
          <w:rFonts w:ascii="Times New Roman" w:hAnsi="Times New Roman" w:cs="Times New Roman"/>
          <w:i/>
          <w:lang w:val="fr-CA"/>
        </w:rPr>
        <w:t>Revista</w:t>
      </w:r>
      <w:proofErr w:type="spellEnd"/>
      <w:r w:rsidRPr="00E00ACD">
        <w:rPr>
          <w:rFonts w:ascii="Times New Roman" w:hAnsi="Times New Roman" w:cs="Times New Roman"/>
          <w:i/>
          <w:lang w:val="fr-CA"/>
        </w:rPr>
        <w:t xml:space="preserve"> Internacional de </w:t>
      </w:r>
      <w:proofErr w:type="spellStart"/>
      <w:r w:rsidRPr="00E00ACD">
        <w:rPr>
          <w:rFonts w:ascii="Times New Roman" w:hAnsi="Times New Roman" w:cs="Times New Roman"/>
          <w:i/>
          <w:lang w:val="fr-CA"/>
        </w:rPr>
        <w:t>Investigación</w:t>
      </w:r>
      <w:proofErr w:type="spellEnd"/>
      <w:r w:rsidRPr="00E00ACD">
        <w:rPr>
          <w:rFonts w:ascii="Times New Roman" w:hAnsi="Times New Roman" w:cs="Times New Roman"/>
          <w:i/>
          <w:lang w:val="fr-CA"/>
        </w:rPr>
        <w:t xml:space="preserve"> en </w:t>
      </w:r>
      <w:proofErr w:type="spellStart"/>
      <w:r w:rsidRPr="00E00ACD">
        <w:rPr>
          <w:rFonts w:ascii="Times New Roman" w:hAnsi="Times New Roman" w:cs="Times New Roman"/>
          <w:i/>
          <w:lang w:val="fr-CA"/>
        </w:rPr>
        <w:t>Educación</w:t>
      </w:r>
      <w:proofErr w:type="spellEnd"/>
      <w:r w:rsidRPr="00E00ACD">
        <w:rPr>
          <w:rFonts w:ascii="Times New Roman" w:hAnsi="Times New Roman" w:cs="Times New Roman"/>
          <w:lang w:val="fr-CA"/>
        </w:rPr>
        <w:t>, (13), 1-26</w:t>
      </w:r>
    </w:p>
    <w:p w14:paraId="5C0CCCFB" w14:textId="77777777" w:rsidR="004468A1" w:rsidRPr="005818ED" w:rsidRDefault="004468A1" w:rsidP="00073EC4">
      <w:pPr>
        <w:spacing w:line="360" w:lineRule="auto"/>
        <w:ind w:left="709" w:hanging="709"/>
        <w:jc w:val="both"/>
        <w:rPr>
          <w:rStyle w:val="personname"/>
          <w:shd w:val="clear" w:color="auto" w:fill="FFFFFF"/>
          <w:lang w:val="fr-CA"/>
        </w:rPr>
      </w:pPr>
      <w:proofErr w:type="spellStart"/>
      <w:r w:rsidRPr="005818ED">
        <w:rPr>
          <w:rFonts w:ascii="Times New Roman" w:hAnsi="Times New Roman" w:cs="Times New Roman"/>
          <w:bCs/>
          <w:lang w:val="fr-CA"/>
        </w:rPr>
        <w:lastRenderedPageBreak/>
        <w:t>Vinokur</w:t>
      </w:r>
      <w:proofErr w:type="spellEnd"/>
      <w:r w:rsidRPr="005818ED">
        <w:rPr>
          <w:rFonts w:ascii="Times New Roman" w:hAnsi="Times New Roman" w:cs="Times New Roman"/>
          <w:bCs/>
          <w:lang w:val="fr-CA"/>
        </w:rPr>
        <w:t xml:space="preserve">, A. (1994) </w:t>
      </w:r>
      <w:r w:rsidRPr="005818ED">
        <w:rPr>
          <w:rFonts w:ascii="Times New Roman" w:hAnsi="Times New Roman" w:cs="Times New Roman"/>
          <w:i/>
          <w:lang w:val="fr-CA"/>
        </w:rPr>
        <w:t>Les systèmes éducatifs et leur régulation</w:t>
      </w:r>
      <w:r w:rsidRPr="005818ED">
        <w:rPr>
          <w:rFonts w:ascii="Times New Roman" w:hAnsi="Times New Roman" w:cs="Times New Roman"/>
          <w:lang w:val="fr-CA"/>
        </w:rPr>
        <w:t xml:space="preserve">. </w:t>
      </w:r>
      <w:r w:rsidRPr="005818ED">
        <w:rPr>
          <w:rFonts w:ascii="Times New Roman" w:hAnsi="Times New Roman" w:cs="Times New Roman"/>
          <w:i/>
          <w:lang w:val="fr-CA"/>
        </w:rPr>
        <w:t>Afrique contemporaine</w:t>
      </w:r>
      <w:r w:rsidRPr="005818ED">
        <w:rPr>
          <w:rFonts w:ascii="Times New Roman" w:hAnsi="Times New Roman" w:cs="Times New Roman"/>
          <w:lang w:val="fr-CA"/>
        </w:rPr>
        <w:t>, (172), 77-91.</w:t>
      </w:r>
    </w:p>
    <w:p w14:paraId="697DFEC7" w14:textId="77777777" w:rsidR="00127610" w:rsidRDefault="004468A1" w:rsidP="00073EC4">
      <w:pPr>
        <w:spacing w:line="360" w:lineRule="auto"/>
        <w:ind w:left="709" w:hanging="709"/>
        <w:jc w:val="both"/>
        <w:rPr>
          <w:rFonts w:ascii="Times New Roman" w:hAnsi="Times New Roman" w:cs="Times New Roman"/>
          <w:shd w:val="clear" w:color="auto" w:fill="FFFFFF"/>
          <w:lang w:val="fr-CA"/>
        </w:rPr>
      </w:pPr>
      <w:proofErr w:type="spellStart"/>
      <w:r w:rsidRPr="005818ED">
        <w:rPr>
          <w:rStyle w:val="familyname"/>
          <w:rFonts w:ascii="Times New Roman" w:hAnsi="Times New Roman" w:cs="Times New Roman"/>
          <w:shd w:val="clear" w:color="auto" w:fill="FFFFFF"/>
          <w:lang w:val="fr-CA"/>
        </w:rPr>
        <w:t>Wilkin</w:t>
      </w:r>
      <w:proofErr w:type="spellEnd"/>
      <w:r w:rsidRPr="005818ED">
        <w:rPr>
          <w:rFonts w:ascii="Times New Roman" w:hAnsi="Times New Roman" w:cs="Times New Roman"/>
          <w:shd w:val="clear" w:color="auto" w:fill="FFFFFF"/>
          <w:lang w:val="fr-CA"/>
        </w:rPr>
        <w:t>, A. (2019). Le concept de crise est-il utile pour l’histoire médiévale? Remarques conclusives. </w:t>
      </w:r>
      <w:r w:rsidRPr="005818ED">
        <w:rPr>
          <w:rStyle w:val="nfasis"/>
          <w:rFonts w:ascii="Times New Roman" w:hAnsi="Times New Roman" w:cs="Times New Roman"/>
          <w:shd w:val="clear" w:color="auto" w:fill="FFFFFF"/>
          <w:lang w:val="fr-CA"/>
        </w:rPr>
        <w:t>Moyen Âge,</w:t>
      </w:r>
      <w:r w:rsidRPr="005818ED">
        <w:rPr>
          <w:rFonts w:ascii="Times New Roman" w:hAnsi="Times New Roman" w:cs="Times New Roman"/>
          <w:shd w:val="clear" w:color="auto" w:fill="FFFFFF"/>
          <w:lang w:val="fr-CA"/>
        </w:rPr>
        <w:t xml:space="preserve"> 131(1). </w:t>
      </w:r>
      <w:r w:rsidR="00791C31" w:rsidRPr="00791C31">
        <w:rPr>
          <w:rFonts w:ascii="Times New Roman" w:hAnsi="Times New Roman" w:cs="Times New Roman"/>
          <w:shd w:val="clear" w:color="auto" w:fill="FFFFFF"/>
          <w:lang w:val="fr-CA"/>
        </w:rPr>
        <w:t>https://journals.openedition.org/mefrm/5413</w:t>
      </w:r>
    </w:p>
    <w:p w14:paraId="21A3FF9F" w14:textId="77777777" w:rsidR="0031304A" w:rsidRPr="00073EC4" w:rsidRDefault="0031304A" w:rsidP="004468A1">
      <w:pPr>
        <w:jc w:val="both"/>
        <w:rPr>
          <w:rFonts w:ascii="Times New Roman" w:hAnsi="Times New Roman" w:cs="Times New Roman"/>
          <w:lang w:val="fr-CA"/>
        </w:rPr>
      </w:pPr>
      <w:r w:rsidRPr="00073EC4">
        <w:rPr>
          <w:rFonts w:ascii="Arial" w:hAnsi="Arial" w:cs="Arial"/>
          <w:color w:val="222222"/>
          <w:shd w:val="clear" w:color="auto" w:fill="FFFFFF"/>
          <w:lang w:val="fr-CA"/>
        </w:rPr>
        <w:t xml:space="preserve"> </w:t>
      </w:r>
    </w:p>
    <w:sectPr w:rsidR="0031304A" w:rsidRPr="00073EC4" w:rsidSect="005B2478">
      <w:pgSz w:w="12240" w:h="15840"/>
      <w:pgMar w:top="1440" w:right="1800" w:bottom="1440" w:left="1800" w:header="142"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7963" w14:textId="77777777" w:rsidR="004F5549" w:rsidRDefault="004F5549" w:rsidP="00D22368">
      <w:r>
        <w:separator/>
      </w:r>
    </w:p>
  </w:endnote>
  <w:endnote w:type="continuationSeparator" w:id="0">
    <w:p w14:paraId="7A181F25" w14:textId="77777777" w:rsidR="004F5549" w:rsidRDefault="004F5549" w:rsidP="00D2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4FA2" w14:textId="77777777" w:rsidR="00791C31" w:rsidRDefault="00791C31" w:rsidP="000C2A3A">
    <w:pPr>
      <w:pStyle w:val="Piedepgina"/>
      <w:jc w:val="center"/>
    </w:pPr>
    <w:r w:rsidRPr="0004016B">
      <w:rPr>
        <w:rFonts w:ascii="Calibri" w:hAnsi="Calibri" w:cs="Calibri"/>
        <w:b/>
      </w:rPr>
      <w:t>Vol. 8, Núm. 1</w:t>
    </w:r>
    <w:r>
      <w:rPr>
        <w:rFonts w:ascii="Calibri" w:hAnsi="Calibri" w:cs="Calibri"/>
        <w:b/>
      </w:rPr>
      <w:t>6</w:t>
    </w:r>
    <w:r w:rsidRPr="0004016B">
      <w:rPr>
        <w:rFonts w:ascii="Calibri" w:hAnsi="Calibri" w:cs="Calibri"/>
        <w:b/>
      </w:rPr>
      <w:t xml:space="preserve">                   </w:t>
    </w:r>
    <w:r>
      <w:rPr>
        <w:rFonts w:ascii="Calibri" w:hAnsi="Calibri" w:cs="Calibri"/>
        <w:b/>
      </w:rPr>
      <w:t>Julio - Diciembre</w:t>
    </w:r>
    <w:r w:rsidRPr="0004016B">
      <w:rPr>
        <w:rFonts w:ascii="Calibri" w:hAnsi="Calibri" w:cs="Calibri"/>
        <w:b/>
      </w:rPr>
      <w:t xml:space="preserve">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38DC" w14:textId="77777777" w:rsidR="004F5549" w:rsidRDefault="004F5549" w:rsidP="00D22368">
      <w:r>
        <w:separator/>
      </w:r>
    </w:p>
  </w:footnote>
  <w:footnote w:type="continuationSeparator" w:id="0">
    <w:p w14:paraId="5EC45F5C" w14:textId="77777777" w:rsidR="004F5549" w:rsidRDefault="004F5549" w:rsidP="00D22368">
      <w:r>
        <w:continuationSeparator/>
      </w:r>
    </w:p>
  </w:footnote>
  <w:footnote w:id="1">
    <w:p w14:paraId="678FBD31" w14:textId="77777777" w:rsidR="00791C31" w:rsidRPr="007E099A" w:rsidRDefault="00791C31" w:rsidP="00D22368">
      <w:pPr>
        <w:pStyle w:val="Textonotapie"/>
        <w:jc w:val="both"/>
        <w:rPr>
          <w:rFonts w:ascii="Times New Roman" w:hAnsi="Times New Roman" w:cs="Times New Roman"/>
          <w:lang w:val="es-ES"/>
        </w:rPr>
      </w:pPr>
      <w:r w:rsidRPr="007E099A">
        <w:rPr>
          <w:rStyle w:val="Refdenotaalpie"/>
          <w:rFonts w:ascii="Times New Roman" w:hAnsi="Times New Roman" w:cs="Times New Roman"/>
        </w:rPr>
        <w:footnoteRef/>
      </w:r>
      <w:r w:rsidRPr="007E099A">
        <w:rPr>
          <w:rFonts w:ascii="Times New Roman" w:hAnsi="Times New Roman" w:cs="Times New Roman"/>
        </w:rPr>
        <w:t xml:space="preserve"> </w:t>
      </w:r>
      <w:r w:rsidRPr="007E099A">
        <w:rPr>
          <w:rFonts w:ascii="Times New Roman" w:hAnsi="Times New Roman" w:cs="Times New Roman"/>
          <w:lang w:val="es-CO"/>
        </w:rPr>
        <w:t>El sondeo fue hecho el día 7 de agosto de 2021. En los últimos 5 años hemos realizado cinco veces el mismo sondeo y si bien las cifras varían de un sondeo al otro, los resultados confirman una y otra vez la envergadura del débete social que se ha desatado en los países occidentales o en vía de occidentalización</w:t>
      </w:r>
      <w:r>
        <w:rPr>
          <w:rFonts w:ascii="Times New Roman" w:hAnsi="Times New Roman" w:cs="Times New Roman"/>
          <w:lang w:val="es-CO"/>
        </w:rPr>
        <w:t>,</w:t>
      </w:r>
      <w:r w:rsidRPr="007E099A">
        <w:rPr>
          <w:rFonts w:ascii="Times New Roman" w:hAnsi="Times New Roman" w:cs="Times New Roman"/>
          <w:lang w:val="es-CO"/>
        </w:rPr>
        <w:t xml:space="preserve"> alrededor de una eventual crisis de la educación.    </w:t>
      </w:r>
    </w:p>
  </w:footnote>
  <w:footnote w:id="2">
    <w:p w14:paraId="1059EC07" w14:textId="77777777" w:rsidR="00791C31" w:rsidRPr="00BA4A28" w:rsidRDefault="00791C31" w:rsidP="003267DF">
      <w:pPr>
        <w:pStyle w:val="Textonotapie"/>
        <w:rPr>
          <w:lang w:val="es-ES"/>
        </w:rPr>
      </w:pPr>
      <w:r w:rsidRPr="007E099A">
        <w:rPr>
          <w:rStyle w:val="Refdenotaalpie"/>
          <w:rFonts w:ascii="Times New Roman" w:hAnsi="Times New Roman" w:cs="Times New Roman"/>
        </w:rPr>
        <w:footnoteRef/>
      </w:r>
      <w:r w:rsidRPr="007E099A">
        <w:rPr>
          <w:rFonts w:ascii="Times New Roman" w:hAnsi="Times New Roman" w:cs="Times New Roman"/>
          <w:lang w:val="es-CO"/>
        </w:rPr>
        <w:t xml:space="preserve">El texto en cursiva concierne una traducción libre del texto de </w:t>
      </w:r>
      <w:r w:rsidRPr="007E099A">
        <w:rPr>
          <w:rFonts w:ascii="Times New Roman" w:hAnsi="Times New Roman" w:cs="Times New Roman"/>
        </w:rPr>
        <w:t>Durkheim hecha por el autor.</w:t>
      </w:r>
      <w:r w:rsidRPr="00BA4A28">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CF43" w14:textId="77777777" w:rsidR="00791C31" w:rsidRDefault="00791C31" w:rsidP="000C2A3A">
    <w:pPr>
      <w:pStyle w:val="Encabezado"/>
      <w:jc w:val="center"/>
    </w:pPr>
    <w:r w:rsidRPr="00666AC6">
      <w:rPr>
        <w:noProof/>
        <w:lang w:val="fr-CA" w:eastAsia="fr-CA"/>
      </w:rPr>
      <w:drawing>
        <wp:inline distT="0" distB="0" distL="0" distR="0" wp14:anchorId="2FBD5C07" wp14:editId="0E803577">
          <wp:extent cx="5200650" cy="704850"/>
          <wp:effectExtent l="0" t="0" r="0" b="0"/>
          <wp:docPr id="15" name="Imagen 1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573F"/>
    <w:multiLevelType w:val="multilevel"/>
    <w:tmpl w:val="9CFE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4945"/>
    <w:multiLevelType w:val="multilevel"/>
    <w:tmpl w:val="2C4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75E6"/>
    <w:multiLevelType w:val="multilevel"/>
    <w:tmpl w:val="7572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579B0"/>
    <w:multiLevelType w:val="multilevel"/>
    <w:tmpl w:val="6A0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E1CF6"/>
    <w:multiLevelType w:val="multilevel"/>
    <w:tmpl w:val="905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F18D9"/>
    <w:multiLevelType w:val="multilevel"/>
    <w:tmpl w:val="EA1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006F7"/>
    <w:multiLevelType w:val="hybridMultilevel"/>
    <w:tmpl w:val="75AE0B34"/>
    <w:lvl w:ilvl="0" w:tplc="471C550E">
      <w:start w:val="581"/>
      <w:numFmt w:val="bullet"/>
      <w:lvlText w:val="-"/>
      <w:lvlJc w:val="left"/>
      <w:pPr>
        <w:ind w:left="720" w:hanging="360"/>
      </w:pPr>
      <w:rPr>
        <w:rFonts w:ascii="Times New Roman" w:eastAsiaTheme="minorHAnsi" w:hAnsi="Times New Roman" w:cs="Times New Roman" w:hint="default"/>
        <w:color w:val="2021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6575DA0"/>
    <w:multiLevelType w:val="multilevel"/>
    <w:tmpl w:val="3E3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80D6C"/>
    <w:multiLevelType w:val="multilevel"/>
    <w:tmpl w:val="28C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226A1"/>
    <w:multiLevelType w:val="multilevel"/>
    <w:tmpl w:val="433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3011A"/>
    <w:multiLevelType w:val="multilevel"/>
    <w:tmpl w:val="DAE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7"/>
  </w:num>
  <w:num w:numId="8">
    <w:abstractNumId w:val="0"/>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E44"/>
    <w:rsid w:val="000004F7"/>
    <w:rsid w:val="00003818"/>
    <w:rsid w:val="00004309"/>
    <w:rsid w:val="00011092"/>
    <w:rsid w:val="000157B9"/>
    <w:rsid w:val="0002106B"/>
    <w:rsid w:val="00031FAB"/>
    <w:rsid w:val="000359D3"/>
    <w:rsid w:val="00036E09"/>
    <w:rsid w:val="00040AB6"/>
    <w:rsid w:val="00045A4C"/>
    <w:rsid w:val="00061C4B"/>
    <w:rsid w:val="0007320C"/>
    <w:rsid w:val="00073EC4"/>
    <w:rsid w:val="00074CF3"/>
    <w:rsid w:val="00076D46"/>
    <w:rsid w:val="0008596D"/>
    <w:rsid w:val="0009284E"/>
    <w:rsid w:val="00093A95"/>
    <w:rsid w:val="00095DFF"/>
    <w:rsid w:val="000A16D3"/>
    <w:rsid w:val="000B05AF"/>
    <w:rsid w:val="000B0A6E"/>
    <w:rsid w:val="000B46D6"/>
    <w:rsid w:val="000C0282"/>
    <w:rsid w:val="000C2A3A"/>
    <w:rsid w:val="000C6D71"/>
    <w:rsid w:val="000D0ECC"/>
    <w:rsid w:val="000D3470"/>
    <w:rsid w:val="000E0F76"/>
    <w:rsid w:val="000E2E67"/>
    <w:rsid w:val="000E72E7"/>
    <w:rsid w:val="000F1BE8"/>
    <w:rsid w:val="000F1DBB"/>
    <w:rsid w:val="000F4904"/>
    <w:rsid w:val="000F753F"/>
    <w:rsid w:val="00101272"/>
    <w:rsid w:val="00103F9E"/>
    <w:rsid w:val="00110766"/>
    <w:rsid w:val="00111518"/>
    <w:rsid w:val="001163A3"/>
    <w:rsid w:val="00116E51"/>
    <w:rsid w:val="00121851"/>
    <w:rsid w:val="001222EF"/>
    <w:rsid w:val="00123300"/>
    <w:rsid w:val="00125566"/>
    <w:rsid w:val="00126AB4"/>
    <w:rsid w:val="00127610"/>
    <w:rsid w:val="001400D1"/>
    <w:rsid w:val="00145DDF"/>
    <w:rsid w:val="0014688C"/>
    <w:rsid w:val="00151018"/>
    <w:rsid w:val="00151385"/>
    <w:rsid w:val="00153DD0"/>
    <w:rsid w:val="00154D2D"/>
    <w:rsid w:val="0016246B"/>
    <w:rsid w:val="00172AB2"/>
    <w:rsid w:val="00176B95"/>
    <w:rsid w:val="00181590"/>
    <w:rsid w:val="001819A6"/>
    <w:rsid w:val="00184C8E"/>
    <w:rsid w:val="001906FB"/>
    <w:rsid w:val="0019099C"/>
    <w:rsid w:val="00192E95"/>
    <w:rsid w:val="001941D1"/>
    <w:rsid w:val="00194F5D"/>
    <w:rsid w:val="001968EE"/>
    <w:rsid w:val="001A29E8"/>
    <w:rsid w:val="001A3279"/>
    <w:rsid w:val="001B66C0"/>
    <w:rsid w:val="001C1A0C"/>
    <w:rsid w:val="001C6791"/>
    <w:rsid w:val="001C6F39"/>
    <w:rsid w:val="001D008F"/>
    <w:rsid w:val="001D323E"/>
    <w:rsid w:val="001D35E5"/>
    <w:rsid w:val="001D3E43"/>
    <w:rsid w:val="001F159C"/>
    <w:rsid w:val="001F1A3F"/>
    <w:rsid w:val="001F50FC"/>
    <w:rsid w:val="001F59D9"/>
    <w:rsid w:val="001F6031"/>
    <w:rsid w:val="00212ADA"/>
    <w:rsid w:val="00217DE0"/>
    <w:rsid w:val="00220C87"/>
    <w:rsid w:val="002315DF"/>
    <w:rsid w:val="00231AA3"/>
    <w:rsid w:val="002418EA"/>
    <w:rsid w:val="00250C11"/>
    <w:rsid w:val="00257783"/>
    <w:rsid w:val="00270931"/>
    <w:rsid w:val="00273E86"/>
    <w:rsid w:val="00282E56"/>
    <w:rsid w:val="0028372C"/>
    <w:rsid w:val="00292EE7"/>
    <w:rsid w:val="00294DBD"/>
    <w:rsid w:val="00295292"/>
    <w:rsid w:val="00297BC6"/>
    <w:rsid w:val="002A1EA1"/>
    <w:rsid w:val="002A60D9"/>
    <w:rsid w:val="002A7448"/>
    <w:rsid w:val="002A797B"/>
    <w:rsid w:val="002B273E"/>
    <w:rsid w:val="002B3398"/>
    <w:rsid w:val="002B5632"/>
    <w:rsid w:val="002C096F"/>
    <w:rsid w:val="002C0C8F"/>
    <w:rsid w:val="002C271E"/>
    <w:rsid w:val="002C4381"/>
    <w:rsid w:val="002C6766"/>
    <w:rsid w:val="002D289E"/>
    <w:rsid w:val="002D2C12"/>
    <w:rsid w:val="002D3AD3"/>
    <w:rsid w:val="002D3B33"/>
    <w:rsid w:val="002D588D"/>
    <w:rsid w:val="002E4276"/>
    <w:rsid w:val="002E47D9"/>
    <w:rsid w:val="00303C36"/>
    <w:rsid w:val="003044FE"/>
    <w:rsid w:val="003076FD"/>
    <w:rsid w:val="00312F62"/>
    <w:rsid w:val="0031304A"/>
    <w:rsid w:val="00314082"/>
    <w:rsid w:val="00320EEC"/>
    <w:rsid w:val="003224D7"/>
    <w:rsid w:val="00325685"/>
    <w:rsid w:val="003267DF"/>
    <w:rsid w:val="00326931"/>
    <w:rsid w:val="0032750B"/>
    <w:rsid w:val="00334191"/>
    <w:rsid w:val="00334DB1"/>
    <w:rsid w:val="003468A1"/>
    <w:rsid w:val="00346E6B"/>
    <w:rsid w:val="003527CB"/>
    <w:rsid w:val="0035723A"/>
    <w:rsid w:val="00370215"/>
    <w:rsid w:val="00374FAF"/>
    <w:rsid w:val="00377A98"/>
    <w:rsid w:val="00381D61"/>
    <w:rsid w:val="00392963"/>
    <w:rsid w:val="003A17B7"/>
    <w:rsid w:val="003A2AF2"/>
    <w:rsid w:val="003A5A08"/>
    <w:rsid w:val="003A70EF"/>
    <w:rsid w:val="003A7173"/>
    <w:rsid w:val="003B09C7"/>
    <w:rsid w:val="003B29A9"/>
    <w:rsid w:val="003B2F85"/>
    <w:rsid w:val="003B5A25"/>
    <w:rsid w:val="003B7AA1"/>
    <w:rsid w:val="003C3217"/>
    <w:rsid w:val="003C4DFB"/>
    <w:rsid w:val="003C5200"/>
    <w:rsid w:val="003D396B"/>
    <w:rsid w:val="003E5386"/>
    <w:rsid w:val="003E59A4"/>
    <w:rsid w:val="003E5BD2"/>
    <w:rsid w:val="003F3D48"/>
    <w:rsid w:val="00401002"/>
    <w:rsid w:val="004064D8"/>
    <w:rsid w:val="0040682B"/>
    <w:rsid w:val="00406EF6"/>
    <w:rsid w:val="00410164"/>
    <w:rsid w:val="004101A7"/>
    <w:rsid w:val="004129A5"/>
    <w:rsid w:val="00416D38"/>
    <w:rsid w:val="004200F7"/>
    <w:rsid w:val="0042210E"/>
    <w:rsid w:val="00423253"/>
    <w:rsid w:val="00424E97"/>
    <w:rsid w:val="00426A1E"/>
    <w:rsid w:val="004305F5"/>
    <w:rsid w:val="00437454"/>
    <w:rsid w:val="004451DA"/>
    <w:rsid w:val="004468A1"/>
    <w:rsid w:val="00446B67"/>
    <w:rsid w:val="00454A40"/>
    <w:rsid w:val="00455A86"/>
    <w:rsid w:val="00461EC6"/>
    <w:rsid w:val="00463822"/>
    <w:rsid w:val="0046796F"/>
    <w:rsid w:val="00471616"/>
    <w:rsid w:val="00472C72"/>
    <w:rsid w:val="004761C4"/>
    <w:rsid w:val="004767BA"/>
    <w:rsid w:val="004803C4"/>
    <w:rsid w:val="00480E90"/>
    <w:rsid w:val="00482620"/>
    <w:rsid w:val="0048352A"/>
    <w:rsid w:val="00490CA8"/>
    <w:rsid w:val="004916A5"/>
    <w:rsid w:val="00492ADD"/>
    <w:rsid w:val="0049465F"/>
    <w:rsid w:val="00496C7D"/>
    <w:rsid w:val="004A2871"/>
    <w:rsid w:val="004A4A9B"/>
    <w:rsid w:val="004B62EF"/>
    <w:rsid w:val="004C01E9"/>
    <w:rsid w:val="004C2BA9"/>
    <w:rsid w:val="004C5FF1"/>
    <w:rsid w:val="004D0C48"/>
    <w:rsid w:val="004D2470"/>
    <w:rsid w:val="004D585F"/>
    <w:rsid w:val="004D5D25"/>
    <w:rsid w:val="004E0079"/>
    <w:rsid w:val="004E6411"/>
    <w:rsid w:val="004E7EB6"/>
    <w:rsid w:val="004F48F1"/>
    <w:rsid w:val="004F5549"/>
    <w:rsid w:val="004F6A49"/>
    <w:rsid w:val="004F6C1D"/>
    <w:rsid w:val="00502372"/>
    <w:rsid w:val="00502E3A"/>
    <w:rsid w:val="005047F5"/>
    <w:rsid w:val="00510935"/>
    <w:rsid w:val="00513715"/>
    <w:rsid w:val="00514680"/>
    <w:rsid w:val="00516DC4"/>
    <w:rsid w:val="005214CF"/>
    <w:rsid w:val="00522D1D"/>
    <w:rsid w:val="00527022"/>
    <w:rsid w:val="005330A8"/>
    <w:rsid w:val="00533979"/>
    <w:rsid w:val="00534442"/>
    <w:rsid w:val="00540F5D"/>
    <w:rsid w:val="00545194"/>
    <w:rsid w:val="0054568D"/>
    <w:rsid w:val="00553277"/>
    <w:rsid w:val="00554102"/>
    <w:rsid w:val="00557129"/>
    <w:rsid w:val="00561C4C"/>
    <w:rsid w:val="005645B0"/>
    <w:rsid w:val="00571E44"/>
    <w:rsid w:val="005818ED"/>
    <w:rsid w:val="0058588A"/>
    <w:rsid w:val="005913F4"/>
    <w:rsid w:val="005947E4"/>
    <w:rsid w:val="005A4588"/>
    <w:rsid w:val="005A680D"/>
    <w:rsid w:val="005A7099"/>
    <w:rsid w:val="005B19B4"/>
    <w:rsid w:val="005B2478"/>
    <w:rsid w:val="005B3CEE"/>
    <w:rsid w:val="005C0BAB"/>
    <w:rsid w:val="005C542F"/>
    <w:rsid w:val="005C74A4"/>
    <w:rsid w:val="005C7C5C"/>
    <w:rsid w:val="005D0DED"/>
    <w:rsid w:val="005D66FF"/>
    <w:rsid w:val="005D7214"/>
    <w:rsid w:val="005E6D9B"/>
    <w:rsid w:val="005E78C3"/>
    <w:rsid w:val="005F5334"/>
    <w:rsid w:val="006001BC"/>
    <w:rsid w:val="006005FD"/>
    <w:rsid w:val="006041D2"/>
    <w:rsid w:val="00606E25"/>
    <w:rsid w:val="00607B99"/>
    <w:rsid w:val="00613B30"/>
    <w:rsid w:val="00621F82"/>
    <w:rsid w:val="00630AF0"/>
    <w:rsid w:val="00631ADB"/>
    <w:rsid w:val="006463E3"/>
    <w:rsid w:val="006533DF"/>
    <w:rsid w:val="006541E2"/>
    <w:rsid w:val="006546CE"/>
    <w:rsid w:val="00655334"/>
    <w:rsid w:val="00657C7A"/>
    <w:rsid w:val="0066061A"/>
    <w:rsid w:val="00660758"/>
    <w:rsid w:val="00661FFF"/>
    <w:rsid w:val="00692FBD"/>
    <w:rsid w:val="00693AF5"/>
    <w:rsid w:val="0069588A"/>
    <w:rsid w:val="006A29EA"/>
    <w:rsid w:val="006A3558"/>
    <w:rsid w:val="006A6104"/>
    <w:rsid w:val="006A6388"/>
    <w:rsid w:val="006B5644"/>
    <w:rsid w:val="006B5F22"/>
    <w:rsid w:val="006B6EB8"/>
    <w:rsid w:val="006C0F79"/>
    <w:rsid w:val="006C19FE"/>
    <w:rsid w:val="006C614E"/>
    <w:rsid w:val="006D45B3"/>
    <w:rsid w:val="006D7003"/>
    <w:rsid w:val="006E22F4"/>
    <w:rsid w:val="006E3A94"/>
    <w:rsid w:val="006E5709"/>
    <w:rsid w:val="006F044B"/>
    <w:rsid w:val="00705C3F"/>
    <w:rsid w:val="00716065"/>
    <w:rsid w:val="00716A47"/>
    <w:rsid w:val="007174F9"/>
    <w:rsid w:val="00717F99"/>
    <w:rsid w:val="0072019D"/>
    <w:rsid w:val="007221BA"/>
    <w:rsid w:val="00731609"/>
    <w:rsid w:val="00731EC3"/>
    <w:rsid w:val="00734F4D"/>
    <w:rsid w:val="00737DA5"/>
    <w:rsid w:val="00741910"/>
    <w:rsid w:val="007458C6"/>
    <w:rsid w:val="00764354"/>
    <w:rsid w:val="00765FDF"/>
    <w:rsid w:val="0077167F"/>
    <w:rsid w:val="0077193D"/>
    <w:rsid w:val="0077537F"/>
    <w:rsid w:val="0078022C"/>
    <w:rsid w:val="0078069E"/>
    <w:rsid w:val="00784C45"/>
    <w:rsid w:val="00791C31"/>
    <w:rsid w:val="0079268D"/>
    <w:rsid w:val="007931C9"/>
    <w:rsid w:val="00795F01"/>
    <w:rsid w:val="007A090C"/>
    <w:rsid w:val="007A1305"/>
    <w:rsid w:val="007A431E"/>
    <w:rsid w:val="007B67BA"/>
    <w:rsid w:val="007C6877"/>
    <w:rsid w:val="007C7963"/>
    <w:rsid w:val="007D4BBF"/>
    <w:rsid w:val="007D679A"/>
    <w:rsid w:val="007D7FA6"/>
    <w:rsid w:val="007E099A"/>
    <w:rsid w:val="007F0489"/>
    <w:rsid w:val="007F4436"/>
    <w:rsid w:val="007F5E38"/>
    <w:rsid w:val="007F781E"/>
    <w:rsid w:val="00802E86"/>
    <w:rsid w:val="008162EB"/>
    <w:rsid w:val="0083160E"/>
    <w:rsid w:val="008362DB"/>
    <w:rsid w:val="008376E8"/>
    <w:rsid w:val="0084017D"/>
    <w:rsid w:val="00841BBB"/>
    <w:rsid w:val="0084367A"/>
    <w:rsid w:val="00846057"/>
    <w:rsid w:val="008523A5"/>
    <w:rsid w:val="00853E04"/>
    <w:rsid w:val="008602DF"/>
    <w:rsid w:val="00861DD8"/>
    <w:rsid w:val="00870BD1"/>
    <w:rsid w:val="0088154C"/>
    <w:rsid w:val="00882FCC"/>
    <w:rsid w:val="00887EE2"/>
    <w:rsid w:val="00892498"/>
    <w:rsid w:val="0089589D"/>
    <w:rsid w:val="00896FBD"/>
    <w:rsid w:val="008B1C37"/>
    <w:rsid w:val="008B1F24"/>
    <w:rsid w:val="008C0E4A"/>
    <w:rsid w:val="008C5BBE"/>
    <w:rsid w:val="008C68A3"/>
    <w:rsid w:val="008C78D9"/>
    <w:rsid w:val="008D0781"/>
    <w:rsid w:val="008E3BE7"/>
    <w:rsid w:val="008E7675"/>
    <w:rsid w:val="008F20F8"/>
    <w:rsid w:val="008F2208"/>
    <w:rsid w:val="008F7661"/>
    <w:rsid w:val="008F7A42"/>
    <w:rsid w:val="008F7B58"/>
    <w:rsid w:val="0090024A"/>
    <w:rsid w:val="00901774"/>
    <w:rsid w:val="00903CAB"/>
    <w:rsid w:val="00904E37"/>
    <w:rsid w:val="009130DB"/>
    <w:rsid w:val="00915E1B"/>
    <w:rsid w:val="00916026"/>
    <w:rsid w:val="00916D1A"/>
    <w:rsid w:val="00921AF6"/>
    <w:rsid w:val="00922DCE"/>
    <w:rsid w:val="009245E7"/>
    <w:rsid w:val="009255D5"/>
    <w:rsid w:val="00926AD3"/>
    <w:rsid w:val="00931A5B"/>
    <w:rsid w:val="009351CF"/>
    <w:rsid w:val="00935505"/>
    <w:rsid w:val="009545FB"/>
    <w:rsid w:val="00964409"/>
    <w:rsid w:val="009727FB"/>
    <w:rsid w:val="0097299F"/>
    <w:rsid w:val="009736DB"/>
    <w:rsid w:val="00975BDA"/>
    <w:rsid w:val="00976294"/>
    <w:rsid w:val="009770D4"/>
    <w:rsid w:val="00986492"/>
    <w:rsid w:val="00987756"/>
    <w:rsid w:val="00991F8C"/>
    <w:rsid w:val="009923C9"/>
    <w:rsid w:val="009977E2"/>
    <w:rsid w:val="009B18B7"/>
    <w:rsid w:val="009B5661"/>
    <w:rsid w:val="009B6771"/>
    <w:rsid w:val="009D2523"/>
    <w:rsid w:val="009D722F"/>
    <w:rsid w:val="009E40D0"/>
    <w:rsid w:val="009E6E49"/>
    <w:rsid w:val="009E6EB3"/>
    <w:rsid w:val="009F0705"/>
    <w:rsid w:val="009F1B42"/>
    <w:rsid w:val="009F2EB7"/>
    <w:rsid w:val="009F333A"/>
    <w:rsid w:val="009F3732"/>
    <w:rsid w:val="00A0215A"/>
    <w:rsid w:val="00A029CF"/>
    <w:rsid w:val="00A059A0"/>
    <w:rsid w:val="00A2096D"/>
    <w:rsid w:val="00A2441B"/>
    <w:rsid w:val="00A248C8"/>
    <w:rsid w:val="00A27347"/>
    <w:rsid w:val="00A27742"/>
    <w:rsid w:val="00A32A3D"/>
    <w:rsid w:val="00A36A08"/>
    <w:rsid w:val="00A403D2"/>
    <w:rsid w:val="00A427F2"/>
    <w:rsid w:val="00A443C8"/>
    <w:rsid w:val="00A50DB3"/>
    <w:rsid w:val="00A56C6F"/>
    <w:rsid w:val="00A60835"/>
    <w:rsid w:val="00A64DBC"/>
    <w:rsid w:val="00A749C4"/>
    <w:rsid w:val="00A74E37"/>
    <w:rsid w:val="00A82434"/>
    <w:rsid w:val="00A82A49"/>
    <w:rsid w:val="00A9091B"/>
    <w:rsid w:val="00A91EC1"/>
    <w:rsid w:val="00A95A40"/>
    <w:rsid w:val="00AA30FC"/>
    <w:rsid w:val="00AB3060"/>
    <w:rsid w:val="00AB42D6"/>
    <w:rsid w:val="00AB539C"/>
    <w:rsid w:val="00AC06B9"/>
    <w:rsid w:val="00AC1B0D"/>
    <w:rsid w:val="00AC4C5B"/>
    <w:rsid w:val="00AC5CA3"/>
    <w:rsid w:val="00AD02BF"/>
    <w:rsid w:val="00AD332C"/>
    <w:rsid w:val="00AD5C36"/>
    <w:rsid w:val="00AE174D"/>
    <w:rsid w:val="00AE2C35"/>
    <w:rsid w:val="00AE4ECB"/>
    <w:rsid w:val="00AF137A"/>
    <w:rsid w:val="00AF7235"/>
    <w:rsid w:val="00B02DDD"/>
    <w:rsid w:val="00B1542C"/>
    <w:rsid w:val="00B167B5"/>
    <w:rsid w:val="00B24B41"/>
    <w:rsid w:val="00B27CD2"/>
    <w:rsid w:val="00B35477"/>
    <w:rsid w:val="00B3632B"/>
    <w:rsid w:val="00B36413"/>
    <w:rsid w:val="00B471C4"/>
    <w:rsid w:val="00B555CF"/>
    <w:rsid w:val="00B62FC6"/>
    <w:rsid w:val="00B64A76"/>
    <w:rsid w:val="00B65259"/>
    <w:rsid w:val="00B679CC"/>
    <w:rsid w:val="00B77212"/>
    <w:rsid w:val="00B80273"/>
    <w:rsid w:val="00B81B6A"/>
    <w:rsid w:val="00B869F6"/>
    <w:rsid w:val="00B91C54"/>
    <w:rsid w:val="00B945C9"/>
    <w:rsid w:val="00B95394"/>
    <w:rsid w:val="00BA0451"/>
    <w:rsid w:val="00BA236F"/>
    <w:rsid w:val="00BA4A28"/>
    <w:rsid w:val="00BA5560"/>
    <w:rsid w:val="00BB37DD"/>
    <w:rsid w:val="00BB42B7"/>
    <w:rsid w:val="00BC01D1"/>
    <w:rsid w:val="00BC117B"/>
    <w:rsid w:val="00BD27E1"/>
    <w:rsid w:val="00BD4731"/>
    <w:rsid w:val="00BD6681"/>
    <w:rsid w:val="00BF176A"/>
    <w:rsid w:val="00BF2FE1"/>
    <w:rsid w:val="00BF33D0"/>
    <w:rsid w:val="00BF5897"/>
    <w:rsid w:val="00C02CC9"/>
    <w:rsid w:val="00C050A3"/>
    <w:rsid w:val="00C061EC"/>
    <w:rsid w:val="00C1097A"/>
    <w:rsid w:val="00C12C3C"/>
    <w:rsid w:val="00C14E44"/>
    <w:rsid w:val="00C1535C"/>
    <w:rsid w:val="00C15633"/>
    <w:rsid w:val="00C27D17"/>
    <w:rsid w:val="00C3473D"/>
    <w:rsid w:val="00C35831"/>
    <w:rsid w:val="00C35AD2"/>
    <w:rsid w:val="00C41877"/>
    <w:rsid w:val="00C45DEE"/>
    <w:rsid w:val="00C62992"/>
    <w:rsid w:val="00C62CA3"/>
    <w:rsid w:val="00C7166B"/>
    <w:rsid w:val="00C71B93"/>
    <w:rsid w:val="00C72173"/>
    <w:rsid w:val="00C9121C"/>
    <w:rsid w:val="00C926C3"/>
    <w:rsid w:val="00C93429"/>
    <w:rsid w:val="00C95CBC"/>
    <w:rsid w:val="00C965DB"/>
    <w:rsid w:val="00C96F7F"/>
    <w:rsid w:val="00CA51EB"/>
    <w:rsid w:val="00CA5B4A"/>
    <w:rsid w:val="00CA6ACB"/>
    <w:rsid w:val="00CB10C6"/>
    <w:rsid w:val="00CB2EAF"/>
    <w:rsid w:val="00CC35D2"/>
    <w:rsid w:val="00CC6C00"/>
    <w:rsid w:val="00CD2A35"/>
    <w:rsid w:val="00CD2B0C"/>
    <w:rsid w:val="00CD2F8F"/>
    <w:rsid w:val="00CD48D0"/>
    <w:rsid w:val="00CD60F5"/>
    <w:rsid w:val="00CE0481"/>
    <w:rsid w:val="00CE157B"/>
    <w:rsid w:val="00CE3631"/>
    <w:rsid w:val="00CE3725"/>
    <w:rsid w:val="00CE49DF"/>
    <w:rsid w:val="00CE64D1"/>
    <w:rsid w:val="00CF4969"/>
    <w:rsid w:val="00D037AC"/>
    <w:rsid w:val="00D10AFA"/>
    <w:rsid w:val="00D11064"/>
    <w:rsid w:val="00D13A79"/>
    <w:rsid w:val="00D15AE3"/>
    <w:rsid w:val="00D21D3A"/>
    <w:rsid w:val="00D22368"/>
    <w:rsid w:val="00D45782"/>
    <w:rsid w:val="00D5181B"/>
    <w:rsid w:val="00D52788"/>
    <w:rsid w:val="00D53C32"/>
    <w:rsid w:val="00D6050E"/>
    <w:rsid w:val="00D76420"/>
    <w:rsid w:val="00D83A7B"/>
    <w:rsid w:val="00D84EEE"/>
    <w:rsid w:val="00D91360"/>
    <w:rsid w:val="00DA486C"/>
    <w:rsid w:val="00DA6855"/>
    <w:rsid w:val="00DB1069"/>
    <w:rsid w:val="00DB4C02"/>
    <w:rsid w:val="00DB7429"/>
    <w:rsid w:val="00DC1D5D"/>
    <w:rsid w:val="00DC28BE"/>
    <w:rsid w:val="00DC614D"/>
    <w:rsid w:val="00DD1732"/>
    <w:rsid w:val="00DD61A2"/>
    <w:rsid w:val="00DE030B"/>
    <w:rsid w:val="00DE2D4B"/>
    <w:rsid w:val="00DE5AC7"/>
    <w:rsid w:val="00DF26B0"/>
    <w:rsid w:val="00DF3135"/>
    <w:rsid w:val="00DF7D95"/>
    <w:rsid w:val="00E00ACD"/>
    <w:rsid w:val="00E00D0D"/>
    <w:rsid w:val="00E01341"/>
    <w:rsid w:val="00E02AE6"/>
    <w:rsid w:val="00E0367D"/>
    <w:rsid w:val="00E04F2A"/>
    <w:rsid w:val="00E07898"/>
    <w:rsid w:val="00E1096E"/>
    <w:rsid w:val="00E115DD"/>
    <w:rsid w:val="00E1520E"/>
    <w:rsid w:val="00E174FB"/>
    <w:rsid w:val="00E21BE6"/>
    <w:rsid w:val="00E21EC1"/>
    <w:rsid w:val="00E234A7"/>
    <w:rsid w:val="00E2452E"/>
    <w:rsid w:val="00E33AB2"/>
    <w:rsid w:val="00E35721"/>
    <w:rsid w:val="00E46B39"/>
    <w:rsid w:val="00E50825"/>
    <w:rsid w:val="00E50CF1"/>
    <w:rsid w:val="00E5302F"/>
    <w:rsid w:val="00E55623"/>
    <w:rsid w:val="00E55778"/>
    <w:rsid w:val="00E64C5C"/>
    <w:rsid w:val="00E71BEA"/>
    <w:rsid w:val="00E7735D"/>
    <w:rsid w:val="00E842B1"/>
    <w:rsid w:val="00E924BA"/>
    <w:rsid w:val="00E9364C"/>
    <w:rsid w:val="00EA4874"/>
    <w:rsid w:val="00EA5672"/>
    <w:rsid w:val="00EB3840"/>
    <w:rsid w:val="00EB3ADA"/>
    <w:rsid w:val="00EB5893"/>
    <w:rsid w:val="00EB5BF0"/>
    <w:rsid w:val="00EB79EF"/>
    <w:rsid w:val="00EB7F6A"/>
    <w:rsid w:val="00EC2333"/>
    <w:rsid w:val="00EC3435"/>
    <w:rsid w:val="00EC586E"/>
    <w:rsid w:val="00ED6C7C"/>
    <w:rsid w:val="00ED7B02"/>
    <w:rsid w:val="00EE2277"/>
    <w:rsid w:val="00EF5699"/>
    <w:rsid w:val="00F01672"/>
    <w:rsid w:val="00F01EFC"/>
    <w:rsid w:val="00F02EA2"/>
    <w:rsid w:val="00F03FE0"/>
    <w:rsid w:val="00F2313A"/>
    <w:rsid w:val="00F266C5"/>
    <w:rsid w:val="00F3147A"/>
    <w:rsid w:val="00F406E5"/>
    <w:rsid w:val="00F419CE"/>
    <w:rsid w:val="00F43A88"/>
    <w:rsid w:val="00F4709C"/>
    <w:rsid w:val="00F478CE"/>
    <w:rsid w:val="00F47901"/>
    <w:rsid w:val="00F5175D"/>
    <w:rsid w:val="00F53804"/>
    <w:rsid w:val="00F565B8"/>
    <w:rsid w:val="00F64691"/>
    <w:rsid w:val="00F65D85"/>
    <w:rsid w:val="00F666AC"/>
    <w:rsid w:val="00F67D1A"/>
    <w:rsid w:val="00F7115B"/>
    <w:rsid w:val="00F736EE"/>
    <w:rsid w:val="00F74926"/>
    <w:rsid w:val="00F7780F"/>
    <w:rsid w:val="00F77FE7"/>
    <w:rsid w:val="00F82C5C"/>
    <w:rsid w:val="00F84DDC"/>
    <w:rsid w:val="00F95692"/>
    <w:rsid w:val="00FA3838"/>
    <w:rsid w:val="00FB4255"/>
    <w:rsid w:val="00FB5427"/>
    <w:rsid w:val="00FB6920"/>
    <w:rsid w:val="00FB7E86"/>
    <w:rsid w:val="00FD13E3"/>
    <w:rsid w:val="00FE41F4"/>
    <w:rsid w:val="00FE7D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0C619"/>
  <w15:docId w15:val="{7C021487-DD65-4376-B589-BB1EC85A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44"/>
    <w:pPr>
      <w:spacing w:after="0" w:line="240" w:lineRule="auto"/>
    </w:pPr>
    <w:rPr>
      <w:sz w:val="24"/>
      <w:szCs w:val="24"/>
      <w:lang w:val="es-ES_tradnl"/>
    </w:rPr>
  </w:style>
  <w:style w:type="paragraph" w:styleId="Ttulo1">
    <w:name w:val="heading 1"/>
    <w:basedOn w:val="Normal"/>
    <w:next w:val="Normal"/>
    <w:link w:val="Ttulo1Car"/>
    <w:uiPriority w:val="9"/>
    <w:qFormat/>
    <w:rsid w:val="00BF58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E03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6C0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CB2EAF"/>
    <w:pPr>
      <w:spacing w:before="100" w:beforeAutospacing="1" w:after="100" w:afterAutospacing="1"/>
      <w:outlineLvl w:val="3"/>
    </w:pPr>
    <w:rPr>
      <w:rFonts w:ascii="Times New Roman" w:eastAsia="Times New Roman" w:hAnsi="Times New Roman" w:cs="Times New Roman"/>
      <w:b/>
      <w:bCs/>
      <w:lang w:val="fr-CA" w:eastAsia="fr-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C14E44"/>
    <w:rPr>
      <w:i/>
      <w:iCs/>
    </w:rPr>
  </w:style>
  <w:style w:type="paragraph" w:styleId="HTMLconformatoprevio">
    <w:name w:val="HTML Preformatted"/>
    <w:basedOn w:val="Normal"/>
    <w:link w:val="HTMLconformatoprevioCar"/>
    <w:uiPriority w:val="99"/>
    <w:semiHidden/>
    <w:unhideWhenUsed/>
    <w:rsid w:val="00AE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A" w:eastAsia="fr-CA"/>
    </w:rPr>
  </w:style>
  <w:style w:type="character" w:customStyle="1" w:styleId="HTMLconformatoprevioCar">
    <w:name w:val="HTML con formato previo Car"/>
    <w:basedOn w:val="Fuentedeprrafopredeter"/>
    <w:link w:val="HTMLconformatoprevio"/>
    <w:uiPriority w:val="99"/>
    <w:semiHidden/>
    <w:rsid w:val="00AE2C35"/>
    <w:rPr>
      <w:rFonts w:ascii="Courier New" w:eastAsia="Times New Roman" w:hAnsi="Courier New" w:cs="Courier New"/>
      <w:sz w:val="20"/>
      <w:szCs w:val="20"/>
      <w:lang w:eastAsia="fr-CA"/>
    </w:rPr>
  </w:style>
  <w:style w:type="character" w:customStyle="1" w:styleId="y2iqfc">
    <w:name w:val="y2iqfc"/>
    <w:basedOn w:val="Fuentedeprrafopredeter"/>
    <w:rsid w:val="00AE2C35"/>
  </w:style>
  <w:style w:type="character" w:customStyle="1" w:styleId="Ttulo4Car">
    <w:name w:val="Título 4 Car"/>
    <w:basedOn w:val="Fuentedeprrafopredeter"/>
    <w:link w:val="Ttulo4"/>
    <w:uiPriority w:val="9"/>
    <w:rsid w:val="00CB2EAF"/>
    <w:rPr>
      <w:rFonts w:ascii="Times New Roman" w:eastAsia="Times New Roman" w:hAnsi="Times New Roman" w:cs="Times New Roman"/>
      <w:b/>
      <w:bCs/>
      <w:sz w:val="24"/>
      <w:szCs w:val="24"/>
      <w:lang w:eastAsia="fr-CA"/>
    </w:rPr>
  </w:style>
  <w:style w:type="paragraph" w:styleId="Textodeglobo">
    <w:name w:val="Balloon Text"/>
    <w:basedOn w:val="Normal"/>
    <w:link w:val="TextodegloboCar"/>
    <w:uiPriority w:val="99"/>
    <w:semiHidden/>
    <w:unhideWhenUsed/>
    <w:rsid w:val="00CE157B"/>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57B"/>
    <w:rPr>
      <w:rFonts w:ascii="Tahoma" w:hAnsi="Tahoma" w:cs="Tahoma"/>
      <w:sz w:val="16"/>
      <w:szCs w:val="16"/>
      <w:lang w:val="es-ES_tradnl"/>
    </w:rPr>
  </w:style>
  <w:style w:type="character" w:styleId="Hipervnculo">
    <w:name w:val="Hyperlink"/>
    <w:basedOn w:val="Fuentedeprrafopredeter"/>
    <w:uiPriority w:val="99"/>
    <w:unhideWhenUsed/>
    <w:rsid w:val="00303C36"/>
    <w:rPr>
      <w:color w:val="0000FF" w:themeColor="hyperlink"/>
      <w:u w:val="single"/>
    </w:rPr>
  </w:style>
  <w:style w:type="paragraph" w:styleId="Textonotapie">
    <w:name w:val="footnote text"/>
    <w:basedOn w:val="Normal"/>
    <w:link w:val="TextonotapieCar"/>
    <w:uiPriority w:val="99"/>
    <w:semiHidden/>
    <w:unhideWhenUsed/>
    <w:rsid w:val="00D22368"/>
    <w:rPr>
      <w:sz w:val="20"/>
      <w:szCs w:val="20"/>
    </w:rPr>
  </w:style>
  <w:style w:type="character" w:customStyle="1" w:styleId="TextonotapieCar">
    <w:name w:val="Texto nota pie Car"/>
    <w:basedOn w:val="Fuentedeprrafopredeter"/>
    <w:link w:val="Textonotapie"/>
    <w:uiPriority w:val="99"/>
    <w:semiHidden/>
    <w:rsid w:val="00D22368"/>
    <w:rPr>
      <w:sz w:val="20"/>
      <w:szCs w:val="20"/>
      <w:lang w:val="es-ES_tradnl"/>
    </w:rPr>
  </w:style>
  <w:style w:type="character" w:styleId="Refdenotaalpie">
    <w:name w:val="footnote reference"/>
    <w:basedOn w:val="Fuentedeprrafopredeter"/>
    <w:uiPriority w:val="99"/>
    <w:semiHidden/>
    <w:unhideWhenUsed/>
    <w:rsid w:val="00D22368"/>
    <w:rPr>
      <w:vertAlign w:val="superscript"/>
    </w:rPr>
  </w:style>
  <w:style w:type="character" w:customStyle="1" w:styleId="author-carddetails-container">
    <w:name w:val="author-card__details-container"/>
    <w:basedOn w:val="Fuentedeprrafopredeter"/>
    <w:rsid w:val="00BF5897"/>
  </w:style>
  <w:style w:type="character" w:customStyle="1" w:styleId="author-carddetailsname">
    <w:name w:val="author-card__details__name"/>
    <w:basedOn w:val="Fuentedeprrafopredeter"/>
    <w:rsid w:val="00BF5897"/>
  </w:style>
  <w:style w:type="character" w:customStyle="1" w:styleId="Ttulo1Car">
    <w:name w:val="Título 1 Car"/>
    <w:basedOn w:val="Fuentedeprrafopredeter"/>
    <w:link w:val="Ttulo1"/>
    <w:uiPriority w:val="9"/>
    <w:rsid w:val="00BF5897"/>
    <w:rPr>
      <w:rFonts w:asciiTheme="majorHAnsi" w:eastAsiaTheme="majorEastAsia" w:hAnsiTheme="majorHAnsi" w:cstheme="majorBidi"/>
      <w:b/>
      <w:bCs/>
      <w:color w:val="365F91" w:themeColor="accent1" w:themeShade="BF"/>
      <w:sz w:val="28"/>
      <w:szCs w:val="28"/>
      <w:lang w:val="es-ES_tradnl"/>
    </w:rPr>
  </w:style>
  <w:style w:type="paragraph" w:styleId="Encabezado">
    <w:name w:val="header"/>
    <w:basedOn w:val="Normal"/>
    <w:link w:val="EncabezadoCar"/>
    <w:uiPriority w:val="99"/>
    <w:unhideWhenUsed/>
    <w:rsid w:val="002D2C12"/>
    <w:pPr>
      <w:tabs>
        <w:tab w:val="center" w:pos="4320"/>
        <w:tab w:val="right" w:pos="8640"/>
      </w:tabs>
    </w:pPr>
  </w:style>
  <w:style w:type="character" w:customStyle="1" w:styleId="EncabezadoCar">
    <w:name w:val="Encabezado Car"/>
    <w:basedOn w:val="Fuentedeprrafopredeter"/>
    <w:link w:val="Encabezado"/>
    <w:uiPriority w:val="99"/>
    <w:rsid w:val="002D2C12"/>
    <w:rPr>
      <w:sz w:val="24"/>
      <w:szCs w:val="24"/>
      <w:lang w:val="es-ES_tradnl"/>
    </w:rPr>
  </w:style>
  <w:style w:type="paragraph" w:styleId="Piedepgina">
    <w:name w:val="footer"/>
    <w:basedOn w:val="Normal"/>
    <w:link w:val="PiedepginaCar"/>
    <w:uiPriority w:val="99"/>
    <w:unhideWhenUsed/>
    <w:rsid w:val="002D2C12"/>
    <w:pPr>
      <w:tabs>
        <w:tab w:val="center" w:pos="4320"/>
        <w:tab w:val="right" w:pos="8640"/>
      </w:tabs>
    </w:pPr>
  </w:style>
  <w:style w:type="character" w:customStyle="1" w:styleId="PiedepginaCar">
    <w:name w:val="Pie de página Car"/>
    <w:basedOn w:val="Fuentedeprrafopredeter"/>
    <w:link w:val="Piedepgina"/>
    <w:uiPriority w:val="99"/>
    <w:rsid w:val="002D2C12"/>
    <w:rPr>
      <w:sz w:val="24"/>
      <w:szCs w:val="24"/>
      <w:lang w:val="es-ES_tradnl"/>
    </w:rPr>
  </w:style>
  <w:style w:type="character" w:customStyle="1" w:styleId="familyname">
    <w:name w:val="familyname"/>
    <w:basedOn w:val="Fuentedeprrafopredeter"/>
    <w:rsid w:val="00A443C8"/>
  </w:style>
  <w:style w:type="character" w:customStyle="1" w:styleId="personname">
    <w:name w:val="person_name"/>
    <w:basedOn w:val="Fuentedeprrafopredeter"/>
    <w:rsid w:val="00A443C8"/>
  </w:style>
  <w:style w:type="character" w:customStyle="1" w:styleId="text">
    <w:name w:val="text"/>
    <w:basedOn w:val="Fuentedeprrafopredeter"/>
    <w:rsid w:val="00EF5699"/>
  </w:style>
  <w:style w:type="character" w:customStyle="1" w:styleId="documentissuename">
    <w:name w:val="documentissuename"/>
    <w:basedOn w:val="Fuentedeprrafopredeter"/>
    <w:rsid w:val="003527CB"/>
  </w:style>
  <w:style w:type="character" w:customStyle="1" w:styleId="documentpagerange">
    <w:name w:val="documentpagerange"/>
    <w:basedOn w:val="Fuentedeprrafopredeter"/>
    <w:rsid w:val="003527CB"/>
  </w:style>
  <w:style w:type="paragraph" w:styleId="NormalWeb">
    <w:name w:val="Normal (Web)"/>
    <w:basedOn w:val="Normal"/>
    <w:uiPriority w:val="99"/>
    <w:semiHidden/>
    <w:unhideWhenUsed/>
    <w:rsid w:val="00E2452E"/>
    <w:pPr>
      <w:spacing w:before="100" w:beforeAutospacing="1" w:after="100" w:afterAutospacing="1"/>
    </w:pPr>
    <w:rPr>
      <w:rFonts w:ascii="Times New Roman" w:eastAsia="Times New Roman" w:hAnsi="Times New Roman" w:cs="Times New Roman"/>
      <w:lang w:val="fr-CA" w:eastAsia="fr-CA"/>
    </w:rPr>
  </w:style>
  <w:style w:type="character" w:customStyle="1" w:styleId="titre-revue">
    <w:name w:val="titre-revue"/>
    <w:basedOn w:val="Fuentedeprrafopredeter"/>
    <w:rsid w:val="003A17B7"/>
  </w:style>
  <w:style w:type="character" w:styleId="Textoennegrita">
    <w:name w:val="Strong"/>
    <w:basedOn w:val="Fuentedeprrafopredeter"/>
    <w:uiPriority w:val="22"/>
    <w:qFormat/>
    <w:rsid w:val="00B65259"/>
    <w:rPr>
      <w:b/>
      <w:bCs/>
    </w:rPr>
  </w:style>
  <w:style w:type="character" w:customStyle="1" w:styleId="articlecitationyear">
    <w:name w:val="articlecitation_year"/>
    <w:basedOn w:val="Fuentedeprrafopredeter"/>
    <w:rsid w:val="000D0ECC"/>
  </w:style>
  <w:style w:type="paragraph" w:styleId="Descripcin">
    <w:name w:val="caption"/>
    <w:basedOn w:val="Normal"/>
    <w:next w:val="Normal"/>
    <w:uiPriority w:val="35"/>
    <w:unhideWhenUsed/>
    <w:qFormat/>
    <w:rsid w:val="000D0ECC"/>
    <w:pPr>
      <w:spacing w:after="200"/>
    </w:pPr>
    <w:rPr>
      <w:b/>
      <w:bCs/>
      <w:color w:val="4F81BD" w:themeColor="accent1"/>
      <w:sz w:val="18"/>
      <w:szCs w:val="18"/>
      <w:lang w:val="fr-CA"/>
    </w:rPr>
  </w:style>
  <w:style w:type="paragraph" w:styleId="Prrafodelista">
    <w:name w:val="List Paragraph"/>
    <w:basedOn w:val="Normal"/>
    <w:uiPriority w:val="34"/>
    <w:qFormat/>
    <w:rsid w:val="00282E56"/>
    <w:pPr>
      <w:ind w:left="720"/>
      <w:contextualSpacing/>
    </w:pPr>
  </w:style>
  <w:style w:type="paragraph" w:styleId="Sinespaciado">
    <w:name w:val="No Spacing"/>
    <w:uiPriority w:val="1"/>
    <w:qFormat/>
    <w:rsid w:val="00B36413"/>
    <w:pPr>
      <w:spacing w:after="0" w:line="240" w:lineRule="auto"/>
    </w:pPr>
    <w:rPr>
      <w:sz w:val="24"/>
      <w:szCs w:val="24"/>
      <w:lang w:val="es-ES_tradnl"/>
    </w:rPr>
  </w:style>
  <w:style w:type="paragraph" w:customStyle="1" w:styleId="Normal1">
    <w:name w:val="Normal1"/>
    <w:basedOn w:val="Normal"/>
    <w:rsid w:val="00B36413"/>
    <w:pPr>
      <w:spacing w:before="100" w:beforeAutospacing="1" w:after="100" w:afterAutospacing="1"/>
    </w:pPr>
    <w:rPr>
      <w:rFonts w:ascii="Times New Roman" w:eastAsia="Times New Roman" w:hAnsi="Times New Roman" w:cs="Times New Roman"/>
      <w:lang w:val="fr-CA" w:eastAsia="fr-CA"/>
    </w:rPr>
  </w:style>
  <w:style w:type="character" w:customStyle="1" w:styleId="sc-6lnht7-3">
    <w:name w:val="sc-6lnht7-3"/>
    <w:basedOn w:val="Fuentedeprrafopredeter"/>
    <w:rsid w:val="00AA30FC"/>
  </w:style>
  <w:style w:type="character" w:customStyle="1" w:styleId="auteur">
    <w:name w:val="auteur"/>
    <w:basedOn w:val="Fuentedeprrafopredeter"/>
    <w:rsid w:val="007931C9"/>
  </w:style>
  <w:style w:type="table" w:styleId="Tablaconcuadrcula">
    <w:name w:val="Table Grid"/>
    <w:basedOn w:val="Tablanormal"/>
    <w:uiPriority w:val="59"/>
    <w:rsid w:val="0032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C6C00"/>
    <w:rPr>
      <w:rFonts w:asciiTheme="majorHAnsi" w:eastAsiaTheme="majorEastAsia" w:hAnsiTheme="majorHAnsi" w:cstheme="majorBidi"/>
      <w:b/>
      <w:bCs/>
      <w:color w:val="4F81BD" w:themeColor="accent1"/>
      <w:sz w:val="24"/>
      <w:szCs w:val="24"/>
      <w:lang w:val="es-ES_tradnl"/>
    </w:rPr>
  </w:style>
  <w:style w:type="character" w:customStyle="1" w:styleId="Ttulo2Car">
    <w:name w:val="Título 2 Car"/>
    <w:basedOn w:val="Fuentedeprrafopredeter"/>
    <w:link w:val="Ttulo2"/>
    <w:uiPriority w:val="9"/>
    <w:rsid w:val="00DE030B"/>
    <w:rPr>
      <w:rFonts w:asciiTheme="majorHAnsi" w:eastAsiaTheme="majorEastAsia" w:hAnsiTheme="majorHAnsi" w:cstheme="majorBidi"/>
      <w:b/>
      <w:bCs/>
      <w:color w:val="4F81BD" w:themeColor="accent1"/>
      <w:sz w:val="26"/>
      <w:szCs w:val="26"/>
      <w:lang w:val="es-ES_tradnl"/>
    </w:rPr>
  </w:style>
  <w:style w:type="character" w:customStyle="1" w:styleId="priority-content">
    <w:name w:val="priority-content"/>
    <w:basedOn w:val="Fuentedeprrafopredeter"/>
    <w:rsid w:val="000C6D71"/>
  </w:style>
  <w:style w:type="character" w:customStyle="1" w:styleId="post-author-name">
    <w:name w:val="post-author-name"/>
    <w:basedOn w:val="Fuentedeprrafopredeter"/>
    <w:rsid w:val="009D722F"/>
  </w:style>
  <w:style w:type="character" w:customStyle="1" w:styleId="post-title">
    <w:name w:val="post-title"/>
    <w:basedOn w:val="Fuentedeprrafopredeter"/>
    <w:rsid w:val="009D722F"/>
  </w:style>
  <w:style w:type="character" w:customStyle="1" w:styleId="j-title-breadcrumb">
    <w:name w:val="j-title-breadcrumb"/>
    <w:basedOn w:val="Fuentedeprrafopredeter"/>
    <w:rsid w:val="0014688C"/>
  </w:style>
  <w:style w:type="character" w:customStyle="1" w:styleId="profilecard-ubication">
    <w:name w:val="profilecard-ubication"/>
    <w:basedOn w:val="Fuentedeprrafopredeter"/>
    <w:rsid w:val="00613B30"/>
  </w:style>
  <w:style w:type="character" w:customStyle="1" w:styleId="meta-info-el">
    <w:name w:val="meta-info-el"/>
    <w:basedOn w:val="Fuentedeprrafopredeter"/>
    <w:rsid w:val="00045A4C"/>
  </w:style>
  <w:style w:type="character" w:customStyle="1" w:styleId="a">
    <w:name w:val="a"/>
    <w:basedOn w:val="Fuentedeprrafopredeter"/>
    <w:rsid w:val="00496C7D"/>
  </w:style>
  <w:style w:type="character" w:customStyle="1" w:styleId="fn">
    <w:name w:val="fn"/>
    <w:basedOn w:val="Fuentedeprrafopredeter"/>
    <w:rsid w:val="00765FDF"/>
  </w:style>
  <w:style w:type="character" w:customStyle="1" w:styleId="cb-date">
    <w:name w:val="cb-date"/>
    <w:basedOn w:val="Fuentedeprrafopredeter"/>
    <w:rsid w:val="00765FDF"/>
  </w:style>
  <w:style w:type="character" w:customStyle="1" w:styleId="nompers">
    <w:name w:val="nompers"/>
    <w:basedOn w:val="Fuentedeprrafopredeter"/>
    <w:rsid w:val="00B77212"/>
  </w:style>
  <w:style w:type="character" w:customStyle="1" w:styleId="titre">
    <w:name w:val="titre"/>
    <w:basedOn w:val="Fuentedeprrafopredeter"/>
    <w:rsid w:val="00510935"/>
  </w:style>
  <w:style w:type="character" w:customStyle="1" w:styleId="sstitre">
    <w:name w:val="sstitre"/>
    <w:basedOn w:val="Fuentedeprrafopredeter"/>
    <w:rsid w:val="00510935"/>
  </w:style>
  <w:style w:type="character" w:customStyle="1" w:styleId="volumaison">
    <w:name w:val="volumaison"/>
    <w:basedOn w:val="Fuentedeprrafopredeter"/>
    <w:rsid w:val="00510935"/>
  </w:style>
  <w:style w:type="character" w:customStyle="1" w:styleId="volume">
    <w:name w:val="volume"/>
    <w:basedOn w:val="Fuentedeprrafopredeter"/>
    <w:rsid w:val="00510935"/>
  </w:style>
  <w:style w:type="character" w:customStyle="1" w:styleId="nonumero">
    <w:name w:val="nonumero"/>
    <w:basedOn w:val="Fuentedeprrafopredeter"/>
    <w:rsid w:val="00510935"/>
  </w:style>
  <w:style w:type="character" w:customStyle="1" w:styleId="livefyre-commentcount">
    <w:name w:val="livefyre-commentcount"/>
    <w:basedOn w:val="Fuentedeprrafopredeter"/>
    <w:rsid w:val="00CE3725"/>
  </w:style>
  <w:style w:type="paragraph" w:customStyle="1" w:styleId="p2">
    <w:name w:val="p2"/>
    <w:basedOn w:val="Normal"/>
    <w:rsid w:val="00CE3725"/>
    <w:pPr>
      <w:spacing w:before="100" w:beforeAutospacing="1" w:after="100" w:afterAutospacing="1"/>
    </w:pPr>
    <w:rPr>
      <w:rFonts w:ascii="Times New Roman" w:eastAsia="Times New Roman" w:hAnsi="Times New Roman" w:cs="Times New Roman"/>
      <w:lang w:val="fr-CA" w:eastAsia="fr-CA"/>
    </w:rPr>
  </w:style>
  <w:style w:type="paragraph" w:customStyle="1" w:styleId="epigraph">
    <w:name w:val="epigraph"/>
    <w:basedOn w:val="Normal"/>
    <w:rsid w:val="00F64691"/>
    <w:pPr>
      <w:spacing w:before="100" w:beforeAutospacing="1" w:after="100" w:afterAutospacing="1"/>
    </w:pPr>
    <w:rPr>
      <w:rFonts w:ascii="Times New Roman" w:eastAsia="Times New Roman" w:hAnsi="Times New Roman" w:cs="Times New Roman"/>
      <w:lang w:val="fr-CA" w:eastAsia="fr-CA"/>
    </w:rPr>
  </w:style>
  <w:style w:type="character" w:customStyle="1" w:styleId="elementor-post-infoitem-prefix">
    <w:name w:val="elementor-post-info__item-prefix"/>
    <w:basedOn w:val="Fuentedeprrafopredeter"/>
    <w:rsid w:val="00B35477"/>
  </w:style>
  <w:style w:type="character" w:customStyle="1" w:styleId="Ttulo10">
    <w:name w:val="Título1"/>
    <w:basedOn w:val="Fuentedeprrafopredeter"/>
    <w:rsid w:val="003B7AA1"/>
  </w:style>
  <w:style w:type="character" w:customStyle="1" w:styleId="vcard">
    <w:name w:val="vcard"/>
    <w:basedOn w:val="Fuentedeprrafopredeter"/>
    <w:rsid w:val="009736DB"/>
  </w:style>
  <w:style w:type="character" w:customStyle="1" w:styleId="name">
    <w:name w:val="name"/>
    <w:basedOn w:val="Fuentedeprrafopredeter"/>
    <w:rsid w:val="006E5709"/>
  </w:style>
  <w:style w:type="character" w:customStyle="1" w:styleId="blast">
    <w:name w:val="blast"/>
    <w:basedOn w:val="Fuentedeprrafopredeter"/>
    <w:rsid w:val="00716065"/>
  </w:style>
  <w:style w:type="character" w:customStyle="1" w:styleId="title-text">
    <w:name w:val="title-text"/>
    <w:basedOn w:val="Fuentedeprrafopredeter"/>
    <w:rsid w:val="00716065"/>
  </w:style>
  <w:style w:type="character" w:customStyle="1" w:styleId="jss172">
    <w:name w:val="jss172"/>
    <w:basedOn w:val="Fuentedeprrafopredeter"/>
    <w:rsid w:val="00716065"/>
  </w:style>
  <w:style w:type="character" w:customStyle="1" w:styleId="apple-converted-space">
    <w:name w:val="apple-converted-space"/>
    <w:basedOn w:val="Fuentedeprrafopredeter"/>
    <w:rsid w:val="00716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0172">
      <w:bodyDiv w:val="1"/>
      <w:marLeft w:val="0"/>
      <w:marRight w:val="0"/>
      <w:marTop w:val="0"/>
      <w:marBottom w:val="0"/>
      <w:divBdr>
        <w:top w:val="none" w:sz="0" w:space="0" w:color="auto"/>
        <w:left w:val="none" w:sz="0" w:space="0" w:color="auto"/>
        <w:bottom w:val="none" w:sz="0" w:space="0" w:color="auto"/>
        <w:right w:val="none" w:sz="0" w:space="0" w:color="auto"/>
      </w:divBdr>
    </w:div>
    <w:div w:id="135226655">
      <w:bodyDiv w:val="1"/>
      <w:marLeft w:val="0"/>
      <w:marRight w:val="0"/>
      <w:marTop w:val="0"/>
      <w:marBottom w:val="0"/>
      <w:divBdr>
        <w:top w:val="none" w:sz="0" w:space="0" w:color="auto"/>
        <w:left w:val="none" w:sz="0" w:space="0" w:color="auto"/>
        <w:bottom w:val="none" w:sz="0" w:space="0" w:color="auto"/>
        <w:right w:val="none" w:sz="0" w:space="0" w:color="auto"/>
      </w:divBdr>
    </w:div>
    <w:div w:id="137496689">
      <w:bodyDiv w:val="1"/>
      <w:marLeft w:val="0"/>
      <w:marRight w:val="0"/>
      <w:marTop w:val="0"/>
      <w:marBottom w:val="0"/>
      <w:divBdr>
        <w:top w:val="none" w:sz="0" w:space="0" w:color="auto"/>
        <w:left w:val="none" w:sz="0" w:space="0" w:color="auto"/>
        <w:bottom w:val="none" w:sz="0" w:space="0" w:color="auto"/>
        <w:right w:val="none" w:sz="0" w:space="0" w:color="auto"/>
      </w:divBdr>
    </w:div>
    <w:div w:id="151802214">
      <w:bodyDiv w:val="1"/>
      <w:marLeft w:val="0"/>
      <w:marRight w:val="0"/>
      <w:marTop w:val="0"/>
      <w:marBottom w:val="0"/>
      <w:divBdr>
        <w:top w:val="none" w:sz="0" w:space="0" w:color="auto"/>
        <w:left w:val="none" w:sz="0" w:space="0" w:color="auto"/>
        <w:bottom w:val="none" w:sz="0" w:space="0" w:color="auto"/>
        <w:right w:val="none" w:sz="0" w:space="0" w:color="auto"/>
      </w:divBdr>
    </w:div>
    <w:div w:id="179781602">
      <w:bodyDiv w:val="1"/>
      <w:marLeft w:val="0"/>
      <w:marRight w:val="0"/>
      <w:marTop w:val="0"/>
      <w:marBottom w:val="0"/>
      <w:divBdr>
        <w:top w:val="none" w:sz="0" w:space="0" w:color="auto"/>
        <w:left w:val="none" w:sz="0" w:space="0" w:color="auto"/>
        <w:bottom w:val="none" w:sz="0" w:space="0" w:color="auto"/>
        <w:right w:val="none" w:sz="0" w:space="0" w:color="auto"/>
      </w:divBdr>
    </w:div>
    <w:div w:id="184253880">
      <w:bodyDiv w:val="1"/>
      <w:marLeft w:val="0"/>
      <w:marRight w:val="0"/>
      <w:marTop w:val="0"/>
      <w:marBottom w:val="0"/>
      <w:divBdr>
        <w:top w:val="none" w:sz="0" w:space="0" w:color="auto"/>
        <w:left w:val="none" w:sz="0" w:space="0" w:color="auto"/>
        <w:bottom w:val="none" w:sz="0" w:space="0" w:color="auto"/>
        <w:right w:val="none" w:sz="0" w:space="0" w:color="auto"/>
      </w:divBdr>
    </w:div>
    <w:div w:id="204100789">
      <w:bodyDiv w:val="1"/>
      <w:marLeft w:val="0"/>
      <w:marRight w:val="0"/>
      <w:marTop w:val="0"/>
      <w:marBottom w:val="0"/>
      <w:divBdr>
        <w:top w:val="none" w:sz="0" w:space="0" w:color="auto"/>
        <w:left w:val="none" w:sz="0" w:space="0" w:color="auto"/>
        <w:bottom w:val="none" w:sz="0" w:space="0" w:color="auto"/>
        <w:right w:val="none" w:sz="0" w:space="0" w:color="auto"/>
      </w:divBdr>
      <w:divsChild>
        <w:div w:id="1425878079">
          <w:marLeft w:val="0"/>
          <w:marRight w:val="0"/>
          <w:marTop w:val="0"/>
          <w:marBottom w:val="0"/>
          <w:divBdr>
            <w:top w:val="none" w:sz="0" w:space="0" w:color="auto"/>
            <w:left w:val="none" w:sz="0" w:space="0" w:color="auto"/>
            <w:bottom w:val="none" w:sz="0" w:space="0" w:color="auto"/>
            <w:right w:val="none" w:sz="0" w:space="0" w:color="auto"/>
          </w:divBdr>
        </w:div>
        <w:div w:id="148909453">
          <w:marLeft w:val="0"/>
          <w:marRight w:val="0"/>
          <w:marTop w:val="0"/>
          <w:marBottom w:val="0"/>
          <w:divBdr>
            <w:top w:val="none" w:sz="0" w:space="0" w:color="auto"/>
            <w:left w:val="none" w:sz="0" w:space="0" w:color="auto"/>
            <w:bottom w:val="none" w:sz="0" w:space="0" w:color="auto"/>
            <w:right w:val="none" w:sz="0" w:space="0" w:color="auto"/>
          </w:divBdr>
        </w:div>
        <w:div w:id="272328800">
          <w:marLeft w:val="0"/>
          <w:marRight w:val="0"/>
          <w:marTop w:val="0"/>
          <w:marBottom w:val="0"/>
          <w:divBdr>
            <w:top w:val="none" w:sz="0" w:space="0" w:color="auto"/>
            <w:left w:val="none" w:sz="0" w:space="0" w:color="auto"/>
            <w:bottom w:val="none" w:sz="0" w:space="0" w:color="auto"/>
            <w:right w:val="none" w:sz="0" w:space="0" w:color="auto"/>
          </w:divBdr>
        </w:div>
        <w:div w:id="1522622550">
          <w:marLeft w:val="0"/>
          <w:marRight w:val="0"/>
          <w:marTop w:val="0"/>
          <w:marBottom w:val="0"/>
          <w:divBdr>
            <w:top w:val="none" w:sz="0" w:space="0" w:color="auto"/>
            <w:left w:val="none" w:sz="0" w:space="0" w:color="auto"/>
            <w:bottom w:val="none" w:sz="0" w:space="0" w:color="auto"/>
            <w:right w:val="none" w:sz="0" w:space="0" w:color="auto"/>
          </w:divBdr>
        </w:div>
        <w:div w:id="1561600535">
          <w:marLeft w:val="0"/>
          <w:marRight w:val="0"/>
          <w:marTop w:val="0"/>
          <w:marBottom w:val="0"/>
          <w:divBdr>
            <w:top w:val="none" w:sz="0" w:space="0" w:color="auto"/>
            <w:left w:val="none" w:sz="0" w:space="0" w:color="auto"/>
            <w:bottom w:val="none" w:sz="0" w:space="0" w:color="auto"/>
            <w:right w:val="none" w:sz="0" w:space="0" w:color="auto"/>
          </w:divBdr>
        </w:div>
        <w:div w:id="1379739823">
          <w:marLeft w:val="0"/>
          <w:marRight w:val="0"/>
          <w:marTop w:val="0"/>
          <w:marBottom w:val="0"/>
          <w:divBdr>
            <w:top w:val="none" w:sz="0" w:space="0" w:color="auto"/>
            <w:left w:val="none" w:sz="0" w:space="0" w:color="auto"/>
            <w:bottom w:val="none" w:sz="0" w:space="0" w:color="auto"/>
            <w:right w:val="none" w:sz="0" w:space="0" w:color="auto"/>
          </w:divBdr>
        </w:div>
        <w:div w:id="1547834044">
          <w:marLeft w:val="0"/>
          <w:marRight w:val="0"/>
          <w:marTop w:val="0"/>
          <w:marBottom w:val="0"/>
          <w:divBdr>
            <w:top w:val="none" w:sz="0" w:space="0" w:color="auto"/>
            <w:left w:val="none" w:sz="0" w:space="0" w:color="auto"/>
            <w:bottom w:val="none" w:sz="0" w:space="0" w:color="auto"/>
            <w:right w:val="none" w:sz="0" w:space="0" w:color="auto"/>
          </w:divBdr>
        </w:div>
        <w:div w:id="1007563544">
          <w:marLeft w:val="0"/>
          <w:marRight w:val="0"/>
          <w:marTop w:val="0"/>
          <w:marBottom w:val="0"/>
          <w:divBdr>
            <w:top w:val="none" w:sz="0" w:space="0" w:color="auto"/>
            <w:left w:val="none" w:sz="0" w:space="0" w:color="auto"/>
            <w:bottom w:val="none" w:sz="0" w:space="0" w:color="auto"/>
            <w:right w:val="none" w:sz="0" w:space="0" w:color="auto"/>
          </w:divBdr>
        </w:div>
        <w:div w:id="886718003">
          <w:marLeft w:val="0"/>
          <w:marRight w:val="0"/>
          <w:marTop w:val="0"/>
          <w:marBottom w:val="0"/>
          <w:divBdr>
            <w:top w:val="none" w:sz="0" w:space="0" w:color="auto"/>
            <w:left w:val="none" w:sz="0" w:space="0" w:color="auto"/>
            <w:bottom w:val="none" w:sz="0" w:space="0" w:color="auto"/>
            <w:right w:val="none" w:sz="0" w:space="0" w:color="auto"/>
          </w:divBdr>
        </w:div>
        <w:div w:id="1471708948">
          <w:marLeft w:val="0"/>
          <w:marRight w:val="0"/>
          <w:marTop w:val="0"/>
          <w:marBottom w:val="0"/>
          <w:divBdr>
            <w:top w:val="none" w:sz="0" w:space="0" w:color="auto"/>
            <w:left w:val="none" w:sz="0" w:space="0" w:color="auto"/>
            <w:bottom w:val="none" w:sz="0" w:space="0" w:color="auto"/>
            <w:right w:val="none" w:sz="0" w:space="0" w:color="auto"/>
          </w:divBdr>
        </w:div>
        <w:div w:id="1207520669">
          <w:marLeft w:val="0"/>
          <w:marRight w:val="0"/>
          <w:marTop w:val="0"/>
          <w:marBottom w:val="0"/>
          <w:divBdr>
            <w:top w:val="none" w:sz="0" w:space="0" w:color="auto"/>
            <w:left w:val="none" w:sz="0" w:space="0" w:color="auto"/>
            <w:bottom w:val="none" w:sz="0" w:space="0" w:color="auto"/>
            <w:right w:val="none" w:sz="0" w:space="0" w:color="auto"/>
          </w:divBdr>
        </w:div>
        <w:div w:id="733090057">
          <w:marLeft w:val="0"/>
          <w:marRight w:val="0"/>
          <w:marTop w:val="0"/>
          <w:marBottom w:val="0"/>
          <w:divBdr>
            <w:top w:val="none" w:sz="0" w:space="0" w:color="auto"/>
            <w:left w:val="none" w:sz="0" w:space="0" w:color="auto"/>
            <w:bottom w:val="none" w:sz="0" w:space="0" w:color="auto"/>
            <w:right w:val="none" w:sz="0" w:space="0" w:color="auto"/>
          </w:divBdr>
        </w:div>
        <w:div w:id="495803458">
          <w:marLeft w:val="0"/>
          <w:marRight w:val="0"/>
          <w:marTop w:val="0"/>
          <w:marBottom w:val="0"/>
          <w:divBdr>
            <w:top w:val="none" w:sz="0" w:space="0" w:color="auto"/>
            <w:left w:val="none" w:sz="0" w:space="0" w:color="auto"/>
            <w:bottom w:val="none" w:sz="0" w:space="0" w:color="auto"/>
            <w:right w:val="none" w:sz="0" w:space="0" w:color="auto"/>
          </w:divBdr>
        </w:div>
        <w:div w:id="1820808886">
          <w:marLeft w:val="0"/>
          <w:marRight w:val="0"/>
          <w:marTop w:val="0"/>
          <w:marBottom w:val="0"/>
          <w:divBdr>
            <w:top w:val="none" w:sz="0" w:space="0" w:color="auto"/>
            <w:left w:val="none" w:sz="0" w:space="0" w:color="auto"/>
            <w:bottom w:val="none" w:sz="0" w:space="0" w:color="auto"/>
            <w:right w:val="none" w:sz="0" w:space="0" w:color="auto"/>
          </w:divBdr>
        </w:div>
        <w:div w:id="760029261">
          <w:marLeft w:val="0"/>
          <w:marRight w:val="0"/>
          <w:marTop w:val="0"/>
          <w:marBottom w:val="0"/>
          <w:divBdr>
            <w:top w:val="none" w:sz="0" w:space="0" w:color="auto"/>
            <w:left w:val="none" w:sz="0" w:space="0" w:color="auto"/>
            <w:bottom w:val="none" w:sz="0" w:space="0" w:color="auto"/>
            <w:right w:val="none" w:sz="0" w:space="0" w:color="auto"/>
          </w:divBdr>
        </w:div>
        <w:div w:id="945422585">
          <w:marLeft w:val="0"/>
          <w:marRight w:val="0"/>
          <w:marTop w:val="0"/>
          <w:marBottom w:val="0"/>
          <w:divBdr>
            <w:top w:val="none" w:sz="0" w:space="0" w:color="auto"/>
            <w:left w:val="none" w:sz="0" w:space="0" w:color="auto"/>
            <w:bottom w:val="none" w:sz="0" w:space="0" w:color="auto"/>
            <w:right w:val="none" w:sz="0" w:space="0" w:color="auto"/>
          </w:divBdr>
        </w:div>
        <w:div w:id="1782146890">
          <w:marLeft w:val="0"/>
          <w:marRight w:val="0"/>
          <w:marTop w:val="0"/>
          <w:marBottom w:val="0"/>
          <w:divBdr>
            <w:top w:val="none" w:sz="0" w:space="0" w:color="auto"/>
            <w:left w:val="none" w:sz="0" w:space="0" w:color="auto"/>
            <w:bottom w:val="none" w:sz="0" w:space="0" w:color="auto"/>
            <w:right w:val="none" w:sz="0" w:space="0" w:color="auto"/>
          </w:divBdr>
        </w:div>
        <w:div w:id="715159288">
          <w:marLeft w:val="0"/>
          <w:marRight w:val="0"/>
          <w:marTop w:val="0"/>
          <w:marBottom w:val="0"/>
          <w:divBdr>
            <w:top w:val="none" w:sz="0" w:space="0" w:color="auto"/>
            <w:left w:val="none" w:sz="0" w:space="0" w:color="auto"/>
            <w:bottom w:val="none" w:sz="0" w:space="0" w:color="auto"/>
            <w:right w:val="none" w:sz="0" w:space="0" w:color="auto"/>
          </w:divBdr>
        </w:div>
        <w:div w:id="553539617">
          <w:marLeft w:val="0"/>
          <w:marRight w:val="0"/>
          <w:marTop w:val="0"/>
          <w:marBottom w:val="0"/>
          <w:divBdr>
            <w:top w:val="none" w:sz="0" w:space="0" w:color="auto"/>
            <w:left w:val="none" w:sz="0" w:space="0" w:color="auto"/>
            <w:bottom w:val="none" w:sz="0" w:space="0" w:color="auto"/>
            <w:right w:val="none" w:sz="0" w:space="0" w:color="auto"/>
          </w:divBdr>
        </w:div>
      </w:divsChild>
    </w:div>
    <w:div w:id="239096551">
      <w:bodyDiv w:val="1"/>
      <w:marLeft w:val="0"/>
      <w:marRight w:val="0"/>
      <w:marTop w:val="0"/>
      <w:marBottom w:val="0"/>
      <w:divBdr>
        <w:top w:val="none" w:sz="0" w:space="0" w:color="auto"/>
        <w:left w:val="none" w:sz="0" w:space="0" w:color="auto"/>
        <w:bottom w:val="none" w:sz="0" w:space="0" w:color="auto"/>
        <w:right w:val="none" w:sz="0" w:space="0" w:color="auto"/>
      </w:divBdr>
    </w:div>
    <w:div w:id="261652449">
      <w:bodyDiv w:val="1"/>
      <w:marLeft w:val="0"/>
      <w:marRight w:val="0"/>
      <w:marTop w:val="0"/>
      <w:marBottom w:val="0"/>
      <w:divBdr>
        <w:top w:val="none" w:sz="0" w:space="0" w:color="auto"/>
        <w:left w:val="none" w:sz="0" w:space="0" w:color="auto"/>
        <w:bottom w:val="none" w:sz="0" w:space="0" w:color="auto"/>
        <w:right w:val="none" w:sz="0" w:space="0" w:color="auto"/>
      </w:divBdr>
    </w:div>
    <w:div w:id="266238447">
      <w:bodyDiv w:val="1"/>
      <w:marLeft w:val="0"/>
      <w:marRight w:val="0"/>
      <w:marTop w:val="0"/>
      <w:marBottom w:val="0"/>
      <w:divBdr>
        <w:top w:val="none" w:sz="0" w:space="0" w:color="auto"/>
        <w:left w:val="none" w:sz="0" w:space="0" w:color="auto"/>
        <w:bottom w:val="none" w:sz="0" w:space="0" w:color="auto"/>
        <w:right w:val="none" w:sz="0" w:space="0" w:color="auto"/>
      </w:divBdr>
    </w:div>
    <w:div w:id="288438824">
      <w:bodyDiv w:val="1"/>
      <w:marLeft w:val="0"/>
      <w:marRight w:val="0"/>
      <w:marTop w:val="0"/>
      <w:marBottom w:val="0"/>
      <w:divBdr>
        <w:top w:val="none" w:sz="0" w:space="0" w:color="auto"/>
        <w:left w:val="none" w:sz="0" w:space="0" w:color="auto"/>
        <w:bottom w:val="none" w:sz="0" w:space="0" w:color="auto"/>
        <w:right w:val="none" w:sz="0" w:space="0" w:color="auto"/>
      </w:divBdr>
    </w:div>
    <w:div w:id="290399850">
      <w:bodyDiv w:val="1"/>
      <w:marLeft w:val="0"/>
      <w:marRight w:val="0"/>
      <w:marTop w:val="0"/>
      <w:marBottom w:val="0"/>
      <w:divBdr>
        <w:top w:val="none" w:sz="0" w:space="0" w:color="auto"/>
        <w:left w:val="none" w:sz="0" w:space="0" w:color="auto"/>
        <w:bottom w:val="none" w:sz="0" w:space="0" w:color="auto"/>
        <w:right w:val="none" w:sz="0" w:space="0" w:color="auto"/>
      </w:divBdr>
    </w:div>
    <w:div w:id="296448185">
      <w:bodyDiv w:val="1"/>
      <w:marLeft w:val="0"/>
      <w:marRight w:val="0"/>
      <w:marTop w:val="0"/>
      <w:marBottom w:val="0"/>
      <w:divBdr>
        <w:top w:val="none" w:sz="0" w:space="0" w:color="auto"/>
        <w:left w:val="none" w:sz="0" w:space="0" w:color="auto"/>
        <w:bottom w:val="none" w:sz="0" w:space="0" w:color="auto"/>
        <w:right w:val="none" w:sz="0" w:space="0" w:color="auto"/>
      </w:divBdr>
    </w:div>
    <w:div w:id="296689208">
      <w:bodyDiv w:val="1"/>
      <w:marLeft w:val="0"/>
      <w:marRight w:val="0"/>
      <w:marTop w:val="0"/>
      <w:marBottom w:val="0"/>
      <w:divBdr>
        <w:top w:val="none" w:sz="0" w:space="0" w:color="auto"/>
        <w:left w:val="none" w:sz="0" w:space="0" w:color="auto"/>
        <w:bottom w:val="none" w:sz="0" w:space="0" w:color="auto"/>
        <w:right w:val="none" w:sz="0" w:space="0" w:color="auto"/>
      </w:divBdr>
    </w:div>
    <w:div w:id="333923966">
      <w:bodyDiv w:val="1"/>
      <w:marLeft w:val="0"/>
      <w:marRight w:val="0"/>
      <w:marTop w:val="0"/>
      <w:marBottom w:val="0"/>
      <w:divBdr>
        <w:top w:val="none" w:sz="0" w:space="0" w:color="auto"/>
        <w:left w:val="none" w:sz="0" w:space="0" w:color="auto"/>
        <w:bottom w:val="none" w:sz="0" w:space="0" w:color="auto"/>
        <w:right w:val="none" w:sz="0" w:space="0" w:color="auto"/>
      </w:divBdr>
    </w:div>
    <w:div w:id="442502585">
      <w:bodyDiv w:val="1"/>
      <w:marLeft w:val="0"/>
      <w:marRight w:val="0"/>
      <w:marTop w:val="0"/>
      <w:marBottom w:val="0"/>
      <w:divBdr>
        <w:top w:val="none" w:sz="0" w:space="0" w:color="auto"/>
        <w:left w:val="none" w:sz="0" w:space="0" w:color="auto"/>
        <w:bottom w:val="none" w:sz="0" w:space="0" w:color="auto"/>
        <w:right w:val="none" w:sz="0" w:space="0" w:color="auto"/>
      </w:divBdr>
      <w:divsChild>
        <w:div w:id="1646616737">
          <w:marLeft w:val="0"/>
          <w:marRight w:val="0"/>
          <w:marTop w:val="0"/>
          <w:marBottom w:val="0"/>
          <w:divBdr>
            <w:top w:val="none" w:sz="0" w:space="0" w:color="auto"/>
            <w:left w:val="none" w:sz="0" w:space="0" w:color="auto"/>
            <w:bottom w:val="none" w:sz="0" w:space="0" w:color="auto"/>
            <w:right w:val="none" w:sz="0" w:space="0" w:color="auto"/>
          </w:divBdr>
          <w:divsChild>
            <w:div w:id="1721974904">
              <w:marLeft w:val="0"/>
              <w:marRight w:val="260"/>
              <w:marTop w:val="0"/>
              <w:marBottom w:val="0"/>
              <w:divBdr>
                <w:top w:val="none" w:sz="0" w:space="0" w:color="auto"/>
                <w:left w:val="none" w:sz="0" w:space="0" w:color="auto"/>
                <w:bottom w:val="none" w:sz="0" w:space="0" w:color="auto"/>
                <w:right w:val="none" w:sz="0" w:space="0" w:color="auto"/>
              </w:divBdr>
            </w:div>
            <w:div w:id="15201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5815">
      <w:bodyDiv w:val="1"/>
      <w:marLeft w:val="0"/>
      <w:marRight w:val="0"/>
      <w:marTop w:val="0"/>
      <w:marBottom w:val="0"/>
      <w:divBdr>
        <w:top w:val="none" w:sz="0" w:space="0" w:color="auto"/>
        <w:left w:val="none" w:sz="0" w:space="0" w:color="auto"/>
        <w:bottom w:val="none" w:sz="0" w:space="0" w:color="auto"/>
        <w:right w:val="none" w:sz="0" w:space="0" w:color="auto"/>
      </w:divBdr>
    </w:div>
    <w:div w:id="485826369">
      <w:bodyDiv w:val="1"/>
      <w:marLeft w:val="0"/>
      <w:marRight w:val="0"/>
      <w:marTop w:val="0"/>
      <w:marBottom w:val="0"/>
      <w:divBdr>
        <w:top w:val="none" w:sz="0" w:space="0" w:color="auto"/>
        <w:left w:val="none" w:sz="0" w:space="0" w:color="auto"/>
        <w:bottom w:val="none" w:sz="0" w:space="0" w:color="auto"/>
        <w:right w:val="none" w:sz="0" w:space="0" w:color="auto"/>
      </w:divBdr>
    </w:div>
    <w:div w:id="556432590">
      <w:bodyDiv w:val="1"/>
      <w:marLeft w:val="0"/>
      <w:marRight w:val="0"/>
      <w:marTop w:val="0"/>
      <w:marBottom w:val="0"/>
      <w:divBdr>
        <w:top w:val="none" w:sz="0" w:space="0" w:color="auto"/>
        <w:left w:val="none" w:sz="0" w:space="0" w:color="auto"/>
        <w:bottom w:val="none" w:sz="0" w:space="0" w:color="auto"/>
        <w:right w:val="none" w:sz="0" w:space="0" w:color="auto"/>
      </w:divBdr>
    </w:div>
    <w:div w:id="583803427">
      <w:bodyDiv w:val="1"/>
      <w:marLeft w:val="0"/>
      <w:marRight w:val="0"/>
      <w:marTop w:val="0"/>
      <w:marBottom w:val="0"/>
      <w:divBdr>
        <w:top w:val="none" w:sz="0" w:space="0" w:color="auto"/>
        <w:left w:val="none" w:sz="0" w:space="0" w:color="auto"/>
        <w:bottom w:val="none" w:sz="0" w:space="0" w:color="auto"/>
        <w:right w:val="none" w:sz="0" w:space="0" w:color="auto"/>
      </w:divBdr>
      <w:divsChild>
        <w:div w:id="1286814675">
          <w:marLeft w:val="0"/>
          <w:marRight w:val="0"/>
          <w:marTop w:val="0"/>
          <w:marBottom w:val="0"/>
          <w:divBdr>
            <w:top w:val="none" w:sz="0" w:space="0" w:color="auto"/>
            <w:left w:val="none" w:sz="0" w:space="0" w:color="auto"/>
            <w:bottom w:val="none" w:sz="0" w:space="0" w:color="auto"/>
            <w:right w:val="none" w:sz="0" w:space="0" w:color="auto"/>
          </w:divBdr>
        </w:div>
      </w:divsChild>
    </w:div>
    <w:div w:id="615478206">
      <w:bodyDiv w:val="1"/>
      <w:marLeft w:val="0"/>
      <w:marRight w:val="0"/>
      <w:marTop w:val="0"/>
      <w:marBottom w:val="0"/>
      <w:divBdr>
        <w:top w:val="none" w:sz="0" w:space="0" w:color="auto"/>
        <w:left w:val="none" w:sz="0" w:space="0" w:color="auto"/>
        <w:bottom w:val="none" w:sz="0" w:space="0" w:color="auto"/>
        <w:right w:val="none" w:sz="0" w:space="0" w:color="auto"/>
      </w:divBdr>
      <w:divsChild>
        <w:div w:id="787745398">
          <w:marLeft w:val="0"/>
          <w:marRight w:val="0"/>
          <w:marTop w:val="0"/>
          <w:marBottom w:val="0"/>
          <w:divBdr>
            <w:top w:val="none" w:sz="0" w:space="0" w:color="auto"/>
            <w:left w:val="none" w:sz="0" w:space="0" w:color="auto"/>
            <w:bottom w:val="none" w:sz="0" w:space="0" w:color="auto"/>
            <w:right w:val="none" w:sz="0" w:space="0" w:color="auto"/>
          </w:divBdr>
        </w:div>
        <w:div w:id="1284918220">
          <w:marLeft w:val="0"/>
          <w:marRight w:val="0"/>
          <w:marTop w:val="0"/>
          <w:marBottom w:val="0"/>
          <w:divBdr>
            <w:top w:val="none" w:sz="0" w:space="0" w:color="auto"/>
            <w:left w:val="none" w:sz="0" w:space="0" w:color="auto"/>
            <w:bottom w:val="none" w:sz="0" w:space="0" w:color="auto"/>
            <w:right w:val="none" w:sz="0" w:space="0" w:color="auto"/>
          </w:divBdr>
        </w:div>
        <w:div w:id="1582986536">
          <w:marLeft w:val="0"/>
          <w:marRight w:val="0"/>
          <w:marTop w:val="0"/>
          <w:marBottom w:val="0"/>
          <w:divBdr>
            <w:top w:val="none" w:sz="0" w:space="0" w:color="auto"/>
            <w:left w:val="none" w:sz="0" w:space="0" w:color="auto"/>
            <w:bottom w:val="none" w:sz="0" w:space="0" w:color="auto"/>
            <w:right w:val="none" w:sz="0" w:space="0" w:color="auto"/>
          </w:divBdr>
        </w:div>
      </w:divsChild>
    </w:div>
    <w:div w:id="698817920">
      <w:bodyDiv w:val="1"/>
      <w:marLeft w:val="0"/>
      <w:marRight w:val="0"/>
      <w:marTop w:val="0"/>
      <w:marBottom w:val="0"/>
      <w:divBdr>
        <w:top w:val="none" w:sz="0" w:space="0" w:color="auto"/>
        <w:left w:val="none" w:sz="0" w:space="0" w:color="auto"/>
        <w:bottom w:val="none" w:sz="0" w:space="0" w:color="auto"/>
        <w:right w:val="none" w:sz="0" w:space="0" w:color="auto"/>
      </w:divBdr>
    </w:div>
    <w:div w:id="704520851">
      <w:bodyDiv w:val="1"/>
      <w:marLeft w:val="0"/>
      <w:marRight w:val="0"/>
      <w:marTop w:val="0"/>
      <w:marBottom w:val="0"/>
      <w:divBdr>
        <w:top w:val="none" w:sz="0" w:space="0" w:color="auto"/>
        <w:left w:val="none" w:sz="0" w:space="0" w:color="auto"/>
        <w:bottom w:val="none" w:sz="0" w:space="0" w:color="auto"/>
        <w:right w:val="none" w:sz="0" w:space="0" w:color="auto"/>
      </w:divBdr>
    </w:div>
    <w:div w:id="713387888">
      <w:bodyDiv w:val="1"/>
      <w:marLeft w:val="0"/>
      <w:marRight w:val="0"/>
      <w:marTop w:val="0"/>
      <w:marBottom w:val="0"/>
      <w:divBdr>
        <w:top w:val="none" w:sz="0" w:space="0" w:color="auto"/>
        <w:left w:val="none" w:sz="0" w:space="0" w:color="auto"/>
        <w:bottom w:val="none" w:sz="0" w:space="0" w:color="auto"/>
        <w:right w:val="none" w:sz="0" w:space="0" w:color="auto"/>
      </w:divBdr>
    </w:div>
    <w:div w:id="734400002">
      <w:bodyDiv w:val="1"/>
      <w:marLeft w:val="0"/>
      <w:marRight w:val="0"/>
      <w:marTop w:val="0"/>
      <w:marBottom w:val="0"/>
      <w:divBdr>
        <w:top w:val="none" w:sz="0" w:space="0" w:color="auto"/>
        <w:left w:val="none" w:sz="0" w:space="0" w:color="auto"/>
        <w:bottom w:val="none" w:sz="0" w:space="0" w:color="auto"/>
        <w:right w:val="none" w:sz="0" w:space="0" w:color="auto"/>
      </w:divBdr>
    </w:div>
    <w:div w:id="749887068">
      <w:bodyDiv w:val="1"/>
      <w:marLeft w:val="0"/>
      <w:marRight w:val="0"/>
      <w:marTop w:val="0"/>
      <w:marBottom w:val="0"/>
      <w:divBdr>
        <w:top w:val="none" w:sz="0" w:space="0" w:color="auto"/>
        <w:left w:val="none" w:sz="0" w:space="0" w:color="auto"/>
        <w:bottom w:val="none" w:sz="0" w:space="0" w:color="auto"/>
        <w:right w:val="none" w:sz="0" w:space="0" w:color="auto"/>
      </w:divBdr>
    </w:div>
    <w:div w:id="772094210">
      <w:bodyDiv w:val="1"/>
      <w:marLeft w:val="0"/>
      <w:marRight w:val="0"/>
      <w:marTop w:val="0"/>
      <w:marBottom w:val="0"/>
      <w:divBdr>
        <w:top w:val="none" w:sz="0" w:space="0" w:color="auto"/>
        <w:left w:val="none" w:sz="0" w:space="0" w:color="auto"/>
        <w:bottom w:val="none" w:sz="0" w:space="0" w:color="auto"/>
        <w:right w:val="none" w:sz="0" w:space="0" w:color="auto"/>
      </w:divBdr>
      <w:divsChild>
        <w:div w:id="1920090643">
          <w:marLeft w:val="0"/>
          <w:marRight w:val="0"/>
          <w:marTop w:val="0"/>
          <w:marBottom w:val="0"/>
          <w:divBdr>
            <w:top w:val="none" w:sz="0" w:space="0" w:color="auto"/>
            <w:left w:val="none" w:sz="0" w:space="0" w:color="auto"/>
            <w:bottom w:val="none" w:sz="0" w:space="0" w:color="auto"/>
            <w:right w:val="none" w:sz="0" w:space="0" w:color="auto"/>
          </w:divBdr>
        </w:div>
        <w:div w:id="1888755774">
          <w:marLeft w:val="0"/>
          <w:marRight w:val="0"/>
          <w:marTop w:val="0"/>
          <w:marBottom w:val="0"/>
          <w:divBdr>
            <w:top w:val="none" w:sz="0" w:space="0" w:color="auto"/>
            <w:left w:val="none" w:sz="0" w:space="0" w:color="auto"/>
            <w:bottom w:val="none" w:sz="0" w:space="0" w:color="auto"/>
            <w:right w:val="none" w:sz="0" w:space="0" w:color="auto"/>
          </w:divBdr>
        </w:div>
        <w:div w:id="74328688">
          <w:marLeft w:val="0"/>
          <w:marRight w:val="0"/>
          <w:marTop w:val="0"/>
          <w:marBottom w:val="0"/>
          <w:divBdr>
            <w:top w:val="none" w:sz="0" w:space="0" w:color="auto"/>
            <w:left w:val="none" w:sz="0" w:space="0" w:color="auto"/>
            <w:bottom w:val="none" w:sz="0" w:space="0" w:color="auto"/>
            <w:right w:val="none" w:sz="0" w:space="0" w:color="auto"/>
          </w:divBdr>
        </w:div>
        <w:div w:id="257032852">
          <w:marLeft w:val="0"/>
          <w:marRight w:val="0"/>
          <w:marTop w:val="0"/>
          <w:marBottom w:val="0"/>
          <w:divBdr>
            <w:top w:val="none" w:sz="0" w:space="0" w:color="auto"/>
            <w:left w:val="none" w:sz="0" w:space="0" w:color="auto"/>
            <w:bottom w:val="none" w:sz="0" w:space="0" w:color="auto"/>
            <w:right w:val="none" w:sz="0" w:space="0" w:color="auto"/>
          </w:divBdr>
        </w:div>
        <w:div w:id="1826046821">
          <w:marLeft w:val="0"/>
          <w:marRight w:val="0"/>
          <w:marTop w:val="0"/>
          <w:marBottom w:val="0"/>
          <w:divBdr>
            <w:top w:val="none" w:sz="0" w:space="0" w:color="auto"/>
            <w:left w:val="none" w:sz="0" w:space="0" w:color="auto"/>
            <w:bottom w:val="none" w:sz="0" w:space="0" w:color="auto"/>
            <w:right w:val="none" w:sz="0" w:space="0" w:color="auto"/>
          </w:divBdr>
        </w:div>
        <w:div w:id="162857786">
          <w:marLeft w:val="0"/>
          <w:marRight w:val="0"/>
          <w:marTop w:val="0"/>
          <w:marBottom w:val="0"/>
          <w:divBdr>
            <w:top w:val="none" w:sz="0" w:space="0" w:color="auto"/>
            <w:left w:val="none" w:sz="0" w:space="0" w:color="auto"/>
            <w:bottom w:val="none" w:sz="0" w:space="0" w:color="auto"/>
            <w:right w:val="none" w:sz="0" w:space="0" w:color="auto"/>
          </w:divBdr>
        </w:div>
        <w:div w:id="1434935896">
          <w:marLeft w:val="0"/>
          <w:marRight w:val="0"/>
          <w:marTop w:val="0"/>
          <w:marBottom w:val="0"/>
          <w:divBdr>
            <w:top w:val="none" w:sz="0" w:space="0" w:color="auto"/>
            <w:left w:val="none" w:sz="0" w:space="0" w:color="auto"/>
            <w:bottom w:val="none" w:sz="0" w:space="0" w:color="auto"/>
            <w:right w:val="none" w:sz="0" w:space="0" w:color="auto"/>
          </w:divBdr>
        </w:div>
        <w:div w:id="1778938315">
          <w:marLeft w:val="0"/>
          <w:marRight w:val="0"/>
          <w:marTop w:val="0"/>
          <w:marBottom w:val="0"/>
          <w:divBdr>
            <w:top w:val="none" w:sz="0" w:space="0" w:color="auto"/>
            <w:left w:val="none" w:sz="0" w:space="0" w:color="auto"/>
            <w:bottom w:val="none" w:sz="0" w:space="0" w:color="auto"/>
            <w:right w:val="none" w:sz="0" w:space="0" w:color="auto"/>
          </w:divBdr>
        </w:div>
        <w:div w:id="340858458">
          <w:marLeft w:val="0"/>
          <w:marRight w:val="0"/>
          <w:marTop w:val="0"/>
          <w:marBottom w:val="0"/>
          <w:divBdr>
            <w:top w:val="none" w:sz="0" w:space="0" w:color="auto"/>
            <w:left w:val="none" w:sz="0" w:space="0" w:color="auto"/>
            <w:bottom w:val="none" w:sz="0" w:space="0" w:color="auto"/>
            <w:right w:val="none" w:sz="0" w:space="0" w:color="auto"/>
          </w:divBdr>
        </w:div>
        <w:div w:id="2053377779">
          <w:marLeft w:val="0"/>
          <w:marRight w:val="0"/>
          <w:marTop w:val="0"/>
          <w:marBottom w:val="0"/>
          <w:divBdr>
            <w:top w:val="none" w:sz="0" w:space="0" w:color="auto"/>
            <w:left w:val="none" w:sz="0" w:space="0" w:color="auto"/>
            <w:bottom w:val="none" w:sz="0" w:space="0" w:color="auto"/>
            <w:right w:val="none" w:sz="0" w:space="0" w:color="auto"/>
          </w:divBdr>
        </w:div>
        <w:div w:id="260795627">
          <w:marLeft w:val="0"/>
          <w:marRight w:val="0"/>
          <w:marTop w:val="0"/>
          <w:marBottom w:val="0"/>
          <w:divBdr>
            <w:top w:val="none" w:sz="0" w:space="0" w:color="auto"/>
            <w:left w:val="none" w:sz="0" w:space="0" w:color="auto"/>
            <w:bottom w:val="none" w:sz="0" w:space="0" w:color="auto"/>
            <w:right w:val="none" w:sz="0" w:space="0" w:color="auto"/>
          </w:divBdr>
        </w:div>
        <w:div w:id="707950300">
          <w:marLeft w:val="0"/>
          <w:marRight w:val="0"/>
          <w:marTop w:val="0"/>
          <w:marBottom w:val="0"/>
          <w:divBdr>
            <w:top w:val="none" w:sz="0" w:space="0" w:color="auto"/>
            <w:left w:val="none" w:sz="0" w:space="0" w:color="auto"/>
            <w:bottom w:val="none" w:sz="0" w:space="0" w:color="auto"/>
            <w:right w:val="none" w:sz="0" w:space="0" w:color="auto"/>
          </w:divBdr>
        </w:div>
        <w:div w:id="97140026">
          <w:marLeft w:val="0"/>
          <w:marRight w:val="0"/>
          <w:marTop w:val="0"/>
          <w:marBottom w:val="0"/>
          <w:divBdr>
            <w:top w:val="none" w:sz="0" w:space="0" w:color="auto"/>
            <w:left w:val="none" w:sz="0" w:space="0" w:color="auto"/>
            <w:bottom w:val="none" w:sz="0" w:space="0" w:color="auto"/>
            <w:right w:val="none" w:sz="0" w:space="0" w:color="auto"/>
          </w:divBdr>
        </w:div>
        <w:div w:id="61292440">
          <w:marLeft w:val="0"/>
          <w:marRight w:val="0"/>
          <w:marTop w:val="0"/>
          <w:marBottom w:val="0"/>
          <w:divBdr>
            <w:top w:val="none" w:sz="0" w:space="0" w:color="auto"/>
            <w:left w:val="none" w:sz="0" w:space="0" w:color="auto"/>
            <w:bottom w:val="none" w:sz="0" w:space="0" w:color="auto"/>
            <w:right w:val="none" w:sz="0" w:space="0" w:color="auto"/>
          </w:divBdr>
        </w:div>
        <w:div w:id="1307513785">
          <w:marLeft w:val="0"/>
          <w:marRight w:val="0"/>
          <w:marTop w:val="0"/>
          <w:marBottom w:val="0"/>
          <w:divBdr>
            <w:top w:val="none" w:sz="0" w:space="0" w:color="auto"/>
            <w:left w:val="none" w:sz="0" w:space="0" w:color="auto"/>
            <w:bottom w:val="none" w:sz="0" w:space="0" w:color="auto"/>
            <w:right w:val="none" w:sz="0" w:space="0" w:color="auto"/>
          </w:divBdr>
        </w:div>
        <w:div w:id="751242231">
          <w:marLeft w:val="0"/>
          <w:marRight w:val="0"/>
          <w:marTop w:val="0"/>
          <w:marBottom w:val="0"/>
          <w:divBdr>
            <w:top w:val="none" w:sz="0" w:space="0" w:color="auto"/>
            <w:left w:val="none" w:sz="0" w:space="0" w:color="auto"/>
            <w:bottom w:val="none" w:sz="0" w:space="0" w:color="auto"/>
            <w:right w:val="none" w:sz="0" w:space="0" w:color="auto"/>
          </w:divBdr>
        </w:div>
        <w:div w:id="142428903">
          <w:marLeft w:val="0"/>
          <w:marRight w:val="0"/>
          <w:marTop w:val="0"/>
          <w:marBottom w:val="0"/>
          <w:divBdr>
            <w:top w:val="none" w:sz="0" w:space="0" w:color="auto"/>
            <w:left w:val="none" w:sz="0" w:space="0" w:color="auto"/>
            <w:bottom w:val="none" w:sz="0" w:space="0" w:color="auto"/>
            <w:right w:val="none" w:sz="0" w:space="0" w:color="auto"/>
          </w:divBdr>
        </w:div>
        <w:div w:id="663897060">
          <w:marLeft w:val="0"/>
          <w:marRight w:val="0"/>
          <w:marTop w:val="0"/>
          <w:marBottom w:val="0"/>
          <w:divBdr>
            <w:top w:val="none" w:sz="0" w:space="0" w:color="auto"/>
            <w:left w:val="none" w:sz="0" w:space="0" w:color="auto"/>
            <w:bottom w:val="none" w:sz="0" w:space="0" w:color="auto"/>
            <w:right w:val="none" w:sz="0" w:space="0" w:color="auto"/>
          </w:divBdr>
        </w:div>
        <w:div w:id="408042419">
          <w:marLeft w:val="0"/>
          <w:marRight w:val="0"/>
          <w:marTop w:val="0"/>
          <w:marBottom w:val="0"/>
          <w:divBdr>
            <w:top w:val="none" w:sz="0" w:space="0" w:color="auto"/>
            <w:left w:val="none" w:sz="0" w:space="0" w:color="auto"/>
            <w:bottom w:val="none" w:sz="0" w:space="0" w:color="auto"/>
            <w:right w:val="none" w:sz="0" w:space="0" w:color="auto"/>
          </w:divBdr>
        </w:div>
        <w:div w:id="1456021426">
          <w:marLeft w:val="0"/>
          <w:marRight w:val="0"/>
          <w:marTop w:val="0"/>
          <w:marBottom w:val="0"/>
          <w:divBdr>
            <w:top w:val="none" w:sz="0" w:space="0" w:color="auto"/>
            <w:left w:val="none" w:sz="0" w:space="0" w:color="auto"/>
            <w:bottom w:val="none" w:sz="0" w:space="0" w:color="auto"/>
            <w:right w:val="none" w:sz="0" w:space="0" w:color="auto"/>
          </w:divBdr>
        </w:div>
        <w:div w:id="2027051078">
          <w:marLeft w:val="0"/>
          <w:marRight w:val="0"/>
          <w:marTop w:val="0"/>
          <w:marBottom w:val="0"/>
          <w:divBdr>
            <w:top w:val="none" w:sz="0" w:space="0" w:color="auto"/>
            <w:left w:val="none" w:sz="0" w:space="0" w:color="auto"/>
            <w:bottom w:val="none" w:sz="0" w:space="0" w:color="auto"/>
            <w:right w:val="none" w:sz="0" w:space="0" w:color="auto"/>
          </w:divBdr>
        </w:div>
        <w:div w:id="437875878">
          <w:marLeft w:val="0"/>
          <w:marRight w:val="0"/>
          <w:marTop w:val="0"/>
          <w:marBottom w:val="0"/>
          <w:divBdr>
            <w:top w:val="none" w:sz="0" w:space="0" w:color="auto"/>
            <w:left w:val="none" w:sz="0" w:space="0" w:color="auto"/>
            <w:bottom w:val="none" w:sz="0" w:space="0" w:color="auto"/>
            <w:right w:val="none" w:sz="0" w:space="0" w:color="auto"/>
          </w:divBdr>
        </w:div>
        <w:div w:id="1098450752">
          <w:marLeft w:val="0"/>
          <w:marRight w:val="0"/>
          <w:marTop w:val="0"/>
          <w:marBottom w:val="0"/>
          <w:divBdr>
            <w:top w:val="none" w:sz="0" w:space="0" w:color="auto"/>
            <w:left w:val="none" w:sz="0" w:space="0" w:color="auto"/>
            <w:bottom w:val="none" w:sz="0" w:space="0" w:color="auto"/>
            <w:right w:val="none" w:sz="0" w:space="0" w:color="auto"/>
          </w:divBdr>
        </w:div>
        <w:div w:id="1018505672">
          <w:marLeft w:val="0"/>
          <w:marRight w:val="0"/>
          <w:marTop w:val="0"/>
          <w:marBottom w:val="0"/>
          <w:divBdr>
            <w:top w:val="none" w:sz="0" w:space="0" w:color="auto"/>
            <w:left w:val="none" w:sz="0" w:space="0" w:color="auto"/>
            <w:bottom w:val="none" w:sz="0" w:space="0" w:color="auto"/>
            <w:right w:val="none" w:sz="0" w:space="0" w:color="auto"/>
          </w:divBdr>
        </w:div>
        <w:div w:id="1874221266">
          <w:marLeft w:val="0"/>
          <w:marRight w:val="0"/>
          <w:marTop w:val="0"/>
          <w:marBottom w:val="0"/>
          <w:divBdr>
            <w:top w:val="none" w:sz="0" w:space="0" w:color="auto"/>
            <w:left w:val="none" w:sz="0" w:space="0" w:color="auto"/>
            <w:bottom w:val="none" w:sz="0" w:space="0" w:color="auto"/>
            <w:right w:val="none" w:sz="0" w:space="0" w:color="auto"/>
          </w:divBdr>
        </w:div>
        <w:div w:id="226307155">
          <w:marLeft w:val="0"/>
          <w:marRight w:val="0"/>
          <w:marTop w:val="0"/>
          <w:marBottom w:val="0"/>
          <w:divBdr>
            <w:top w:val="none" w:sz="0" w:space="0" w:color="auto"/>
            <w:left w:val="none" w:sz="0" w:space="0" w:color="auto"/>
            <w:bottom w:val="none" w:sz="0" w:space="0" w:color="auto"/>
            <w:right w:val="none" w:sz="0" w:space="0" w:color="auto"/>
          </w:divBdr>
        </w:div>
        <w:div w:id="2118282190">
          <w:marLeft w:val="0"/>
          <w:marRight w:val="0"/>
          <w:marTop w:val="0"/>
          <w:marBottom w:val="0"/>
          <w:divBdr>
            <w:top w:val="none" w:sz="0" w:space="0" w:color="auto"/>
            <w:left w:val="none" w:sz="0" w:space="0" w:color="auto"/>
            <w:bottom w:val="none" w:sz="0" w:space="0" w:color="auto"/>
            <w:right w:val="none" w:sz="0" w:space="0" w:color="auto"/>
          </w:divBdr>
        </w:div>
        <w:div w:id="1425298563">
          <w:marLeft w:val="0"/>
          <w:marRight w:val="0"/>
          <w:marTop w:val="0"/>
          <w:marBottom w:val="0"/>
          <w:divBdr>
            <w:top w:val="none" w:sz="0" w:space="0" w:color="auto"/>
            <w:left w:val="none" w:sz="0" w:space="0" w:color="auto"/>
            <w:bottom w:val="none" w:sz="0" w:space="0" w:color="auto"/>
            <w:right w:val="none" w:sz="0" w:space="0" w:color="auto"/>
          </w:divBdr>
        </w:div>
        <w:div w:id="1106267851">
          <w:marLeft w:val="0"/>
          <w:marRight w:val="0"/>
          <w:marTop w:val="0"/>
          <w:marBottom w:val="0"/>
          <w:divBdr>
            <w:top w:val="none" w:sz="0" w:space="0" w:color="auto"/>
            <w:left w:val="none" w:sz="0" w:space="0" w:color="auto"/>
            <w:bottom w:val="none" w:sz="0" w:space="0" w:color="auto"/>
            <w:right w:val="none" w:sz="0" w:space="0" w:color="auto"/>
          </w:divBdr>
        </w:div>
        <w:div w:id="1741950773">
          <w:marLeft w:val="0"/>
          <w:marRight w:val="0"/>
          <w:marTop w:val="0"/>
          <w:marBottom w:val="0"/>
          <w:divBdr>
            <w:top w:val="none" w:sz="0" w:space="0" w:color="auto"/>
            <w:left w:val="none" w:sz="0" w:space="0" w:color="auto"/>
            <w:bottom w:val="none" w:sz="0" w:space="0" w:color="auto"/>
            <w:right w:val="none" w:sz="0" w:space="0" w:color="auto"/>
          </w:divBdr>
        </w:div>
        <w:div w:id="1628245103">
          <w:marLeft w:val="0"/>
          <w:marRight w:val="0"/>
          <w:marTop w:val="0"/>
          <w:marBottom w:val="0"/>
          <w:divBdr>
            <w:top w:val="none" w:sz="0" w:space="0" w:color="auto"/>
            <w:left w:val="none" w:sz="0" w:space="0" w:color="auto"/>
            <w:bottom w:val="none" w:sz="0" w:space="0" w:color="auto"/>
            <w:right w:val="none" w:sz="0" w:space="0" w:color="auto"/>
          </w:divBdr>
        </w:div>
        <w:div w:id="2005205740">
          <w:marLeft w:val="0"/>
          <w:marRight w:val="0"/>
          <w:marTop w:val="0"/>
          <w:marBottom w:val="0"/>
          <w:divBdr>
            <w:top w:val="none" w:sz="0" w:space="0" w:color="auto"/>
            <w:left w:val="none" w:sz="0" w:space="0" w:color="auto"/>
            <w:bottom w:val="none" w:sz="0" w:space="0" w:color="auto"/>
            <w:right w:val="none" w:sz="0" w:space="0" w:color="auto"/>
          </w:divBdr>
        </w:div>
        <w:div w:id="449713715">
          <w:marLeft w:val="0"/>
          <w:marRight w:val="0"/>
          <w:marTop w:val="0"/>
          <w:marBottom w:val="0"/>
          <w:divBdr>
            <w:top w:val="none" w:sz="0" w:space="0" w:color="auto"/>
            <w:left w:val="none" w:sz="0" w:space="0" w:color="auto"/>
            <w:bottom w:val="none" w:sz="0" w:space="0" w:color="auto"/>
            <w:right w:val="none" w:sz="0" w:space="0" w:color="auto"/>
          </w:divBdr>
        </w:div>
      </w:divsChild>
    </w:div>
    <w:div w:id="817307102">
      <w:bodyDiv w:val="1"/>
      <w:marLeft w:val="0"/>
      <w:marRight w:val="0"/>
      <w:marTop w:val="0"/>
      <w:marBottom w:val="0"/>
      <w:divBdr>
        <w:top w:val="none" w:sz="0" w:space="0" w:color="auto"/>
        <w:left w:val="none" w:sz="0" w:space="0" w:color="auto"/>
        <w:bottom w:val="none" w:sz="0" w:space="0" w:color="auto"/>
        <w:right w:val="none" w:sz="0" w:space="0" w:color="auto"/>
      </w:divBdr>
    </w:div>
    <w:div w:id="819883128">
      <w:bodyDiv w:val="1"/>
      <w:marLeft w:val="0"/>
      <w:marRight w:val="0"/>
      <w:marTop w:val="0"/>
      <w:marBottom w:val="0"/>
      <w:divBdr>
        <w:top w:val="none" w:sz="0" w:space="0" w:color="auto"/>
        <w:left w:val="none" w:sz="0" w:space="0" w:color="auto"/>
        <w:bottom w:val="none" w:sz="0" w:space="0" w:color="auto"/>
        <w:right w:val="none" w:sz="0" w:space="0" w:color="auto"/>
      </w:divBdr>
    </w:div>
    <w:div w:id="856968019">
      <w:bodyDiv w:val="1"/>
      <w:marLeft w:val="0"/>
      <w:marRight w:val="0"/>
      <w:marTop w:val="0"/>
      <w:marBottom w:val="0"/>
      <w:divBdr>
        <w:top w:val="none" w:sz="0" w:space="0" w:color="auto"/>
        <w:left w:val="none" w:sz="0" w:space="0" w:color="auto"/>
        <w:bottom w:val="none" w:sz="0" w:space="0" w:color="auto"/>
        <w:right w:val="none" w:sz="0" w:space="0" w:color="auto"/>
      </w:divBdr>
      <w:divsChild>
        <w:div w:id="1515681194">
          <w:marLeft w:val="0"/>
          <w:marRight w:val="0"/>
          <w:marTop w:val="0"/>
          <w:marBottom w:val="0"/>
          <w:divBdr>
            <w:top w:val="none" w:sz="0" w:space="0" w:color="auto"/>
            <w:left w:val="none" w:sz="0" w:space="0" w:color="auto"/>
            <w:bottom w:val="none" w:sz="0" w:space="0" w:color="auto"/>
            <w:right w:val="none" w:sz="0" w:space="0" w:color="auto"/>
          </w:divBdr>
        </w:div>
      </w:divsChild>
    </w:div>
    <w:div w:id="878784495">
      <w:bodyDiv w:val="1"/>
      <w:marLeft w:val="0"/>
      <w:marRight w:val="0"/>
      <w:marTop w:val="0"/>
      <w:marBottom w:val="0"/>
      <w:divBdr>
        <w:top w:val="none" w:sz="0" w:space="0" w:color="auto"/>
        <w:left w:val="none" w:sz="0" w:space="0" w:color="auto"/>
        <w:bottom w:val="none" w:sz="0" w:space="0" w:color="auto"/>
        <w:right w:val="none" w:sz="0" w:space="0" w:color="auto"/>
      </w:divBdr>
    </w:div>
    <w:div w:id="1000542927">
      <w:bodyDiv w:val="1"/>
      <w:marLeft w:val="0"/>
      <w:marRight w:val="0"/>
      <w:marTop w:val="0"/>
      <w:marBottom w:val="0"/>
      <w:divBdr>
        <w:top w:val="none" w:sz="0" w:space="0" w:color="auto"/>
        <w:left w:val="none" w:sz="0" w:space="0" w:color="auto"/>
        <w:bottom w:val="none" w:sz="0" w:space="0" w:color="auto"/>
        <w:right w:val="none" w:sz="0" w:space="0" w:color="auto"/>
      </w:divBdr>
    </w:div>
    <w:div w:id="1028336394">
      <w:bodyDiv w:val="1"/>
      <w:marLeft w:val="0"/>
      <w:marRight w:val="0"/>
      <w:marTop w:val="0"/>
      <w:marBottom w:val="0"/>
      <w:divBdr>
        <w:top w:val="none" w:sz="0" w:space="0" w:color="auto"/>
        <w:left w:val="none" w:sz="0" w:space="0" w:color="auto"/>
        <w:bottom w:val="none" w:sz="0" w:space="0" w:color="auto"/>
        <w:right w:val="none" w:sz="0" w:space="0" w:color="auto"/>
      </w:divBdr>
    </w:div>
    <w:div w:id="1047796675">
      <w:bodyDiv w:val="1"/>
      <w:marLeft w:val="0"/>
      <w:marRight w:val="0"/>
      <w:marTop w:val="0"/>
      <w:marBottom w:val="0"/>
      <w:divBdr>
        <w:top w:val="none" w:sz="0" w:space="0" w:color="auto"/>
        <w:left w:val="none" w:sz="0" w:space="0" w:color="auto"/>
        <w:bottom w:val="none" w:sz="0" w:space="0" w:color="auto"/>
        <w:right w:val="none" w:sz="0" w:space="0" w:color="auto"/>
      </w:divBdr>
    </w:div>
    <w:div w:id="1049303245">
      <w:bodyDiv w:val="1"/>
      <w:marLeft w:val="0"/>
      <w:marRight w:val="0"/>
      <w:marTop w:val="0"/>
      <w:marBottom w:val="0"/>
      <w:divBdr>
        <w:top w:val="none" w:sz="0" w:space="0" w:color="auto"/>
        <w:left w:val="none" w:sz="0" w:space="0" w:color="auto"/>
        <w:bottom w:val="none" w:sz="0" w:space="0" w:color="auto"/>
        <w:right w:val="none" w:sz="0" w:space="0" w:color="auto"/>
      </w:divBdr>
    </w:div>
    <w:div w:id="1068042059">
      <w:bodyDiv w:val="1"/>
      <w:marLeft w:val="0"/>
      <w:marRight w:val="0"/>
      <w:marTop w:val="0"/>
      <w:marBottom w:val="0"/>
      <w:divBdr>
        <w:top w:val="none" w:sz="0" w:space="0" w:color="auto"/>
        <w:left w:val="none" w:sz="0" w:space="0" w:color="auto"/>
        <w:bottom w:val="none" w:sz="0" w:space="0" w:color="auto"/>
        <w:right w:val="none" w:sz="0" w:space="0" w:color="auto"/>
      </w:divBdr>
      <w:divsChild>
        <w:div w:id="969436115">
          <w:marLeft w:val="0"/>
          <w:marRight w:val="0"/>
          <w:marTop w:val="0"/>
          <w:marBottom w:val="0"/>
          <w:divBdr>
            <w:top w:val="none" w:sz="0" w:space="0" w:color="auto"/>
            <w:left w:val="none" w:sz="0" w:space="0" w:color="auto"/>
            <w:bottom w:val="none" w:sz="0" w:space="0" w:color="auto"/>
            <w:right w:val="none" w:sz="0" w:space="0" w:color="auto"/>
          </w:divBdr>
        </w:div>
        <w:div w:id="838736623">
          <w:marLeft w:val="0"/>
          <w:marRight w:val="0"/>
          <w:marTop w:val="0"/>
          <w:marBottom w:val="0"/>
          <w:divBdr>
            <w:top w:val="none" w:sz="0" w:space="0" w:color="auto"/>
            <w:left w:val="none" w:sz="0" w:space="0" w:color="auto"/>
            <w:bottom w:val="none" w:sz="0" w:space="0" w:color="auto"/>
            <w:right w:val="none" w:sz="0" w:space="0" w:color="auto"/>
          </w:divBdr>
        </w:div>
      </w:divsChild>
    </w:div>
    <w:div w:id="1088162028">
      <w:bodyDiv w:val="1"/>
      <w:marLeft w:val="0"/>
      <w:marRight w:val="0"/>
      <w:marTop w:val="0"/>
      <w:marBottom w:val="0"/>
      <w:divBdr>
        <w:top w:val="none" w:sz="0" w:space="0" w:color="auto"/>
        <w:left w:val="none" w:sz="0" w:space="0" w:color="auto"/>
        <w:bottom w:val="none" w:sz="0" w:space="0" w:color="auto"/>
        <w:right w:val="none" w:sz="0" w:space="0" w:color="auto"/>
      </w:divBdr>
    </w:div>
    <w:div w:id="1098595309">
      <w:bodyDiv w:val="1"/>
      <w:marLeft w:val="0"/>
      <w:marRight w:val="0"/>
      <w:marTop w:val="0"/>
      <w:marBottom w:val="0"/>
      <w:divBdr>
        <w:top w:val="none" w:sz="0" w:space="0" w:color="auto"/>
        <w:left w:val="none" w:sz="0" w:space="0" w:color="auto"/>
        <w:bottom w:val="none" w:sz="0" w:space="0" w:color="auto"/>
        <w:right w:val="none" w:sz="0" w:space="0" w:color="auto"/>
      </w:divBdr>
    </w:div>
    <w:div w:id="1103064899">
      <w:bodyDiv w:val="1"/>
      <w:marLeft w:val="0"/>
      <w:marRight w:val="0"/>
      <w:marTop w:val="0"/>
      <w:marBottom w:val="0"/>
      <w:divBdr>
        <w:top w:val="none" w:sz="0" w:space="0" w:color="auto"/>
        <w:left w:val="none" w:sz="0" w:space="0" w:color="auto"/>
        <w:bottom w:val="none" w:sz="0" w:space="0" w:color="auto"/>
        <w:right w:val="none" w:sz="0" w:space="0" w:color="auto"/>
      </w:divBdr>
    </w:div>
    <w:div w:id="1123425842">
      <w:bodyDiv w:val="1"/>
      <w:marLeft w:val="0"/>
      <w:marRight w:val="0"/>
      <w:marTop w:val="0"/>
      <w:marBottom w:val="0"/>
      <w:divBdr>
        <w:top w:val="none" w:sz="0" w:space="0" w:color="auto"/>
        <w:left w:val="none" w:sz="0" w:space="0" w:color="auto"/>
        <w:bottom w:val="none" w:sz="0" w:space="0" w:color="auto"/>
        <w:right w:val="none" w:sz="0" w:space="0" w:color="auto"/>
      </w:divBdr>
    </w:div>
    <w:div w:id="1154645283">
      <w:bodyDiv w:val="1"/>
      <w:marLeft w:val="0"/>
      <w:marRight w:val="0"/>
      <w:marTop w:val="0"/>
      <w:marBottom w:val="0"/>
      <w:divBdr>
        <w:top w:val="none" w:sz="0" w:space="0" w:color="auto"/>
        <w:left w:val="none" w:sz="0" w:space="0" w:color="auto"/>
        <w:bottom w:val="none" w:sz="0" w:space="0" w:color="auto"/>
        <w:right w:val="none" w:sz="0" w:space="0" w:color="auto"/>
      </w:divBdr>
    </w:div>
    <w:div w:id="1164590290">
      <w:bodyDiv w:val="1"/>
      <w:marLeft w:val="0"/>
      <w:marRight w:val="0"/>
      <w:marTop w:val="0"/>
      <w:marBottom w:val="0"/>
      <w:divBdr>
        <w:top w:val="none" w:sz="0" w:space="0" w:color="auto"/>
        <w:left w:val="none" w:sz="0" w:space="0" w:color="auto"/>
        <w:bottom w:val="none" w:sz="0" w:space="0" w:color="auto"/>
        <w:right w:val="none" w:sz="0" w:space="0" w:color="auto"/>
      </w:divBdr>
    </w:div>
    <w:div w:id="1165508050">
      <w:bodyDiv w:val="1"/>
      <w:marLeft w:val="0"/>
      <w:marRight w:val="0"/>
      <w:marTop w:val="0"/>
      <w:marBottom w:val="0"/>
      <w:divBdr>
        <w:top w:val="none" w:sz="0" w:space="0" w:color="auto"/>
        <w:left w:val="none" w:sz="0" w:space="0" w:color="auto"/>
        <w:bottom w:val="none" w:sz="0" w:space="0" w:color="auto"/>
        <w:right w:val="none" w:sz="0" w:space="0" w:color="auto"/>
      </w:divBdr>
    </w:div>
    <w:div w:id="1179932851">
      <w:bodyDiv w:val="1"/>
      <w:marLeft w:val="0"/>
      <w:marRight w:val="0"/>
      <w:marTop w:val="0"/>
      <w:marBottom w:val="0"/>
      <w:divBdr>
        <w:top w:val="none" w:sz="0" w:space="0" w:color="auto"/>
        <w:left w:val="none" w:sz="0" w:space="0" w:color="auto"/>
        <w:bottom w:val="none" w:sz="0" w:space="0" w:color="auto"/>
        <w:right w:val="none" w:sz="0" w:space="0" w:color="auto"/>
      </w:divBdr>
    </w:div>
    <w:div w:id="1198934813">
      <w:bodyDiv w:val="1"/>
      <w:marLeft w:val="0"/>
      <w:marRight w:val="0"/>
      <w:marTop w:val="0"/>
      <w:marBottom w:val="0"/>
      <w:divBdr>
        <w:top w:val="none" w:sz="0" w:space="0" w:color="auto"/>
        <w:left w:val="none" w:sz="0" w:space="0" w:color="auto"/>
        <w:bottom w:val="none" w:sz="0" w:space="0" w:color="auto"/>
        <w:right w:val="none" w:sz="0" w:space="0" w:color="auto"/>
      </w:divBdr>
      <w:divsChild>
        <w:div w:id="64189290">
          <w:marLeft w:val="0"/>
          <w:marRight w:val="0"/>
          <w:marTop w:val="0"/>
          <w:marBottom w:val="0"/>
          <w:divBdr>
            <w:top w:val="none" w:sz="0" w:space="0" w:color="auto"/>
            <w:left w:val="none" w:sz="0" w:space="0" w:color="auto"/>
            <w:bottom w:val="none" w:sz="0" w:space="0" w:color="auto"/>
            <w:right w:val="none" w:sz="0" w:space="0" w:color="auto"/>
          </w:divBdr>
        </w:div>
      </w:divsChild>
    </w:div>
    <w:div w:id="1244298484">
      <w:bodyDiv w:val="1"/>
      <w:marLeft w:val="0"/>
      <w:marRight w:val="0"/>
      <w:marTop w:val="0"/>
      <w:marBottom w:val="0"/>
      <w:divBdr>
        <w:top w:val="none" w:sz="0" w:space="0" w:color="auto"/>
        <w:left w:val="none" w:sz="0" w:space="0" w:color="auto"/>
        <w:bottom w:val="none" w:sz="0" w:space="0" w:color="auto"/>
        <w:right w:val="none" w:sz="0" w:space="0" w:color="auto"/>
      </w:divBdr>
    </w:div>
    <w:div w:id="1250385318">
      <w:bodyDiv w:val="1"/>
      <w:marLeft w:val="0"/>
      <w:marRight w:val="0"/>
      <w:marTop w:val="0"/>
      <w:marBottom w:val="0"/>
      <w:divBdr>
        <w:top w:val="none" w:sz="0" w:space="0" w:color="auto"/>
        <w:left w:val="none" w:sz="0" w:space="0" w:color="auto"/>
        <w:bottom w:val="none" w:sz="0" w:space="0" w:color="auto"/>
        <w:right w:val="none" w:sz="0" w:space="0" w:color="auto"/>
      </w:divBdr>
    </w:div>
    <w:div w:id="1423450581">
      <w:bodyDiv w:val="1"/>
      <w:marLeft w:val="0"/>
      <w:marRight w:val="0"/>
      <w:marTop w:val="0"/>
      <w:marBottom w:val="0"/>
      <w:divBdr>
        <w:top w:val="none" w:sz="0" w:space="0" w:color="auto"/>
        <w:left w:val="none" w:sz="0" w:space="0" w:color="auto"/>
        <w:bottom w:val="none" w:sz="0" w:space="0" w:color="auto"/>
        <w:right w:val="none" w:sz="0" w:space="0" w:color="auto"/>
      </w:divBdr>
    </w:div>
    <w:div w:id="1470825958">
      <w:bodyDiv w:val="1"/>
      <w:marLeft w:val="0"/>
      <w:marRight w:val="0"/>
      <w:marTop w:val="0"/>
      <w:marBottom w:val="0"/>
      <w:divBdr>
        <w:top w:val="none" w:sz="0" w:space="0" w:color="auto"/>
        <w:left w:val="none" w:sz="0" w:space="0" w:color="auto"/>
        <w:bottom w:val="none" w:sz="0" w:space="0" w:color="auto"/>
        <w:right w:val="none" w:sz="0" w:space="0" w:color="auto"/>
      </w:divBdr>
      <w:divsChild>
        <w:div w:id="1254893720">
          <w:marLeft w:val="0"/>
          <w:marRight w:val="0"/>
          <w:marTop w:val="0"/>
          <w:marBottom w:val="0"/>
          <w:divBdr>
            <w:top w:val="none" w:sz="0" w:space="0" w:color="auto"/>
            <w:left w:val="none" w:sz="0" w:space="0" w:color="auto"/>
            <w:bottom w:val="none" w:sz="0" w:space="0" w:color="auto"/>
            <w:right w:val="none" w:sz="0" w:space="0" w:color="auto"/>
          </w:divBdr>
        </w:div>
      </w:divsChild>
    </w:div>
    <w:div w:id="1490826321">
      <w:bodyDiv w:val="1"/>
      <w:marLeft w:val="0"/>
      <w:marRight w:val="0"/>
      <w:marTop w:val="0"/>
      <w:marBottom w:val="0"/>
      <w:divBdr>
        <w:top w:val="none" w:sz="0" w:space="0" w:color="auto"/>
        <w:left w:val="none" w:sz="0" w:space="0" w:color="auto"/>
        <w:bottom w:val="none" w:sz="0" w:space="0" w:color="auto"/>
        <w:right w:val="none" w:sz="0" w:space="0" w:color="auto"/>
      </w:divBdr>
    </w:div>
    <w:div w:id="1499228853">
      <w:bodyDiv w:val="1"/>
      <w:marLeft w:val="0"/>
      <w:marRight w:val="0"/>
      <w:marTop w:val="0"/>
      <w:marBottom w:val="0"/>
      <w:divBdr>
        <w:top w:val="none" w:sz="0" w:space="0" w:color="auto"/>
        <w:left w:val="none" w:sz="0" w:space="0" w:color="auto"/>
        <w:bottom w:val="none" w:sz="0" w:space="0" w:color="auto"/>
        <w:right w:val="none" w:sz="0" w:space="0" w:color="auto"/>
      </w:divBdr>
    </w:div>
    <w:div w:id="1571961717">
      <w:bodyDiv w:val="1"/>
      <w:marLeft w:val="0"/>
      <w:marRight w:val="0"/>
      <w:marTop w:val="0"/>
      <w:marBottom w:val="0"/>
      <w:divBdr>
        <w:top w:val="none" w:sz="0" w:space="0" w:color="auto"/>
        <w:left w:val="none" w:sz="0" w:space="0" w:color="auto"/>
        <w:bottom w:val="none" w:sz="0" w:space="0" w:color="auto"/>
        <w:right w:val="none" w:sz="0" w:space="0" w:color="auto"/>
      </w:divBdr>
    </w:div>
    <w:div w:id="1574849907">
      <w:bodyDiv w:val="1"/>
      <w:marLeft w:val="0"/>
      <w:marRight w:val="0"/>
      <w:marTop w:val="0"/>
      <w:marBottom w:val="0"/>
      <w:divBdr>
        <w:top w:val="none" w:sz="0" w:space="0" w:color="auto"/>
        <w:left w:val="none" w:sz="0" w:space="0" w:color="auto"/>
        <w:bottom w:val="none" w:sz="0" w:space="0" w:color="auto"/>
        <w:right w:val="none" w:sz="0" w:space="0" w:color="auto"/>
      </w:divBdr>
    </w:div>
    <w:div w:id="1610963271">
      <w:bodyDiv w:val="1"/>
      <w:marLeft w:val="0"/>
      <w:marRight w:val="0"/>
      <w:marTop w:val="0"/>
      <w:marBottom w:val="0"/>
      <w:divBdr>
        <w:top w:val="none" w:sz="0" w:space="0" w:color="auto"/>
        <w:left w:val="none" w:sz="0" w:space="0" w:color="auto"/>
        <w:bottom w:val="none" w:sz="0" w:space="0" w:color="auto"/>
        <w:right w:val="none" w:sz="0" w:space="0" w:color="auto"/>
      </w:divBdr>
    </w:div>
    <w:div w:id="1628001802">
      <w:bodyDiv w:val="1"/>
      <w:marLeft w:val="0"/>
      <w:marRight w:val="0"/>
      <w:marTop w:val="0"/>
      <w:marBottom w:val="0"/>
      <w:divBdr>
        <w:top w:val="none" w:sz="0" w:space="0" w:color="auto"/>
        <w:left w:val="none" w:sz="0" w:space="0" w:color="auto"/>
        <w:bottom w:val="none" w:sz="0" w:space="0" w:color="auto"/>
        <w:right w:val="none" w:sz="0" w:space="0" w:color="auto"/>
      </w:divBdr>
    </w:div>
    <w:div w:id="1652707004">
      <w:bodyDiv w:val="1"/>
      <w:marLeft w:val="0"/>
      <w:marRight w:val="0"/>
      <w:marTop w:val="0"/>
      <w:marBottom w:val="0"/>
      <w:divBdr>
        <w:top w:val="none" w:sz="0" w:space="0" w:color="auto"/>
        <w:left w:val="none" w:sz="0" w:space="0" w:color="auto"/>
        <w:bottom w:val="none" w:sz="0" w:space="0" w:color="auto"/>
        <w:right w:val="none" w:sz="0" w:space="0" w:color="auto"/>
      </w:divBdr>
    </w:div>
    <w:div w:id="1678539828">
      <w:bodyDiv w:val="1"/>
      <w:marLeft w:val="0"/>
      <w:marRight w:val="0"/>
      <w:marTop w:val="0"/>
      <w:marBottom w:val="0"/>
      <w:divBdr>
        <w:top w:val="none" w:sz="0" w:space="0" w:color="auto"/>
        <w:left w:val="none" w:sz="0" w:space="0" w:color="auto"/>
        <w:bottom w:val="none" w:sz="0" w:space="0" w:color="auto"/>
        <w:right w:val="none" w:sz="0" w:space="0" w:color="auto"/>
      </w:divBdr>
    </w:div>
    <w:div w:id="1684892360">
      <w:bodyDiv w:val="1"/>
      <w:marLeft w:val="0"/>
      <w:marRight w:val="0"/>
      <w:marTop w:val="0"/>
      <w:marBottom w:val="0"/>
      <w:divBdr>
        <w:top w:val="none" w:sz="0" w:space="0" w:color="auto"/>
        <w:left w:val="none" w:sz="0" w:space="0" w:color="auto"/>
        <w:bottom w:val="none" w:sz="0" w:space="0" w:color="auto"/>
        <w:right w:val="none" w:sz="0" w:space="0" w:color="auto"/>
      </w:divBdr>
    </w:div>
    <w:div w:id="1716352414">
      <w:bodyDiv w:val="1"/>
      <w:marLeft w:val="0"/>
      <w:marRight w:val="0"/>
      <w:marTop w:val="0"/>
      <w:marBottom w:val="0"/>
      <w:divBdr>
        <w:top w:val="none" w:sz="0" w:space="0" w:color="auto"/>
        <w:left w:val="none" w:sz="0" w:space="0" w:color="auto"/>
        <w:bottom w:val="none" w:sz="0" w:space="0" w:color="auto"/>
        <w:right w:val="none" w:sz="0" w:space="0" w:color="auto"/>
      </w:divBdr>
    </w:div>
    <w:div w:id="1716586267">
      <w:bodyDiv w:val="1"/>
      <w:marLeft w:val="0"/>
      <w:marRight w:val="0"/>
      <w:marTop w:val="0"/>
      <w:marBottom w:val="0"/>
      <w:divBdr>
        <w:top w:val="none" w:sz="0" w:space="0" w:color="auto"/>
        <w:left w:val="none" w:sz="0" w:space="0" w:color="auto"/>
        <w:bottom w:val="none" w:sz="0" w:space="0" w:color="auto"/>
        <w:right w:val="none" w:sz="0" w:space="0" w:color="auto"/>
      </w:divBdr>
    </w:div>
    <w:div w:id="1725328300">
      <w:bodyDiv w:val="1"/>
      <w:marLeft w:val="0"/>
      <w:marRight w:val="0"/>
      <w:marTop w:val="0"/>
      <w:marBottom w:val="0"/>
      <w:divBdr>
        <w:top w:val="none" w:sz="0" w:space="0" w:color="auto"/>
        <w:left w:val="none" w:sz="0" w:space="0" w:color="auto"/>
        <w:bottom w:val="none" w:sz="0" w:space="0" w:color="auto"/>
        <w:right w:val="none" w:sz="0" w:space="0" w:color="auto"/>
      </w:divBdr>
    </w:div>
    <w:div w:id="1762873524">
      <w:bodyDiv w:val="1"/>
      <w:marLeft w:val="0"/>
      <w:marRight w:val="0"/>
      <w:marTop w:val="0"/>
      <w:marBottom w:val="0"/>
      <w:divBdr>
        <w:top w:val="none" w:sz="0" w:space="0" w:color="auto"/>
        <w:left w:val="none" w:sz="0" w:space="0" w:color="auto"/>
        <w:bottom w:val="none" w:sz="0" w:space="0" w:color="auto"/>
        <w:right w:val="none" w:sz="0" w:space="0" w:color="auto"/>
      </w:divBdr>
    </w:div>
    <w:div w:id="1783719724">
      <w:bodyDiv w:val="1"/>
      <w:marLeft w:val="0"/>
      <w:marRight w:val="0"/>
      <w:marTop w:val="0"/>
      <w:marBottom w:val="0"/>
      <w:divBdr>
        <w:top w:val="none" w:sz="0" w:space="0" w:color="auto"/>
        <w:left w:val="none" w:sz="0" w:space="0" w:color="auto"/>
        <w:bottom w:val="none" w:sz="0" w:space="0" w:color="auto"/>
        <w:right w:val="none" w:sz="0" w:space="0" w:color="auto"/>
      </w:divBdr>
    </w:div>
    <w:div w:id="1806581585">
      <w:bodyDiv w:val="1"/>
      <w:marLeft w:val="0"/>
      <w:marRight w:val="0"/>
      <w:marTop w:val="0"/>
      <w:marBottom w:val="0"/>
      <w:divBdr>
        <w:top w:val="none" w:sz="0" w:space="0" w:color="auto"/>
        <w:left w:val="none" w:sz="0" w:space="0" w:color="auto"/>
        <w:bottom w:val="none" w:sz="0" w:space="0" w:color="auto"/>
        <w:right w:val="none" w:sz="0" w:space="0" w:color="auto"/>
      </w:divBdr>
      <w:divsChild>
        <w:div w:id="1205829225">
          <w:marLeft w:val="0"/>
          <w:marRight w:val="0"/>
          <w:marTop w:val="0"/>
          <w:marBottom w:val="0"/>
          <w:divBdr>
            <w:top w:val="none" w:sz="0" w:space="0" w:color="auto"/>
            <w:left w:val="none" w:sz="0" w:space="0" w:color="auto"/>
            <w:bottom w:val="none" w:sz="0" w:space="0" w:color="auto"/>
            <w:right w:val="none" w:sz="0" w:space="0" w:color="auto"/>
          </w:divBdr>
        </w:div>
        <w:div w:id="681206507">
          <w:marLeft w:val="0"/>
          <w:marRight w:val="0"/>
          <w:marTop w:val="0"/>
          <w:marBottom w:val="0"/>
          <w:divBdr>
            <w:top w:val="none" w:sz="0" w:space="0" w:color="auto"/>
            <w:left w:val="none" w:sz="0" w:space="0" w:color="auto"/>
            <w:bottom w:val="none" w:sz="0" w:space="0" w:color="auto"/>
            <w:right w:val="none" w:sz="0" w:space="0" w:color="auto"/>
          </w:divBdr>
        </w:div>
      </w:divsChild>
    </w:div>
    <w:div w:id="1848866239">
      <w:bodyDiv w:val="1"/>
      <w:marLeft w:val="0"/>
      <w:marRight w:val="0"/>
      <w:marTop w:val="0"/>
      <w:marBottom w:val="0"/>
      <w:divBdr>
        <w:top w:val="none" w:sz="0" w:space="0" w:color="auto"/>
        <w:left w:val="none" w:sz="0" w:space="0" w:color="auto"/>
        <w:bottom w:val="none" w:sz="0" w:space="0" w:color="auto"/>
        <w:right w:val="none" w:sz="0" w:space="0" w:color="auto"/>
      </w:divBdr>
    </w:div>
    <w:div w:id="1849785294">
      <w:bodyDiv w:val="1"/>
      <w:marLeft w:val="0"/>
      <w:marRight w:val="0"/>
      <w:marTop w:val="0"/>
      <w:marBottom w:val="0"/>
      <w:divBdr>
        <w:top w:val="none" w:sz="0" w:space="0" w:color="auto"/>
        <w:left w:val="none" w:sz="0" w:space="0" w:color="auto"/>
        <w:bottom w:val="none" w:sz="0" w:space="0" w:color="auto"/>
        <w:right w:val="none" w:sz="0" w:space="0" w:color="auto"/>
      </w:divBdr>
    </w:div>
    <w:div w:id="1851026843">
      <w:bodyDiv w:val="1"/>
      <w:marLeft w:val="0"/>
      <w:marRight w:val="0"/>
      <w:marTop w:val="0"/>
      <w:marBottom w:val="0"/>
      <w:divBdr>
        <w:top w:val="none" w:sz="0" w:space="0" w:color="auto"/>
        <w:left w:val="none" w:sz="0" w:space="0" w:color="auto"/>
        <w:bottom w:val="none" w:sz="0" w:space="0" w:color="auto"/>
        <w:right w:val="none" w:sz="0" w:space="0" w:color="auto"/>
      </w:divBdr>
    </w:div>
    <w:div w:id="1858735493">
      <w:bodyDiv w:val="1"/>
      <w:marLeft w:val="0"/>
      <w:marRight w:val="0"/>
      <w:marTop w:val="0"/>
      <w:marBottom w:val="0"/>
      <w:divBdr>
        <w:top w:val="none" w:sz="0" w:space="0" w:color="auto"/>
        <w:left w:val="none" w:sz="0" w:space="0" w:color="auto"/>
        <w:bottom w:val="none" w:sz="0" w:space="0" w:color="auto"/>
        <w:right w:val="none" w:sz="0" w:space="0" w:color="auto"/>
      </w:divBdr>
    </w:div>
    <w:div w:id="1894387368">
      <w:bodyDiv w:val="1"/>
      <w:marLeft w:val="0"/>
      <w:marRight w:val="0"/>
      <w:marTop w:val="0"/>
      <w:marBottom w:val="0"/>
      <w:divBdr>
        <w:top w:val="none" w:sz="0" w:space="0" w:color="auto"/>
        <w:left w:val="none" w:sz="0" w:space="0" w:color="auto"/>
        <w:bottom w:val="none" w:sz="0" w:space="0" w:color="auto"/>
        <w:right w:val="none" w:sz="0" w:space="0" w:color="auto"/>
      </w:divBdr>
    </w:div>
    <w:div w:id="1906380780">
      <w:bodyDiv w:val="1"/>
      <w:marLeft w:val="0"/>
      <w:marRight w:val="0"/>
      <w:marTop w:val="0"/>
      <w:marBottom w:val="0"/>
      <w:divBdr>
        <w:top w:val="none" w:sz="0" w:space="0" w:color="auto"/>
        <w:left w:val="none" w:sz="0" w:space="0" w:color="auto"/>
        <w:bottom w:val="none" w:sz="0" w:space="0" w:color="auto"/>
        <w:right w:val="none" w:sz="0" w:space="0" w:color="auto"/>
      </w:divBdr>
    </w:div>
    <w:div w:id="1914655788">
      <w:bodyDiv w:val="1"/>
      <w:marLeft w:val="0"/>
      <w:marRight w:val="0"/>
      <w:marTop w:val="0"/>
      <w:marBottom w:val="0"/>
      <w:divBdr>
        <w:top w:val="none" w:sz="0" w:space="0" w:color="auto"/>
        <w:left w:val="none" w:sz="0" w:space="0" w:color="auto"/>
        <w:bottom w:val="none" w:sz="0" w:space="0" w:color="auto"/>
        <w:right w:val="none" w:sz="0" w:space="0" w:color="auto"/>
      </w:divBdr>
    </w:div>
    <w:div w:id="2028678820">
      <w:bodyDiv w:val="1"/>
      <w:marLeft w:val="0"/>
      <w:marRight w:val="0"/>
      <w:marTop w:val="0"/>
      <w:marBottom w:val="0"/>
      <w:divBdr>
        <w:top w:val="none" w:sz="0" w:space="0" w:color="auto"/>
        <w:left w:val="none" w:sz="0" w:space="0" w:color="auto"/>
        <w:bottom w:val="none" w:sz="0" w:space="0" w:color="auto"/>
        <w:right w:val="none" w:sz="0" w:space="0" w:color="auto"/>
      </w:divBdr>
    </w:div>
    <w:div w:id="2031293201">
      <w:bodyDiv w:val="1"/>
      <w:marLeft w:val="0"/>
      <w:marRight w:val="0"/>
      <w:marTop w:val="0"/>
      <w:marBottom w:val="0"/>
      <w:divBdr>
        <w:top w:val="none" w:sz="0" w:space="0" w:color="auto"/>
        <w:left w:val="none" w:sz="0" w:space="0" w:color="auto"/>
        <w:bottom w:val="none" w:sz="0" w:space="0" w:color="auto"/>
        <w:right w:val="none" w:sz="0" w:space="0" w:color="auto"/>
      </w:divBdr>
    </w:div>
    <w:div w:id="2032299803">
      <w:bodyDiv w:val="1"/>
      <w:marLeft w:val="0"/>
      <w:marRight w:val="0"/>
      <w:marTop w:val="0"/>
      <w:marBottom w:val="0"/>
      <w:divBdr>
        <w:top w:val="none" w:sz="0" w:space="0" w:color="auto"/>
        <w:left w:val="none" w:sz="0" w:space="0" w:color="auto"/>
        <w:bottom w:val="none" w:sz="0" w:space="0" w:color="auto"/>
        <w:right w:val="none" w:sz="0" w:space="0" w:color="auto"/>
      </w:divBdr>
    </w:div>
    <w:div w:id="2038963970">
      <w:bodyDiv w:val="1"/>
      <w:marLeft w:val="0"/>
      <w:marRight w:val="0"/>
      <w:marTop w:val="0"/>
      <w:marBottom w:val="0"/>
      <w:divBdr>
        <w:top w:val="none" w:sz="0" w:space="0" w:color="auto"/>
        <w:left w:val="none" w:sz="0" w:space="0" w:color="auto"/>
        <w:bottom w:val="none" w:sz="0" w:space="0" w:color="auto"/>
        <w:right w:val="none" w:sz="0" w:space="0" w:color="auto"/>
      </w:divBdr>
    </w:div>
    <w:div w:id="2047481062">
      <w:bodyDiv w:val="1"/>
      <w:marLeft w:val="0"/>
      <w:marRight w:val="0"/>
      <w:marTop w:val="0"/>
      <w:marBottom w:val="0"/>
      <w:divBdr>
        <w:top w:val="none" w:sz="0" w:space="0" w:color="auto"/>
        <w:left w:val="none" w:sz="0" w:space="0" w:color="auto"/>
        <w:bottom w:val="none" w:sz="0" w:space="0" w:color="auto"/>
        <w:right w:val="none" w:sz="0" w:space="0" w:color="auto"/>
      </w:divBdr>
    </w:div>
    <w:div w:id="2058239317">
      <w:bodyDiv w:val="1"/>
      <w:marLeft w:val="0"/>
      <w:marRight w:val="0"/>
      <w:marTop w:val="0"/>
      <w:marBottom w:val="0"/>
      <w:divBdr>
        <w:top w:val="none" w:sz="0" w:space="0" w:color="auto"/>
        <w:left w:val="none" w:sz="0" w:space="0" w:color="auto"/>
        <w:bottom w:val="none" w:sz="0" w:space="0" w:color="auto"/>
        <w:right w:val="none" w:sz="0" w:space="0" w:color="auto"/>
      </w:divBdr>
    </w:div>
    <w:div w:id="2068261468">
      <w:bodyDiv w:val="1"/>
      <w:marLeft w:val="0"/>
      <w:marRight w:val="0"/>
      <w:marTop w:val="0"/>
      <w:marBottom w:val="0"/>
      <w:divBdr>
        <w:top w:val="none" w:sz="0" w:space="0" w:color="auto"/>
        <w:left w:val="none" w:sz="0" w:space="0" w:color="auto"/>
        <w:bottom w:val="none" w:sz="0" w:space="0" w:color="auto"/>
        <w:right w:val="none" w:sz="0" w:space="0" w:color="auto"/>
      </w:divBdr>
    </w:div>
    <w:div w:id="2100103681">
      <w:bodyDiv w:val="1"/>
      <w:marLeft w:val="0"/>
      <w:marRight w:val="0"/>
      <w:marTop w:val="0"/>
      <w:marBottom w:val="0"/>
      <w:divBdr>
        <w:top w:val="none" w:sz="0" w:space="0" w:color="auto"/>
        <w:left w:val="none" w:sz="0" w:space="0" w:color="auto"/>
        <w:bottom w:val="none" w:sz="0" w:space="0" w:color="auto"/>
        <w:right w:val="none" w:sz="0" w:space="0" w:color="auto"/>
      </w:divBdr>
      <w:divsChild>
        <w:div w:id="471405562">
          <w:marLeft w:val="138"/>
          <w:marRight w:val="138"/>
          <w:marTop w:val="0"/>
          <w:marBottom w:val="0"/>
          <w:divBdr>
            <w:top w:val="dotted" w:sz="6" w:space="3" w:color="666666"/>
            <w:left w:val="none" w:sz="0" w:space="3" w:color="auto"/>
            <w:bottom w:val="dotted" w:sz="6" w:space="3" w:color="666666"/>
            <w:right w:val="none" w:sz="0" w:space="3" w:color="auto"/>
          </w:divBdr>
          <w:divsChild>
            <w:div w:id="2593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amazonia.edu.co/amazoniaypaz/author/azael-doctoran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amazonia.edu.co/amazoniaypaz/author/azael-doctoran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amazonia.edu.co/amazoniaypaz/author/azael-doctorand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DB819-3C18-4E96-A607-ED2E31FE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8658</Words>
  <Characters>47622</Characters>
  <Application>Microsoft Office Word</Application>
  <DocSecurity>0</DocSecurity>
  <Lines>396</Lines>
  <Paragraphs>112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Gustavo Toledo</cp:lastModifiedBy>
  <cp:revision>4</cp:revision>
  <cp:lastPrinted>2021-11-07T06:04:00Z</cp:lastPrinted>
  <dcterms:created xsi:type="dcterms:W3CDTF">2021-11-04T04:57:00Z</dcterms:created>
  <dcterms:modified xsi:type="dcterms:W3CDTF">2021-11-07T06:05:00Z</dcterms:modified>
</cp:coreProperties>
</file>