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62FA" w14:textId="31AF3AF6" w:rsidR="00A65FD6" w:rsidRPr="00A65FD6" w:rsidRDefault="00A65FD6" w:rsidP="00A65FD6">
      <w:pPr>
        <w:spacing w:before="240" w:after="240" w:line="360" w:lineRule="auto"/>
        <w:jc w:val="right"/>
        <w:rPr>
          <w:b/>
          <w:sz w:val="32"/>
          <w:szCs w:val="32"/>
          <w:lang w:val="es-MX"/>
        </w:rPr>
      </w:pPr>
      <w:bookmarkStart w:id="0" w:name="_Hlk141264917"/>
      <w:bookmarkEnd w:id="0"/>
      <w:r>
        <w:rPr>
          <w:b/>
          <w:bCs/>
          <w:i/>
          <w:iCs/>
        </w:rPr>
        <w:t>Artículos científicos</w:t>
      </w:r>
    </w:p>
    <w:p w14:paraId="7DEBF7C1" w14:textId="65B0471F" w:rsidR="006A76E0" w:rsidRPr="00A65FD6" w:rsidRDefault="006A76E0" w:rsidP="001132CD">
      <w:pPr>
        <w:tabs>
          <w:tab w:val="left" w:pos="7530"/>
        </w:tabs>
        <w:jc w:val="right"/>
        <w:rPr>
          <w:b/>
          <w:bCs/>
          <w:sz w:val="32"/>
          <w:szCs w:val="32"/>
        </w:rPr>
      </w:pPr>
      <w:commentRangeStart w:id="1"/>
      <w:r w:rsidRPr="00A65FD6">
        <w:rPr>
          <w:b/>
          <w:bCs/>
          <w:sz w:val="32"/>
          <w:szCs w:val="32"/>
        </w:rPr>
        <w:t>Efectos</w:t>
      </w:r>
      <w:r w:rsidRPr="00A65FD6">
        <w:rPr>
          <w:b/>
          <w:bCs/>
          <w:spacing w:val="-4"/>
          <w:sz w:val="32"/>
          <w:szCs w:val="32"/>
        </w:rPr>
        <w:t xml:space="preserve"> </w:t>
      </w:r>
      <w:r w:rsidRPr="00A65FD6">
        <w:rPr>
          <w:b/>
          <w:bCs/>
          <w:sz w:val="32"/>
          <w:szCs w:val="32"/>
        </w:rPr>
        <w:t>de</w:t>
      </w:r>
      <w:r w:rsidRPr="00A65FD6">
        <w:rPr>
          <w:b/>
          <w:bCs/>
          <w:spacing w:val="-8"/>
          <w:sz w:val="32"/>
          <w:szCs w:val="32"/>
        </w:rPr>
        <w:t xml:space="preserve"> </w:t>
      </w:r>
      <w:r w:rsidRPr="00A65FD6">
        <w:rPr>
          <w:b/>
          <w:bCs/>
          <w:sz w:val="32"/>
          <w:szCs w:val="32"/>
        </w:rPr>
        <w:t>la</w:t>
      </w:r>
      <w:r w:rsidRPr="00A65FD6">
        <w:rPr>
          <w:b/>
          <w:bCs/>
          <w:spacing w:val="-8"/>
          <w:sz w:val="32"/>
          <w:szCs w:val="32"/>
        </w:rPr>
        <w:t xml:space="preserve"> </w:t>
      </w:r>
      <w:r w:rsidRPr="00A65FD6">
        <w:rPr>
          <w:b/>
          <w:bCs/>
          <w:sz w:val="32"/>
          <w:szCs w:val="32"/>
        </w:rPr>
        <w:t>dieta</w:t>
      </w:r>
      <w:r w:rsidRPr="00A65FD6">
        <w:rPr>
          <w:b/>
          <w:bCs/>
          <w:spacing w:val="-4"/>
          <w:sz w:val="32"/>
          <w:szCs w:val="32"/>
        </w:rPr>
        <w:t xml:space="preserve"> </w:t>
      </w:r>
      <w:r w:rsidRPr="00A65FD6">
        <w:rPr>
          <w:b/>
          <w:bCs/>
          <w:sz w:val="32"/>
          <w:szCs w:val="32"/>
        </w:rPr>
        <w:t>cetogénica</w:t>
      </w:r>
      <w:r w:rsidRPr="00A65FD6">
        <w:rPr>
          <w:b/>
          <w:bCs/>
          <w:spacing w:val="-6"/>
          <w:sz w:val="32"/>
          <w:szCs w:val="32"/>
        </w:rPr>
        <w:t xml:space="preserve"> </w:t>
      </w:r>
      <w:r w:rsidRPr="00A65FD6">
        <w:rPr>
          <w:b/>
          <w:bCs/>
          <w:sz w:val="32"/>
          <w:szCs w:val="32"/>
        </w:rPr>
        <w:t>en</w:t>
      </w:r>
      <w:r w:rsidRPr="00A65FD6">
        <w:rPr>
          <w:b/>
          <w:bCs/>
          <w:spacing w:val="-4"/>
          <w:sz w:val="32"/>
          <w:szCs w:val="32"/>
        </w:rPr>
        <w:t xml:space="preserve"> </w:t>
      </w:r>
      <w:r w:rsidRPr="00A65FD6">
        <w:rPr>
          <w:b/>
          <w:bCs/>
          <w:sz w:val="32"/>
          <w:szCs w:val="32"/>
        </w:rPr>
        <w:t>mujeres</w:t>
      </w:r>
      <w:r w:rsidRPr="00A65FD6">
        <w:rPr>
          <w:b/>
          <w:bCs/>
          <w:spacing w:val="-8"/>
          <w:sz w:val="32"/>
          <w:szCs w:val="32"/>
        </w:rPr>
        <w:t xml:space="preserve"> </w:t>
      </w:r>
      <w:r w:rsidRPr="00A65FD6">
        <w:rPr>
          <w:b/>
          <w:bCs/>
          <w:sz w:val="32"/>
          <w:szCs w:val="32"/>
        </w:rPr>
        <w:t>oaxaqueñas</w:t>
      </w:r>
      <w:r w:rsidRPr="00A65FD6">
        <w:rPr>
          <w:b/>
          <w:bCs/>
          <w:spacing w:val="-4"/>
          <w:sz w:val="32"/>
          <w:szCs w:val="32"/>
        </w:rPr>
        <w:t xml:space="preserve"> </w:t>
      </w:r>
      <w:r w:rsidRPr="00A65FD6">
        <w:rPr>
          <w:b/>
          <w:bCs/>
          <w:sz w:val="32"/>
          <w:szCs w:val="32"/>
        </w:rPr>
        <w:t>con</w:t>
      </w:r>
      <w:r w:rsidRPr="00A65FD6">
        <w:rPr>
          <w:b/>
          <w:bCs/>
          <w:spacing w:val="-4"/>
          <w:sz w:val="32"/>
          <w:szCs w:val="32"/>
        </w:rPr>
        <w:t xml:space="preserve"> </w:t>
      </w:r>
      <w:r w:rsidRPr="00A65FD6">
        <w:rPr>
          <w:b/>
          <w:bCs/>
          <w:sz w:val="32"/>
          <w:szCs w:val="32"/>
        </w:rPr>
        <w:t>síndrome</w:t>
      </w:r>
      <w:r w:rsidRPr="00A65FD6">
        <w:rPr>
          <w:b/>
          <w:bCs/>
          <w:spacing w:val="-5"/>
          <w:sz w:val="32"/>
          <w:szCs w:val="32"/>
        </w:rPr>
        <w:t xml:space="preserve"> </w:t>
      </w:r>
      <w:r w:rsidRPr="00A65FD6">
        <w:rPr>
          <w:b/>
          <w:bCs/>
          <w:sz w:val="32"/>
          <w:szCs w:val="32"/>
        </w:rPr>
        <w:t>de</w:t>
      </w:r>
      <w:r w:rsidRPr="00A65FD6">
        <w:rPr>
          <w:b/>
          <w:bCs/>
          <w:spacing w:val="-67"/>
          <w:sz w:val="32"/>
          <w:szCs w:val="32"/>
        </w:rPr>
        <w:t xml:space="preserve"> </w:t>
      </w:r>
      <w:r w:rsidRPr="00A65FD6">
        <w:rPr>
          <w:b/>
          <w:bCs/>
          <w:sz w:val="32"/>
          <w:szCs w:val="32"/>
        </w:rPr>
        <w:t>ovario</w:t>
      </w:r>
      <w:r w:rsidRPr="00A65FD6">
        <w:rPr>
          <w:b/>
          <w:bCs/>
          <w:spacing w:val="-4"/>
          <w:sz w:val="32"/>
          <w:szCs w:val="32"/>
        </w:rPr>
        <w:t xml:space="preserve"> </w:t>
      </w:r>
      <w:r w:rsidRPr="00A65FD6">
        <w:rPr>
          <w:b/>
          <w:bCs/>
          <w:sz w:val="32"/>
          <w:szCs w:val="32"/>
        </w:rPr>
        <w:t>poliquístico</w:t>
      </w:r>
      <w:commentRangeEnd w:id="1"/>
      <w:r w:rsidR="00AF354E" w:rsidRPr="00A65FD6">
        <w:rPr>
          <w:rStyle w:val="Refdecomentario"/>
          <w:sz w:val="32"/>
          <w:szCs w:val="32"/>
        </w:rPr>
        <w:commentReference w:id="1"/>
      </w:r>
    </w:p>
    <w:p w14:paraId="04DB23F5" w14:textId="77777777" w:rsidR="009D6E0A" w:rsidRPr="009D6E0A" w:rsidRDefault="009D6E0A" w:rsidP="001132CD">
      <w:pPr>
        <w:tabs>
          <w:tab w:val="left" w:pos="7530"/>
        </w:tabs>
        <w:jc w:val="right"/>
        <w:rPr>
          <w:sz w:val="24"/>
          <w:szCs w:val="28"/>
        </w:rPr>
      </w:pPr>
    </w:p>
    <w:p w14:paraId="7BB2834B" w14:textId="31A9A4E9" w:rsidR="006A76E0" w:rsidRPr="00A65FD6" w:rsidRDefault="001D1C0A" w:rsidP="001132CD">
      <w:pPr>
        <w:pStyle w:val="Ttulo"/>
        <w:spacing w:line="360" w:lineRule="auto"/>
        <w:ind w:left="0" w:right="0"/>
        <w:jc w:val="right"/>
        <w:rPr>
          <w:b/>
          <w:bCs/>
          <w:lang w:val="en-US"/>
        </w:rPr>
      </w:pPr>
      <w:r w:rsidRPr="00A65FD6">
        <w:rPr>
          <w:b/>
          <w:bCs/>
          <w:lang w:val="en-US"/>
        </w:rPr>
        <w:t>Effects of the ketogenic diet in Oaxaca women with polycystic ovary syndrome</w:t>
      </w:r>
    </w:p>
    <w:p w14:paraId="6E14D663" w14:textId="77777777" w:rsidR="001132CD" w:rsidRPr="00102449" w:rsidRDefault="001132CD" w:rsidP="001132CD">
      <w:pPr>
        <w:pStyle w:val="Textoindependiente"/>
        <w:spacing w:line="360" w:lineRule="auto"/>
        <w:ind w:left="0"/>
        <w:jc w:val="right"/>
        <w:rPr>
          <w:b/>
          <w:bCs/>
          <w:lang w:val="en-US"/>
        </w:rPr>
      </w:pPr>
    </w:p>
    <w:p w14:paraId="0A63D7D3" w14:textId="051343EC" w:rsidR="006A76E0" w:rsidRPr="00A65FD6" w:rsidRDefault="00102449" w:rsidP="00A65FD6">
      <w:pPr>
        <w:pStyle w:val="Textoindependiente"/>
        <w:ind w:left="0"/>
        <w:contextualSpacing/>
        <w:jc w:val="right"/>
        <w:rPr>
          <w:rFonts w:ascii="Calibri" w:hAnsi="Calibri"/>
          <w:b/>
          <w:bCs/>
        </w:rPr>
      </w:pPr>
      <w:bookmarkStart w:id="2" w:name="_Hlk145130095"/>
      <w:r w:rsidRPr="00A65FD6">
        <w:rPr>
          <w:rFonts w:ascii="Calibri" w:hAnsi="Calibri"/>
          <w:b/>
          <w:bCs/>
        </w:rPr>
        <w:t xml:space="preserve">Elia </w:t>
      </w:r>
      <w:r w:rsidR="006A76E0" w:rsidRPr="00A65FD6">
        <w:rPr>
          <w:rFonts w:ascii="Calibri" w:hAnsi="Calibri"/>
          <w:b/>
          <w:bCs/>
        </w:rPr>
        <w:t>Jiménez</w:t>
      </w:r>
      <w:r w:rsidR="006A76E0" w:rsidRPr="00A65FD6">
        <w:rPr>
          <w:rFonts w:ascii="Calibri" w:hAnsi="Calibri"/>
          <w:b/>
          <w:bCs/>
          <w:spacing w:val="-3"/>
        </w:rPr>
        <w:t xml:space="preserve"> </w:t>
      </w:r>
      <w:proofErr w:type="spellStart"/>
      <w:r w:rsidR="006A76E0" w:rsidRPr="00A65FD6">
        <w:rPr>
          <w:rFonts w:ascii="Calibri" w:hAnsi="Calibri"/>
          <w:b/>
          <w:bCs/>
        </w:rPr>
        <w:t>Jiménez</w:t>
      </w:r>
      <w:proofErr w:type="spellEnd"/>
      <w:r w:rsidR="006A76E0" w:rsidRPr="00A65FD6">
        <w:rPr>
          <w:rFonts w:ascii="Calibri" w:hAnsi="Calibri"/>
          <w:b/>
          <w:bCs/>
          <w:spacing w:val="-3"/>
        </w:rPr>
        <w:t xml:space="preserve"> </w:t>
      </w:r>
    </w:p>
    <w:bookmarkEnd w:id="2"/>
    <w:p w14:paraId="1443C8A6" w14:textId="06C2BBA6" w:rsidR="001D1C0A" w:rsidRPr="00A65FD6" w:rsidRDefault="009D6E0A" w:rsidP="00A65FD6">
      <w:pPr>
        <w:pStyle w:val="Textoindependiente"/>
        <w:ind w:left="0"/>
        <w:contextualSpacing/>
        <w:jc w:val="right"/>
      </w:pPr>
      <w:r w:rsidRPr="00A65FD6">
        <w:t xml:space="preserve"> </w:t>
      </w:r>
      <w:r w:rsidR="001D1C0A" w:rsidRPr="00A65FD6">
        <w:t>Universidad</w:t>
      </w:r>
      <w:r w:rsidR="001D1C0A" w:rsidRPr="00A65FD6">
        <w:rPr>
          <w:spacing w:val="-2"/>
        </w:rPr>
        <w:t xml:space="preserve"> </w:t>
      </w:r>
      <w:r w:rsidR="001D1C0A" w:rsidRPr="00A65FD6">
        <w:t>Regional</w:t>
      </w:r>
      <w:r w:rsidR="001D1C0A" w:rsidRPr="00A65FD6">
        <w:rPr>
          <w:spacing w:val="-2"/>
        </w:rPr>
        <w:t xml:space="preserve"> </w:t>
      </w:r>
      <w:r w:rsidR="001D1C0A" w:rsidRPr="00A65FD6">
        <w:t>del</w:t>
      </w:r>
      <w:r w:rsidR="001D1C0A" w:rsidRPr="00A65FD6">
        <w:rPr>
          <w:spacing w:val="-1"/>
        </w:rPr>
        <w:t xml:space="preserve"> </w:t>
      </w:r>
      <w:r w:rsidR="001D1C0A" w:rsidRPr="00A65FD6">
        <w:t>Sureste</w:t>
      </w:r>
      <w:r w:rsidR="009526C2">
        <w:t>, México</w:t>
      </w:r>
    </w:p>
    <w:p w14:paraId="57132373" w14:textId="26A6A243" w:rsidR="001D1C0A" w:rsidRPr="00A65FD6" w:rsidRDefault="00000000" w:rsidP="00A65FD6">
      <w:pPr>
        <w:pStyle w:val="Textoindependiente"/>
        <w:ind w:left="0"/>
        <w:contextualSpacing/>
        <w:jc w:val="right"/>
        <w:rPr>
          <w:color w:val="FF0000"/>
        </w:rPr>
      </w:pPr>
      <w:hyperlink r:id="rId11" w:history="1">
        <w:r w:rsidR="001D1C0A" w:rsidRPr="00A65FD6">
          <w:rPr>
            <w:color w:val="FF0000"/>
          </w:rPr>
          <w:t>jije980327@alumnos.urse.edu.mx</w:t>
        </w:r>
      </w:hyperlink>
    </w:p>
    <w:p w14:paraId="5609D588" w14:textId="7325D62A" w:rsidR="001B1AD5" w:rsidRPr="00A65FD6" w:rsidRDefault="00000000" w:rsidP="00A65FD6">
      <w:pPr>
        <w:pStyle w:val="Textoindependiente"/>
        <w:ind w:left="0"/>
        <w:contextualSpacing/>
        <w:jc w:val="right"/>
      </w:pPr>
      <w:hyperlink r:id="rId12" w:history="1">
        <w:r w:rsidR="001B1AD5" w:rsidRPr="00A65FD6">
          <w:t>https://orcid.org/0009-0007-5610-3905</w:t>
        </w:r>
      </w:hyperlink>
      <w:r w:rsidR="001B1AD5" w:rsidRPr="00A65FD6">
        <w:t xml:space="preserve"> </w:t>
      </w:r>
    </w:p>
    <w:p w14:paraId="3C10241D" w14:textId="77777777" w:rsidR="001132CD" w:rsidRPr="00A65FD6" w:rsidRDefault="001132CD" w:rsidP="00A65FD6">
      <w:pPr>
        <w:pStyle w:val="Textoindependiente"/>
        <w:ind w:left="0"/>
        <w:contextualSpacing/>
        <w:jc w:val="right"/>
        <w:rPr>
          <w:b/>
          <w:bCs/>
        </w:rPr>
      </w:pPr>
    </w:p>
    <w:p w14:paraId="4E2E0DEA" w14:textId="74FDD47C" w:rsidR="001132CD" w:rsidRPr="00A65FD6" w:rsidRDefault="00102449" w:rsidP="00A65FD6">
      <w:pPr>
        <w:pStyle w:val="Textoindependiente"/>
        <w:ind w:left="0"/>
        <w:contextualSpacing/>
        <w:jc w:val="right"/>
        <w:rPr>
          <w:b/>
          <w:bCs/>
        </w:rPr>
      </w:pPr>
      <w:bookmarkStart w:id="3" w:name="_Hlk145130112"/>
      <w:r w:rsidRPr="00A65FD6">
        <w:rPr>
          <w:rFonts w:ascii="Calibri" w:hAnsi="Calibri"/>
          <w:b/>
          <w:bCs/>
        </w:rPr>
        <w:t xml:space="preserve">Diana Guadalupe </w:t>
      </w:r>
      <w:r w:rsidR="006A76E0" w:rsidRPr="00A65FD6">
        <w:rPr>
          <w:rFonts w:ascii="Calibri" w:hAnsi="Calibri"/>
          <w:b/>
          <w:bCs/>
        </w:rPr>
        <w:t>Matadamas Pérez</w:t>
      </w:r>
      <w:r w:rsidR="006A76E0" w:rsidRPr="00A65FD6">
        <w:rPr>
          <w:b/>
          <w:bCs/>
          <w:spacing w:val="-2"/>
        </w:rPr>
        <w:t xml:space="preserve"> </w:t>
      </w:r>
    </w:p>
    <w:bookmarkEnd w:id="3"/>
    <w:p w14:paraId="73738B75" w14:textId="3DE76BD5" w:rsidR="001D1C0A" w:rsidRPr="00A65FD6" w:rsidRDefault="009D6E0A" w:rsidP="00A65FD6">
      <w:pPr>
        <w:pStyle w:val="Textoindependiente"/>
        <w:ind w:left="0"/>
        <w:contextualSpacing/>
        <w:jc w:val="right"/>
        <w:rPr>
          <w:b/>
          <w:bCs/>
        </w:rPr>
      </w:pPr>
      <w:r w:rsidRPr="00A65FD6">
        <w:t xml:space="preserve"> </w:t>
      </w:r>
      <w:r w:rsidR="001D1C0A" w:rsidRPr="00A65FD6">
        <w:t>Universidad</w:t>
      </w:r>
      <w:r w:rsidR="001D1C0A" w:rsidRPr="00A65FD6">
        <w:rPr>
          <w:spacing w:val="-2"/>
        </w:rPr>
        <w:t xml:space="preserve"> </w:t>
      </w:r>
      <w:r w:rsidR="001D1C0A" w:rsidRPr="00A65FD6">
        <w:t>Regional</w:t>
      </w:r>
      <w:r w:rsidR="001D1C0A" w:rsidRPr="00A65FD6">
        <w:rPr>
          <w:spacing w:val="-2"/>
        </w:rPr>
        <w:t xml:space="preserve"> </w:t>
      </w:r>
      <w:r w:rsidR="001D1C0A" w:rsidRPr="00A65FD6">
        <w:t>del</w:t>
      </w:r>
      <w:r w:rsidR="001D1C0A" w:rsidRPr="00A65FD6">
        <w:rPr>
          <w:spacing w:val="-1"/>
        </w:rPr>
        <w:t xml:space="preserve"> </w:t>
      </w:r>
      <w:r w:rsidR="001D1C0A" w:rsidRPr="00A65FD6">
        <w:t>Sureste</w:t>
      </w:r>
      <w:r w:rsidR="00F628CB">
        <w:t xml:space="preserve">, </w:t>
      </w:r>
      <w:r w:rsidR="00F628CB">
        <w:t>México</w:t>
      </w:r>
    </w:p>
    <w:p w14:paraId="32B9EA43" w14:textId="2F01F89D" w:rsidR="001D1C0A" w:rsidRPr="00A65FD6" w:rsidRDefault="00000000" w:rsidP="00A65FD6">
      <w:pPr>
        <w:pStyle w:val="Textoindependiente"/>
        <w:ind w:left="0"/>
        <w:contextualSpacing/>
        <w:jc w:val="right"/>
        <w:rPr>
          <w:color w:val="FF0000"/>
        </w:rPr>
      </w:pPr>
      <w:hyperlink r:id="rId13" w:history="1">
        <w:r w:rsidR="001D1C0A" w:rsidRPr="00A65FD6">
          <w:rPr>
            <w:color w:val="FF0000"/>
          </w:rPr>
          <w:t>mapd970402@alumnos.urse.edu.mx</w:t>
        </w:r>
      </w:hyperlink>
    </w:p>
    <w:p w14:paraId="2C6DE96F" w14:textId="5953B257" w:rsidR="007A77C6" w:rsidRPr="00A65FD6" w:rsidRDefault="00000000" w:rsidP="00A65FD6">
      <w:pPr>
        <w:pStyle w:val="Textoindependiente"/>
        <w:ind w:left="0"/>
        <w:contextualSpacing/>
        <w:jc w:val="right"/>
      </w:pPr>
      <w:hyperlink r:id="rId14" w:history="1">
        <w:r w:rsidR="007A77C6" w:rsidRPr="00A65FD6">
          <w:t>http://orcid.org/0009-0008-2653-8104</w:t>
        </w:r>
      </w:hyperlink>
      <w:r w:rsidR="007A77C6" w:rsidRPr="00A65FD6">
        <w:t xml:space="preserve"> </w:t>
      </w:r>
    </w:p>
    <w:p w14:paraId="0FAD0E9D" w14:textId="77777777" w:rsidR="001132CD" w:rsidRPr="00A65FD6" w:rsidRDefault="001132CD" w:rsidP="00A65FD6">
      <w:pPr>
        <w:pStyle w:val="Textoindependiente"/>
        <w:ind w:left="0"/>
        <w:contextualSpacing/>
        <w:jc w:val="right"/>
      </w:pPr>
    </w:p>
    <w:p w14:paraId="553CDF3F" w14:textId="182D6E24" w:rsidR="006A76E0" w:rsidRPr="00A65FD6" w:rsidRDefault="00102449" w:rsidP="00A65FD6">
      <w:pPr>
        <w:pStyle w:val="Textoindependiente"/>
        <w:ind w:left="0"/>
        <w:contextualSpacing/>
        <w:jc w:val="right"/>
        <w:rPr>
          <w:rFonts w:ascii="Calibri" w:hAnsi="Calibri"/>
          <w:b/>
          <w:bCs/>
        </w:rPr>
      </w:pPr>
      <w:bookmarkStart w:id="4" w:name="_Hlk145130133"/>
      <w:r w:rsidRPr="00A65FD6">
        <w:rPr>
          <w:rFonts w:ascii="Calibri" w:hAnsi="Calibri"/>
          <w:b/>
          <w:bCs/>
        </w:rPr>
        <w:t xml:space="preserve">Enrique Salvador </w:t>
      </w:r>
      <w:r w:rsidR="006A76E0" w:rsidRPr="00A65FD6">
        <w:rPr>
          <w:rFonts w:ascii="Calibri" w:hAnsi="Calibri"/>
          <w:b/>
          <w:bCs/>
        </w:rPr>
        <w:t xml:space="preserve">Neri Caballero </w:t>
      </w:r>
    </w:p>
    <w:bookmarkEnd w:id="4"/>
    <w:p w14:paraId="7E2A6C5D" w14:textId="6F9ACCB1" w:rsidR="006A76E0" w:rsidRPr="00A65FD6" w:rsidRDefault="009D6E0A" w:rsidP="00A65FD6">
      <w:pPr>
        <w:pStyle w:val="Textoindependiente"/>
        <w:ind w:left="0"/>
        <w:contextualSpacing/>
        <w:jc w:val="right"/>
      </w:pPr>
      <w:r w:rsidRPr="00A65FD6">
        <w:t xml:space="preserve"> </w:t>
      </w:r>
      <w:r w:rsidR="006A76E0" w:rsidRPr="00A65FD6">
        <w:t>Universidad</w:t>
      </w:r>
      <w:r w:rsidR="006A76E0" w:rsidRPr="00A65FD6">
        <w:rPr>
          <w:spacing w:val="-2"/>
        </w:rPr>
        <w:t xml:space="preserve"> </w:t>
      </w:r>
      <w:r w:rsidR="006A76E0" w:rsidRPr="00A65FD6">
        <w:t>Regional</w:t>
      </w:r>
      <w:r w:rsidR="006A76E0" w:rsidRPr="00A65FD6">
        <w:rPr>
          <w:spacing w:val="-2"/>
        </w:rPr>
        <w:t xml:space="preserve"> </w:t>
      </w:r>
      <w:r w:rsidR="006A76E0" w:rsidRPr="00A65FD6">
        <w:t>del</w:t>
      </w:r>
      <w:r w:rsidR="001132CD" w:rsidRPr="00A65FD6">
        <w:t xml:space="preserve"> </w:t>
      </w:r>
      <w:r w:rsidR="006A76E0" w:rsidRPr="00A65FD6">
        <w:t>Sureste</w:t>
      </w:r>
      <w:r w:rsidR="00F628CB">
        <w:t xml:space="preserve">, </w:t>
      </w:r>
      <w:r w:rsidR="00F628CB">
        <w:t>México</w:t>
      </w:r>
      <w:r w:rsidR="005513F7" w:rsidRPr="00A65FD6">
        <w:t xml:space="preserve"> </w:t>
      </w:r>
    </w:p>
    <w:p w14:paraId="54ACD909" w14:textId="0313ABF9" w:rsidR="00945C4F" w:rsidRPr="00033751" w:rsidRDefault="001D1C0A" w:rsidP="00033751">
      <w:pPr>
        <w:sectPr w:rsidR="00945C4F" w:rsidRPr="00033751" w:rsidSect="00583D5E">
          <w:headerReference w:type="default" r:id="rId15"/>
          <w:footerReference w:type="default" r:id="rId16"/>
          <w:pgSz w:w="12240" w:h="15840"/>
          <w:pgMar w:top="1417" w:right="1701" w:bottom="1417" w:left="1701" w:header="720" w:footer="720" w:gutter="0"/>
          <w:cols w:space="720"/>
          <w:docGrid w:linePitch="299"/>
        </w:sectPr>
      </w:pPr>
      <w:r w:rsidRPr="00A65FD6">
        <w:rPr>
          <w:sz w:val="24"/>
          <w:szCs w:val="24"/>
        </w:rPr>
        <w:t>nece661109@profesores.urse.edu.mx</w:t>
      </w:r>
    </w:p>
    <w:p w14:paraId="482EEEC9" w14:textId="6825ABE3" w:rsidR="00A65FD6" w:rsidRPr="00033751" w:rsidRDefault="00033751" w:rsidP="00033751">
      <w:pPr>
        <w:rPr>
          <w:rFonts w:ascii="Calibri" w:hAnsi="Calibri"/>
          <w:b/>
          <w:bCs/>
          <w:sz w:val="28"/>
          <w:szCs w:val="24"/>
        </w:rPr>
      </w:pPr>
      <w:r w:rsidRPr="00033751">
        <w:rPr>
          <w:rFonts w:ascii="Calibri" w:hAnsi="Calibri"/>
          <w:b/>
          <w:bCs/>
          <w:sz w:val="28"/>
          <w:szCs w:val="24"/>
        </w:rPr>
        <w:lastRenderedPageBreak/>
        <w:t>Resumen</w:t>
      </w:r>
    </w:p>
    <w:p w14:paraId="154C0924" w14:textId="5F72C1D2" w:rsidR="00C64C37" w:rsidRPr="00A65FD6" w:rsidRDefault="001132CD" w:rsidP="00A65FD6">
      <w:pPr>
        <w:contextualSpacing/>
        <w:jc w:val="both"/>
        <w:rPr>
          <w:sz w:val="24"/>
          <w:szCs w:val="24"/>
        </w:rPr>
      </w:pPr>
      <w:r w:rsidRPr="00A65FD6">
        <w:rPr>
          <w:sz w:val="24"/>
          <w:szCs w:val="24"/>
        </w:rPr>
        <w:t>Introducción El síndrome de ovario poliquístico (SOP) es una afección endócrina y metabólica</w:t>
      </w:r>
      <w:r w:rsidR="009D6E0A" w:rsidRPr="00A65FD6">
        <w:rPr>
          <w:sz w:val="24"/>
          <w:szCs w:val="24"/>
        </w:rPr>
        <w:t xml:space="preserve"> que</w:t>
      </w:r>
      <w:r w:rsidR="00856D6E" w:rsidRPr="00A65FD6">
        <w:rPr>
          <w:sz w:val="24"/>
          <w:szCs w:val="24"/>
        </w:rPr>
        <w:t xml:space="preserve"> altera</w:t>
      </w:r>
      <w:r w:rsidRPr="00A65FD6">
        <w:rPr>
          <w:sz w:val="24"/>
          <w:szCs w:val="24"/>
        </w:rPr>
        <w:t xml:space="preserve"> la regulación hormonal del ciclo menstrual</w:t>
      </w:r>
      <w:r w:rsidR="009D6E0A" w:rsidRPr="00A65FD6">
        <w:rPr>
          <w:sz w:val="24"/>
          <w:szCs w:val="24"/>
        </w:rPr>
        <w:t>.</w:t>
      </w:r>
      <w:r w:rsidRPr="00A65FD6">
        <w:rPr>
          <w:sz w:val="24"/>
          <w:szCs w:val="24"/>
        </w:rPr>
        <w:t xml:space="preserve"> </w:t>
      </w:r>
      <w:r w:rsidR="009D6E0A" w:rsidRPr="00A65FD6">
        <w:rPr>
          <w:sz w:val="24"/>
          <w:szCs w:val="24"/>
        </w:rPr>
        <w:t>E</w:t>
      </w:r>
      <w:r w:rsidR="00856D6E" w:rsidRPr="00A65FD6">
        <w:rPr>
          <w:sz w:val="24"/>
          <w:szCs w:val="24"/>
        </w:rPr>
        <w:t>sto provoca</w:t>
      </w:r>
      <w:r w:rsidRPr="00A65FD6">
        <w:rPr>
          <w:sz w:val="24"/>
          <w:szCs w:val="24"/>
        </w:rPr>
        <w:t xml:space="preserve"> ovulación irregular</w:t>
      </w:r>
      <w:r w:rsidR="00856D6E" w:rsidRPr="00A65FD6">
        <w:rPr>
          <w:sz w:val="24"/>
          <w:szCs w:val="24"/>
        </w:rPr>
        <w:t>,</w:t>
      </w:r>
      <w:r w:rsidRPr="00A65FD6">
        <w:rPr>
          <w:sz w:val="24"/>
          <w:szCs w:val="24"/>
        </w:rPr>
        <w:t xml:space="preserve"> anovulación, </w:t>
      </w:r>
      <w:proofErr w:type="spellStart"/>
      <w:r w:rsidRPr="00A65FD6">
        <w:rPr>
          <w:sz w:val="24"/>
          <w:szCs w:val="24"/>
        </w:rPr>
        <w:t>opsomenorrea</w:t>
      </w:r>
      <w:proofErr w:type="spellEnd"/>
      <w:r w:rsidRPr="00A65FD6">
        <w:rPr>
          <w:sz w:val="24"/>
          <w:szCs w:val="24"/>
        </w:rPr>
        <w:t>, hiperandrogenismo</w:t>
      </w:r>
      <w:r w:rsidR="00856D6E" w:rsidRPr="00A65FD6">
        <w:rPr>
          <w:sz w:val="24"/>
          <w:szCs w:val="24"/>
        </w:rPr>
        <w:t>,</w:t>
      </w:r>
      <w:r w:rsidRPr="00A65FD6">
        <w:rPr>
          <w:sz w:val="24"/>
          <w:szCs w:val="24"/>
        </w:rPr>
        <w:t xml:space="preserve"> acantosis nigricans, alopecia, acné, hirsutismo, apnea del sueño, fatiga, y/o dolor pélvico</w:t>
      </w:r>
      <w:r w:rsidR="009D6E0A" w:rsidRPr="00A65FD6">
        <w:rPr>
          <w:sz w:val="24"/>
          <w:szCs w:val="24"/>
        </w:rPr>
        <w:t xml:space="preserve">; además, se asocia </w:t>
      </w:r>
      <w:r w:rsidRPr="00A65FD6">
        <w:rPr>
          <w:sz w:val="24"/>
          <w:szCs w:val="24"/>
        </w:rPr>
        <w:t xml:space="preserve">con infertilidad, hiperplasia endometrial, síndrome metabólico y resistencia a la insulina. Los síntomas clínicos aumentan con una dieta hipercalórica, elevada en azúcares, carbohidratos simples y grasas saturadas. </w:t>
      </w:r>
      <w:r w:rsidR="009D6E0A" w:rsidRPr="00A65FD6">
        <w:rPr>
          <w:sz w:val="24"/>
          <w:szCs w:val="24"/>
        </w:rPr>
        <w:t>Por</w:t>
      </w:r>
      <w:r w:rsidRPr="00A65FD6">
        <w:rPr>
          <w:sz w:val="24"/>
          <w:szCs w:val="24"/>
        </w:rPr>
        <w:t xml:space="preserve"> lo anterior, se </w:t>
      </w:r>
      <w:r w:rsidR="009D6E0A" w:rsidRPr="00A65FD6">
        <w:rPr>
          <w:sz w:val="24"/>
          <w:szCs w:val="24"/>
        </w:rPr>
        <w:t xml:space="preserve">plantea la siguiente interrogante: </w:t>
      </w:r>
      <w:r w:rsidRPr="00A65FD6">
        <w:rPr>
          <w:sz w:val="24"/>
          <w:szCs w:val="24"/>
        </w:rPr>
        <w:t>¿</w:t>
      </w:r>
      <w:r w:rsidR="009D6E0A" w:rsidRPr="00A65FD6">
        <w:rPr>
          <w:sz w:val="24"/>
          <w:szCs w:val="24"/>
        </w:rPr>
        <w:t>l</w:t>
      </w:r>
      <w:r w:rsidRPr="00A65FD6">
        <w:rPr>
          <w:sz w:val="24"/>
          <w:szCs w:val="24"/>
        </w:rPr>
        <w:t xml:space="preserve">os signos y síntomas del síndrome de ovario poliquístico se reducen mediante el uso de una dieta </w:t>
      </w:r>
      <w:proofErr w:type="spellStart"/>
      <w:r w:rsidRPr="00A65FD6">
        <w:rPr>
          <w:sz w:val="24"/>
          <w:szCs w:val="24"/>
        </w:rPr>
        <w:t>cetogénica</w:t>
      </w:r>
      <w:proofErr w:type="spellEnd"/>
      <w:r w:rsidR="00C64C37" w:rsidRPr="00A65FD6">
        <w:rPr>
          <w:sz w:val="24"/>
          <w:szCs w:val="24"/>
        </w:rPr>
        <w:t>? Objetivo. Evaluar la eficacia del uso de la dieta cetogénica en mujeres con síndrome de ovario poliquístico para coadyuvar en la salud de este grupo poblacional. Método. Se valoraron a 23 mujeres oaxaqueñas con SOP, antes y después de llevar una dieta cetogénica durante un per</w:t>
      </w:r>
      <w:r w:rsidR="009D6E0A" w:rsidRPr="00A65FD6">
        <w:rPr>
          <w:sz w:val="24"/>
          <w:szCs w:val="24"/>
        </w:rPr>
        <w:t>i</w:t>
      </w:r>
      <w:r w:rsidR="00C64C37" w:rsidRPr="00A65FD6">
        <w:rPr>
          <w:sz w:val="24"/>
          <w:szCs w:val="24"/>
        </w:rPr>
        <w:t>odo de 28 días, para valorar el impacto de dicho régimen ante el SOP.</w:t>
      </w:r>
    </w:p>
    <w:p w14:paraId="3011DD92" w14:textId="6F760F94" w:rsidR="00C64C37" w:rsidRPr="001132CD" w:rsidRDefault="00C64C37" w:rsidP="00A65FD6">
      <w:pPr>
        <w:contextualSpacing/>
        <w:jc w:val="both"/>
        <w:rPr>
          <w:sz w:val="24"/>
          <w:szCs w:val="24"/>
        </w:rPr>
      </w:pPr>
      <w:r w:rsidRPr="00A65FD6">
        <w:rPr>
          <w:sz w:val="24"/>
          <w:szCs w:val="24"/>
        </w:rPr>
        <w:t xml:space="preserve">Resultados. El total de la muestra perdió en promedio 2 kilos de peso. Con la prueba estadística T de </w:t>
      </w:r>
      <w:proofErr w:type="spellStart"/>
      <w:r w:rsidRPr="00A65FD6">
        <w:rPr>
          <w:sz w:val="24"/>
          <w:szCs w:val="24"/>
        </w:rPr>
        <w:t>Student</w:t>
      </w:r>
      <w:proofErr w:type="spellEnd"/>
      <w:r w:rsidRPr="00A65FD6">
        <w:rPr>
          <w:sz w:val="24"/>
          <w:szCs w:val="24"/>
        </w:rPr>
        <w:t xml:space="preserve"> se corrobora una significancia en la pérdida de peso. Todos los signos y síntomas disminuyeron</w:t>
      </w:r>
      <w:r w:rsidR="009D6E0A" w:rsidRPr="00A65FD6">
        <w:rPr>
          <w:sz w:val="24"/>
          <w:szCs w:val="24"/>
        </w:rPr>
        <w:t>,</w:t>
      </w:r>
      <w:r w:rsidRPr="00A65FD6">
        <w:rPr>
          <w:sz w:val="24"/>
          <w:szCs w:val="24"/>
        </w:rPr>
        <w:t xml:space="preserve"> a excepción de hirsutismo y caída de cabello</w:t>
      </w:r>
      <w:r w:rsidR="009D6E0A" w:rsidRPr="00A65FD6">
        <w:rPr>
          <w:sz w:val="24"/>
          <w:szCs w:val="24"/>
        </w:rPr>
        <w:t>,</w:t>
      </w:r>
      <w:r w:rsidRPr="00A65FD6">
        <w:rPr>
          <w:sz w:val="24"/>
          <w:szCs w:val="24"/>
        </w:rPr>
        <w:t xml:space="preserve"> puesto que esta última aumentó. Conclusión. El total de las participantes, al término de los 28 días con el uso de la dieta cetogénica, tuvieron pérdida de peso, así como disminución en los signos y síntomas propios del SOP. La dieta cetogénica es una medida </w:t>
      </w:r>
      <w:proofErr w:type="spellStart"/>
      <w:r w:rsidRPr="00A65FD6">
        <w:rPr>
          <w:sz w:val="24"/>
          <w:szCs w:val="24"/>
        </w:rPr>
        <w:t>dietoterapéutica</w:t>
      </w:r>
      <w:proofErr w:type="spellEnd"/>
      <w:r w:rsidRPr="00A65FD6">
        <w:rPr>
          <w:sz w:val="24"/>
          <w:szCs w:val="24"/>
        </w:rPr>
        <w:t xml:space="preserve">, pero no es un régimen sostenible; </w:t>
      </w:r>
      <w:r w:rsidR="009D6E0A" w:rsidRPr="00A65FD6">
        <w:rPr>
          <w:sz w:val="24"/>
          <w:szCs w:val="24"/>
        </w:rPr>
        <w:t>además</w:t>
      </w:r>
      <w:r w:rsidR="009D6E0A">
        <w:rPr>
          <w:sz w:val="24"/>
          <w:szCs w:val="24"/>
        </w:rPr>
        <w:t xml:space="preserve">, </w:t>
      </w:r>
      <w:r w:rsidRPr="001132CD">
        <w:rPr>
          <w:sz w:val="24"/>
          <w:szCs w:val="24"/>
        </w:rPr>
        <w:t xml:space="preserve">debe realizarse con asesoramiento profesional. </w:t>
      </w:r>
    </w:p>
    <w:p w14:paraId="386E0886" w14:textId="77777777" w:rsidR="00C64C37" w:rsidRPr="00D00A00" w:rsidRDefault="00C64C37" w:rsidP="00A65FD6">
      <w:pPr>
        <w:contextualSpacing/>
        <w:jc w:val="both"/>
        <w:rPr>
          <w:sz w:val="24"/>
          <w:szCs w:val="24"/>
        </w:rPr>
      </w:pPr>
      <w:r w:rsidRPr="00A65FD6">
        <w:rPr>
          <w:rFonts w:ascii="Calibri" w:hAnsi="Calibri" w:cs="Calibri"/>
          <w:b/>
          <w:bCs/>
          <w:sz w:val="28"/>
          <w:szCs w:val="28"/>
        </w:rPr>
        <w:t>Palabras clave:</w:t>
      </w:r>
      <w:r w:rsidRPr="00A217FD">
        <w:rPr>
          <w:sz w:val="24"/>
          <w:szCs w:val="24"/>
        </w:rPr>
        <w:t xml:space="preserve"> </w:t>
      </w:r>
      <w:r w:rsidRPr="001132CD">
        <w:rPr>
          <w:sz w:val="24"/>
          <w:szCs w:val="24"/>
        </w:rPr>
        <w:t>Dieta cetogénica, síndrome de ovario poliquístico, mujeres.</w:t>
      </w:r>
      <w:r w:rsidRPr="00CE7EB1">
        <w:rPr>
          <w:sz w:val="24"/>
          <w:szCs w:val="24"/>
        </w:rPr>
        <w:t xml:space="preserve"> </w:t>
      </w:r>
    </w:p>
    <w:p w14:paraId="4C02904B" w14:textId="77777777" w:rsidR="003B68D5" w:rsidRDefault="003B68D5" w:rsidP="00A65FD6">
      <w:pPr>
        <w:contextualSpacing/>
        <w:jc w:val="both"/>
        <w:rPr>
          <w:b/>
          <w:bCs/>
          <w:sz w:val="32"/>
          <w:szCs w:val="32"/>
        </w:rPr>
      </w:pPr>
    </w:p>
    <w:p w14:paraId="40A621EB" w14:textId="6C030C7A" w:rsidR="00C64C37" w:rsidRPr="00A65FD6" w:rsidRDefault="00C64C37" w:rsidP="00A65FD6">
      <w:pPr>
        <w:contextualSpacing/>
        <w:jc w:val="both"/>
        <w:rPr>
          <w:rFonts w:ascii="Calibri" w:hAnsi="Calibri" w:cs="Calibri"/>
          <w:b/>
          <w:bCs/>
          <w:sz w:val="28"/>
          <w:szCs w:val="28"/>
        </w:rPr>
      </w:pPr>
      <w:proofErr w:type="spellStart"/>
      <w:r w:rsidRPr="00A65FD6">
        <w:rPr>
          <w:rFonts w:ascii="Calibri" w:hAnsi="Calibri" w:cs="Calibri"/>
          <w:b/>
          <w:bCs/>
          <w:sz w:val="28"/>
          <w:szCs w:val="28"/>
        </w:rPr>
        <w:t>Abstract</w:t>
      </w:r>
      <w:proofErr w:type="spellEnd"/>
    </w:p>
    <w:p w14:paraId="6FDFA00A" w14:textId="740F3F78" w:rsidR="00C64C37" w:rsidRPr="00FD2E81" w:rsidRDefault="00C64C37" w:rsidP="00A65FD6">
      <w:pPr>
        <w:contextualSpacing/>
        <w:jc w:val="both"/>
        <w:rPr>
          <w:rStyle w:val="y2iqfc"/>
          <w:sz w:val="24"/>
          <w:szCs w:val="24"/>
          <w:lang w:val="en-US"/>
        </w:rPr>
      </w:pPr>
      <w:r w:rsidRPr="00FD2E81">
        <w:rPr>
          <w:sz w:val="24"/>
          <w:szCs w:val="24"/>
          <w:lang w:val="en-US"/>
        </w:rPr>
        <w:t xml:space="preserve">Introduction. Polycystic ovarian syndrome (PCOS) is an endocrine and metabolic condition, affecting the hormonal regulation of the menstrual cycle, causing irregular ovulation, anovulation, </w:t>
      </w:r>
      <w:proofErr w:type="spellStart"/>
      <w:r w:rsidRPr="00FD2E81">
        <w:rPr>
          <w:sz w:val="24"/>
          <w:szCs w:val="24"/>
          <w:lang w:val="en-US"/>
        </w:rPr>
        <w:t>opsomenorrhea</w:t>
      </w:r>
      <w:proofErr w:type="spellEnd"/>
      <w:r w:rsidRPr="00FD2E81">
        <w:rPr>
          <w:sz w:val="24"/>
          <w:szCs w:val="24"/>
          <w:lang w:val="en-US"/>
        </w:rPr>
        <w:t xml:space="preserve">, acanthosis nigricans hyperandrogenism, alopecia, acne, hirsutism, sleep apnea, fatigue, and/or pain. pelvic; being associated with infertility, endometrial hyperplasia, metabolic syndrome and insulin resistance. Clinical symptoms increase with a hypercaloric diet, high in sugars, simple carbohydrates and saturated fats. With the above, it becomes clear, ¿Are the signs and symptoms of PCOS reduced by using a ketogenic diet? </w:t>
      </w:r>
      <w:proofErr w:type="spellStart"/>
      <w:r w:rsidRPr="00FD2E81">
        <w:rPr>
          <w:rStyle w:val="y2iqfc"/>
          <w:sz w:val="24"/>
          <w:szCs w:val="24"/>
          <w:lang w:val="en"/>
        </w:rPr>
        <w:t>Objetive</w:t>
      </w:r>
      <w:proofErr w:type="spellEnd"/>
      <w:r w:rsidRPr="00FD2E81">
        <w:rPr>
          <w:rStyle w:val="y2iqfc"/>
          <w:sz w:val="24"/>
          <w:szCs w:val="24"/>
          <w:lang w:val="en"/>
        </w:rPr>
        <w:t xml:space="preserve">. To evaluate the efficacy of the use of the ketogenic diet in women with polycystic ovary syndrome to contribute to the health of this population </w:t>
      </w:r>
      <w:proofErr w:type="spellStart"/>
      <w:proofErr w:type="gramStart"/>
      <w:r w:rsidRPr="00FD2E81">
        <w:rPr>
          <w:rStyle w:val="y2iqfc"/>
          <w:sz w:val="24"/>
          <w:szCs w:val="24"/>
          <w:lang w:val="en"/>
        </w:rPr>
        <w:t>group.Method</w:t>
      </w:r>
      <w:proofErr w:type="spellEnd"/>
      <w:proofErr w:type="gramEnd"/>
      <w:r w:rsidRPr="00FD2E81">
        <w:rPr>
          <w:rStyle w:val="y2iqfc"/>
          <w:sz w:val="24"/>
          <w:szCs w:val="24"/>
          <w:lang w:val="en"/>
        </w:rPr>
        <w:t>. Twenty-three Oaxacan women with PCOS were evaluated before and after following a ketogenic diet for a period of 28 days, to assess the impact of said regimen on PCOS.</w:t>
      </w:r>
    </w:p>
    <w:p w14:paraId="654D6E81" w14:textId="6F74C180" w:rsidR="00C64C37" w:rsidRPr="00102449" w:rsidRDefault="00C64C37" w:rsidP="00A65FD6">
      <w:pPr>
        <w:pStyle w:val="Sinespaciado"/>
        <w:contextualSpacing/>
        <w:jc w:val="both"/>
        <w:rPr>
          <w:rStyle w:val="y2iqfc"/>
          <w:sz w:val="24"/>
          <w:szCs w:val="24"/>
          <w:lang w:val="en-US"/>
        </w:rPr>
      </w:pPr>
      <w:r w:rsidRPr="00FD2E81">
        <w:rPr>
          <w:rStyle w:val="y2iqfc"/>
          <w:sz w:val="24"/>
          <w:szCs w:val="24"/>
          <w:lang w:val="en"/>
        </w:rPr>
        <w:t>Results.</w:t>
      </w:r>
      <w:r w:rsidRPr="00FD2E81">
        <w:rPr>
          <w:sz w:val="24"/>
          <w:szCs w:val="24"/>
          <w:lang w:val="en-US"/>
        </w:rPr>
        <w:t xml:space="preserve"> </w:t>
      </w:r>
      <w:r w:rsidRPr="00FD2E81">
        <w:rPr>
          <w:sz w:val="24"/>
          <w:szCs w:val="24"/>
          <w:lang w:val="en"/>
        </w:rPr>
        <w:t>The total sample lost an average of 2 kilos of weight. With the Student's T statistical test, a significance in weight loss is corroborated. All the signs and symptoms decreased with the exception of hirsutism and hair loss, since the latter increased.</w:t>
      </w:r>
      <w:r w:rsidRPr="00FD2E81">
        <w:rPr>
          <w:rStyle w:val="y2iqfc"/>
          <w:sz w:val="24"/>
          <w:szCs w:val="24"/>
          <w:lang w:val="en-US"/>
        </w:rPr>
        <w:t xml:space="preserve"> Conclusion. All the participants, at the end of the 28 days with the use of the ketogenic diet, had weight loss, as well as a decrease in the signs and symptoms of PCOS. The ketogenic diet is a therapeutic diet measure, but it is not a sustainable </w:t>
      </w:r>
      <w:proofErr w:type="spellStart"/>
      <w:r w:rsidRPr="00FD2E81">
        <w:rPr>
          <w:rStyle w:val="y2iqfc"/>
          <w:sz w:val="24"/>
          <w:szCs w:val="24"/>
          <w:lang w:val="en-US"/>
        </w:rPr>
        <w:t>régimen</w:t>
      </w:r>
      <w:proofErr w:type="spellEnd"/>
      <w:r w:rsidRPr="00FD2E81">
        <w:rPr>
          <w:rStyle w:val="y2iqfc"/>
          <w:sz w:val="24"/>
          <w:szCs w:val="24"/>
          <w:lang w:val="en-US"/>
        </w:rPr>
        <w:t>. It should be done with professional advice</w:t>
      </w:r>
      <w:r w:rsidRPr="00102449">
        <w:rPr>
          <w:rStyle w:val="y2iqfc"/>
          <w:sz w:val="24"/>
          <w:szCs w:val="24"/>
          <w:lang w:val="en-US"/>
        </w:rPr>
        <w:t>.</w:t>
      </w:r>
    </w:p>
    <w:p w14:paraId="2DC3ED7D" w14:textId="507AA4BC" w:rsidR="00D44682" w:rsidRPr="00102449" w:rsidRDefault="00C64C37" w:rsidP="00A65FD6">
      <w:pPr>
        <w:pStyle w:val="Sinespaciado"/>
        <w:contextualSpacing/>
        <w:rPr>
          <w:b/>
          <w:bCs/>
          <w:sz w:val="32"/>
          <w:szCs w:val="32"/>
          <w:lang w:val="en-US"/>
        </w:rPr>
      </w:pPr>
      <w:r w:rsidRPr="00A65FD6">
        <w:rPr>
          <w:rFonts w:ascii="Calibri" w:hAnsi="Calibri" w:cs="Calibri"/>
          <w:b/>
          <w:bCs/>
          <w:sz w:val="28"/>
          <w:szCs w:val="28"/>
        </w:rPr>
        <w:t>Keywords:</w:t>
      </w:r>
      <w:r w:rsidRPr="00102449">
        <w:rPr>
          <w:rStyle w:val="y2iqfc"/>
          <w:sz w:val="24"/>
          <w:szCs w:val="24"/>
          <w:lang w:val="en-US"/>
        </w:rPr>
        <w:t xml:space="preserve"> Ketogenic diet, polycystic ovary syndrome, women.</w:t>
      </w:r>
      <w:r w:rsidRPr="00102449">
        <w:rPr>
          <w:b/>
          <w:bCs/>
          <w:sz w:val="32"/>
          <w:szCs w:val="32"/>
          <w:lang w:val="en-US"/>
        </w:rPr>
        <w:t xml:space="preserve"> </w:t>
      </w:r>
    </w:p>
    <w:p w14:paraId="3047881E" w14:textId="2FB2BF6D" w:rsidR="00D44682" w:rsidRPr="00D44682" w:rsidRDefault="00D44682" w:rsidP="00D44682">
      <w:pPr>
        <w:spacing w:line="360" w:lineRule="auto"/>
        <w:jc w:val="center"/>
        <w:rPr>
          <w:sz w:val="24"/>
          <w:szCs w:val="24"/>
          <w:lang w:val="es-MX"/>
        </w:rPr>
      </w:pPr>
      <w:r w:rsidRPr="00D44682">
        <w:rPr>
          <w:b/>
          <w:sz w:val="24"/>
          <w:szCs w:val="24"/>
        </w:rPr>
        <w:t>Fecha Recepción:</w:t>
      </w:r>
      <w:r w:rsidRPr="00D44682">
        <w:rPr>
          <w:sz w:val="24"/>
          <w:szCs w:val="24"/>
        </w:rPr>
        <w:t xml:space="preserve"> </w:t>
      </w:r>
      <w:proofErr w:type="gramStart"/>
      <w:r w:rsidRPr="00D44682">
        <w:rPr>
          <w:sz w:val="24"/>
          <w:szCs w:val="24"/>
        </w:rPr>
        <w:t>Enero</w:t>
      </w:r>
      <w:proofErr w:type="gramEnd"/>
      <w:r w:rsidRPr="00D44682">
        <w:rPr>
          <w:sz w:val="24"/>
          <w:szCs w:val="24"/>
        </w:rPr>
        <w:t xml:space="preserve"> 2023  </w:t>
      </w:r>
      <w:r>
        <w:rPr>
          <w:sz w:val="24"/>
          <w:szCs w:val="24"/>
        </w:rPr>
        <w:t xml:space="preserve">                      </w:t>
      </w:r>
      <w:r w:rsidRPr="00D44682">
        <w:rPr>
          <w:sz w:val="24"/>
          <w:szCs w:val="24"/>
        </w:rPr>
        <w:t xml:space="preserve">  </w:t>
      </w:r>
      <w:r w:rsidRPr="00D44682">
        <w:rPr>
          <w:b/>
          <w:sz w:val="24"/>
          <w:szCs w:val="24"/>
        </w:rPr>
        <w:t>Fecha Aceptación:</w:t>
      </w:r>
      <w:r w:rsidRPr="00D44682">
        <w:rPr>
          <w:sz w:val="24"/>
          <w:szCs w:val="24"/>
        </w:rPr>
        <w:t xml:space="preserve"> Julio 2023</w:t>
      </w:r>
    </w:p>
    <w:p w14:paraId="6DA1CF11" w14:textId="7BECBDED" w:rsidR="00C64C37" w:rsidRDefault="00D44682" w:rsidP="00D44682">
      <w:pPr>
        <w:spacing w:line="360" w:lineRule="auto"/>
        <w:jc w:val="center"/>
      </w:pPr>
      <w:r>
        <w:pict w14:anchorId="7B48BB54">
          <v:rect id="_x0000_i1025" style="width:441.9pt;height:1pt" o:hralign="center" o:hrstd="t" o:hr="t" fillcolor="#a0a0a0" stroked="f"/>
        </w:pict>
      </w:r>
    </w:p>
    <w:p w14:paraId="430ADF23" w14:textId="77777777" w:rsidR="00D44682" w:rsidRPr="00D44682" w:rsidRDefault="00D44682" w:rsidP="00D44682">
      <w:pPr>
        <w:spacing w:line="360" w:lineRule="auto"/>
        <w:jc w:val="center"/>
      </w:pPr>
    </w:p>
    <w:p w14:paraId="647F779F" w14:textId="6D303658" w:rsidR="00C64C37" w:rsidRPr="00A65FD6" w:rsidRDefault="00C64C37" w:rsidP="00A65FD6">
      <w:pPr>
        <w:pStyle w:val="Sinespaciado"/>
        <w:contextualSpacing/>
        <w:jc w:val="center"/>
        <w:rPr>
          <w:b/>
          <w:bCs/>
          <w:sz w:val="32"/>
          <w:szCs w:val="32"/>
        </w:rPr>
      </w:pPr>
      <w:r w:rsidRPr="00A65FD6">
        <w:rPr>
          <w:b/>
          <w:bCs/>
          <w:sz w:val="32"/>
          <w:szCs w:val="32"/>
        </w:rPr>
        <w:lastRenderedPageBreak/>
        <w:t>Introducción</w:t>
      </w:r>
    </w:p>
    <w:p w14:paraId="091D097F" w14:textId="460666CE" w:rsidR="00C64C37" w:rsidRPr="00A65FD6" w:rsidRDefault="00C64C37" w:rsidP="00A65FD6">
      <w:pPr>
        <w:pStyle w:val="Sinespaciado"/>
        <w:ind w:firstLine="708"/>
        <w:contextualSpacing/>
        <w:jc w:val="both"/>
        <w:rPr>
          <w:sz w:val="24"/>
          <w:szCs w:val="24"/>
        </w:rPr>
      </w:pPr>
      <w:r w:rsidRPr="00A65FD6">
        <w:rPr>
          <w:sz w:val="24"/>
          <w:szCs w:val="24"/>
        </w:rPr>
        <w:t>La</w:t>
      </w:r>
      <w:r w:rsidRPr="00A65FD6">
        <w:rPr>
          <w:spacing w:val="-4"/>
          <w:sz w:val="24"/>
          <w:szCs w:val="24"/>
        </w:rPr>
        <w:t xml:space="preserve"> </w:t>
      </w:r>
      <w:r w:rsidRPr="00A65FD6">
        <w:rPr>
          <w:sz w:val="24"/>
          <w:szCs w:val="24"/>
        </w:rPr>
        <w:t>fisiopatología</w:t>
      </w:r>
      <w:r w:rsidRPr="00A65FD6">
        <w:rPr>
          <w:spacing w:val="-2"/>
          <w:sz w:val="24"/>
          <w:szCs w:val="24"/>
        </w:rPr>
        <w:t xml:space="preserve"> </w:t>
      </w:r>
      <w:r w:rsidRPr="00A65FD6">
        <w:rPr>
          <w:sz w:val="24"/>
          <w:szCs w:val="24"/>
        </w:rPr>
        <w:t>del</w:t>
      </w:r>
      <w:r w:rsidRPr="00A65FD6">
        <w:rPr>
          <w:spacing w:val="-1"/>
          <w:sz w:val="24"/>
          <w:szCs w:val="24"/>
        </w:rPr>
        <w:t xml:space="preserve"> </w:t>
      </w:r>
      <w:r w:rsidR="009D6E0A" w:rsidRPr="00A65FD6">
        <w:rPr>
          <w:sz w:val="24"/>
          <w:szCs w:val="24"/>
        </w:rPr>
        <w:t>síndrome de ovario poliquístico (</w:t>
      </w:r>
      <w:r w:rsidRPr="00A65FD6">
        <w:rPr>
          <w:sz w:val="24"/>
          <w:szCs w:val="24"/>
        </w:rPr>
        <w:t>SOP</w:t>
      </w:r>
      <w:r w:rsidR="009D6E0A" w:rsidRPr="00A65FD6">
        <w:rPr>
          <w:sz w:val="24"/>
          <w:szCs w:val="24"/>
        </w:rPr>
        <w:t>)</w:t>
      </w:r>
      <w:r w:rsidRPr="00A65FD6">
        <w:rPr>
          <w:spacing w:val="-11"/>
          <w:sz w:val="24"/>
          <w:szCs w:val="24"/>
        </w:rPr>
        <w:t xml:space="preserve"> </w:t>
      </w:r>
      <w:r w:rsidRPr="00A65FD6">
        <w:rPr>
          <w:sz w:val="24"/>
          <w:szCs w:val="24"/>
        </w:rPr>
        <w:t>envuelve</w:t>
      </w:r>
      <w:r w:rsidRPr="00A65FD6">
        <w:rPr>
          <w:spacing w:val="-2"/>
          <w:sz w:val="24"/>
          <w:szCs w:val="24"/>
        </w:rPr>
        <w:t xml:space="preserve"> </w:t>
      </w:r>
      <w:r w:rsidRPr="00A65FD6">
        <w:rPr>
          <w:sz w:val="24"/>
          <w:szCs w:val="24"/>
        </w:rPr>
        <w:t>un</w:t>
      </w:r>
      <w:r w:rsidRPr="00A65FD6">
        <w:rPr>
          <w:spacing w:val="-1"/>
          <w:sz w:val="24"/>
          <w:szCs w:val="24"/>
        </w:rPr>
        <w:t xml:space="preserve"> </w:t>
      </w:r>
      <w:r w:rsidRPr="00A65FD6">
        <w:rPr>
          <w:sz w:val="24"/>
          <w:szCs w:val="24"/>
        </w:rPr>
        <w:t>desequilibrio</w:t>
      </w:r>
      <w:r w:rsidRPr="00A65FD6">
        <w:rPr>
          <w:spacing w:val="-1"/>
          <w:sz w:val="24"/>
          <w:szCs w:val="24"/>
        </w:rPr>
        <w:t xml:space="preserve"> </w:t>
      </w:r>
      <w:r w:rsidRPr="00A65FD6">
        <w:rPr>
          <w:sz w:val="24"/>
          <w:szCs w:val="24"/>
        </w:rPr>
        <w:t>endocrino</w:t>
      </w:r>
      <w:r w:rsidRPr="00A65FD6">
        <w:rPr>
          <w:spacing w:val="-2"/>
          <w:sz w:val="24"/>
          <w:szCs w:val="24"/>
        </w:rPr>
        <w:t xml:space="preserve"> </w:t>
      </w:r>
      <w:r w:rsidRPr="00A65FD6">
        <w:rPr>
          <w:sz w:val="24"/>
          <w:szCs w:val="24"/>
        </w:rPr>
        <w:t>en</w:t>
      </w:r>
      <w:r w:rsidRPr="00A65FD6">
        <w:rPr>
          <w:spacing w:val="-1"/>
          <w:sz w:val="24"/>
          <w:szCs w:val="24"/>
        </w:rPr>
        <w:t xml:space="preserve"> </w:t>
      </w:r>
      <w:r w:rsidRPr="00A65FD6">
        <w:rPr>
          <w:sz w:val="24"/>
          <w:szCs w:val="24"/>
        </w:rPr>
        <w:t>donde</w:t>
      </w:r>
      <w:r w:rsidRPr="00A65FD6">
        <w:rPr>
          <w:spacing w:val="-2"/>
          <w:sz w:val="24"/>
          <w:szCs w:val="24"/>
        </w:rPr>
        <w:t xml:space="preserve"> </w:t>
      </w:r>
      <w:r w:rsidRPr="00A65FD6">
        <w:rPr>
          <w:sz w:val="24"/>
          <w:szCs w:val="24"/>
        </w:rPr>
        <w:t>converge</w:t>
      </w:r>
      <w:r w:rsidR="009D6E0A" w:rsidRPr="00A65FD6">
        <w:rPr>
          <w:sz w:val="24"/>
          <w:szCs w:val="24"/>
        </w:rPr>
        <w:t xml:space="preserve">n </w:t>
      </w:r>
      <w:r w:rsidRPr="00A65FD6">
        <w:rPr>
          <w:sz w:val="24"/>
          <w:szCs w:val="24"/>
        </w:rPr>
        <w:t>el eje hipotálamo-hipófisis, con aumento sérico en hormonas como la luteinizante (LH),</w:t>
      </w:r>
      <w:r w:rsidRPr="00A65FD6">
        <w:rPr>
          <w:spacing w:val="1"/>
          <w:sz w:val="24"/>
          <w:szCs w:val="24"/>
        </w:rPr>
        <w:t xml:space="preserve"> </w:t>
      </w:r>
      <w:r w:rsidRPr="00A65FD6">
        <w:rPr>
          <w:sz w:val="24"/>
          <w:szCs w:val="24"/>
        </w:rPr>
        <w:t>hormona</w:t>
      </w:r>
      <w:r w:rsidRPr="00A65FD6">
        <w:rPr>
          <w:spacing w:val="-3"/>
          <w:sz w:val="24"/>
          <w:szCs w:val="24"/>
        </w:rPr>
        <w:t xml:space="preserve"> </w:t>
      </w:r>
      <w:r w:rsidRPr="00A65FD6">
        <w:rPr>
          <w:sz w:val="24"/>
          <w:szCs w:val="24"/>
        </w:rPr>
        <w:t>estimuladora</w:t>
      </w:r>
      <w:r w:rsidRPr="00A65FD6">
        <w:rPr>
          <w:spacing w:val="-3"/>
          <w:sz w:val="24"/>
          <w:szCs w:val="24"/>
        </w:rPr>
        <w:t xml:space="preserve"> </w:t>
      </w:r>
      <w:r w:rsidRPr="00A65FD6">
        <w:rPr>
          <w:sz w:val="24"/>
          <w:szCs w:val="24"/>
        </w:rPr>
        <w:t>de</w:t>
      </w:r>
      <w:r w:rsidRPr="00A65FD6">
        <w:rPr>
          <w:spacing w:val="1"/>
          <w:sz w:val="24"/>
          <w:szCs w:val="24"/>
        </w:rPr>
        <w:t xml:space="preserve"> </w:t>
      </w:r>
      <w:r w:rsidRPr="00A65FD6">
        <w:rPr>
          <w:sz w:val="24"/>
          <w:szCs w:val="24"/>
        </w:rPr>
        <w:t>gonadotropinas</w:t>
      </w:r>
      <w:r w:rsidRPr="00A65FD6">
        <w:rPr>
          <w:spacing w:val="-1"/>
          <w:sz w:val="24"/>
          <w:szCs w:val="24"/>
        </w:rPr>
        <w:t xml:space="preserve"> </w:t>
      </w:r>
      <w:r w:rsidRPr="00A65FD6">
        <w:rPr>
          <w:sz w:val="24"/>
          <w:szCs w:val="24"/>
        </w:rPr>
        <w:t>(GnRH),</w:t>
      </w:r>
      <w:r w:rsidRPr="00A65FD6">
        <w:rPr>
          <w:spacing w:val="2"/>
          <w:sz w:val="24"/>
          <w:szCs w:val="24"/>
        </w:rPr>
        <w:t xml:space="preserve"> </w:t>
      </w:r>
      <w:r w:rsidRPr="00A65FD6">
        <w:rPr>
          <w:sz w:val="24"/>
          <w:szCs w:val="24"/>
        </w:rPr>
        <w:t>insulina</w:t>
      </w:r>
      <w:r w:rsidRPr="00A65FD6">
        <w:rPr>
          <w:spacing w:val="-1"/>
          <w:sz w:val="24"/>
          <w:szCs w:val="24"/>
        </w:rPr>
        <w:t xml:space="preserve"> </w:t>
      </w:r>
      <w:r w:rsidRPr="00A65FD6">
        <w:rPr>
          <w:sz w:val="24"/>
          <w:szCs w:val="24"/>
        </w:rPr>
        <w:t>y</w:t>
      </w:r>
      <w:r w:rsidRPr="00A65FD6">
        <w:rPr>
          <w:spacing w:val="-1"/>
          <w:sz w:val="24"/>
          <w:szCs w:val="24"/>
        </w:rPr>
        <w:t xml:space="preserve"> </w:t>
      </w:r>
      <w:r w:rsidRPr="00A65FD6">
        <w:rPr>
          <w:sz w:val="24"/>
          <w:szCs w:val="24"/>
        </w:rPr>
        <w:t>andrógenos como</w:t>
      </w:r>
      <w:r w:rsidRPr="00A65FD6">
        <w:rPr>
          <w:spacing w:val="-1"/>
          <w:sz w:val="24"/>
          <w:szCs w:val="24"/>
        </w:rPr>
        <w:t xml:space="preserve"> </w:t>
      </w:r>
      <w:r w:rsidRPr="00A65FD6">
        <w:rPr>
          <w:sz w:val="24"/>
          <w:szCs w:val="24"/>
        </w:rPr>
        <w:t xml:space="preserve">la testosterona (T) total o libre, </w:t>
      </w:r>
      <w:proofErr w:type="spellStart"/>
      <w:r w:rsidRPr="00A65FD6">
        <w:rPr>
          <w:sz w:val="24"/>
          <w:szCs w:val="24"/>
        </w:rPr>
        <w:t>androstendiona</w:t>
      </w:r>
      <w:proofErr w:type="spellEnd"/>
      <w:r w:rsidRPr="00A65FD6">
        <w:rPr>
          <w:sz w:val="24"/>
          <w:szCs w:val="24"/>
        </w:rPr>
        <w:t xml:space="preserve"> (A4), dehidroepiandrosterona (DHEA) o</w:t>
      </w:r>
      <w:r w:rsidRPr="00A65FD6">
        <w:rPr>
          <w:spacing w:val="1"/>
          <w:sz w:val="24"/>
          <w:szCs w:val="24"/>
        </w:rPr>
        <w:t xml:space="preserve"> </w:t>
      </w:r>
      <w:r w:rsidRPr="00A65FD6">
        <w:rPr>
          <w:sz w:val="24"/>
          <w:szCs w:val="24"/>
        </w:rPr>
        <w:t>sulfato</w:t>
      </w:r>
      <w:r w:rsidRPr="00A65FD6">
        <w:rPr>
          <w:spacing w:val="-2"/>
          <w:sz w:val="24"/>
          <w:szCs w:val="24"/>
        </w:rPr>
        <w:t xml:space="preserve"> </w:t>
      </w:r>
      <w:r w:rsidRPr="00A65FD6">
        <w:rPr>
          <w:sz w:val="24"/>
          <w:szCs w:val="24"/>
        </w:rPr>
        <w:t>de</w:t>
      </w:r>
      <w:r w:rsidRPr="00A65FD6">
        <w:rPr>
          <w:spacing w:val="-2"/>
          <w:sz w:val="24"/>
          <w:szCs w:val="24"/>
        </w:rPr>
        <w:t xml:space="preserve"> </w:t>
      </w:r>
      <w:r w:rsidRPr="00A65FD6">
        <w:rPr>
          <w:sz w:val="24"/>
          <w:szCs w:val="24"/>
        </w:rPr>
        <w:t>dehidroepiandrosterona</w:t>
      </w:r>
      <w:r w:rsidRPr="00A65FD6">
        <w:rPr>
          <w:spacing w:val="-3"/>
          <w:sz w:val="24"/>
          <w:szCs w:val="24"/>
        </w:rPr>
        <w:t xml:space="preserve"> </w:t>
      </w:r>
      <w:r w:rsidRPr="00A65FD6">
        <w:rPr>
          <w:sz w:val="24"/>
          <w:szCs w:val="24"/>
        </w:rPr>
        <w:t>(DHEAS)</w:t>
      </w:r>
      <w:r w:rsidR="009D6E0A" w:rsidRPr="00A65FD6">
        <w:rPr>
          <w:sz w:val="24"/>
          <w:szCs w:val="24"/>
        </w:rPr>
        <w:t>,</w:t>
      </w:r>
      <w:r w:rsidRPr="00A65FD6">
        <w:rPr>
          <w:spacing w:val="-2"/>
          <w:sz w:val="24"/>
          <w:szCs w:val="24"/>
        </w:rPr>
        <w:t xml:space="preserve"> </w:t>
      </w:r>
      <w:r w:rsidRPr="00A65FD6">
        <w:rPr>
          <w:sz w:val="24"/>
          <w:szCs w:val="24"/>
        </w:rPr>
        <w:t>que</w:t>
      </w:r>
      <w:r w:rsidRPr="00A65FD6">
        <w:rPr>
          <w:spacing w:val="-1"/>
          <w:sz w:val="24"/>
          <w:szCs w:val="24"/>
        </w:rPr>
        <w:t xml:space="preserve"> </w:t>
      </w:r>
      <w:r w:rsidRPr="00A65FD6">
        <w:rPr>
          <w:sz w:val="24"/>
          <w:szCs w:val="24"/>
        </w:rPr>
        <w:t>alteran</w:t>
      </w:r>
      <w:r w:rsidRPr="00A65FD6">
        <w:rPr>
          <w:spacing w:val="-2"/>
          <w:sz w:val="24"/>
          <w:szCs w:val="24"/>
        </w:rPr>
        <w:t xml:space="preserve"> </w:t>
      </w:r>
      <w:r w:rsidRPr="00A65FD6">
        <w:rPr>
          <w:sz w:val="24"/>
          <w:szCs w:val="24"/>
        </w:rPr>
        <w:t>la</w:t>
      </w:r>
      <w:r w:rsidRPr="00A65FD6">
        <w:rPr>
          <w:spacing w:val="-1"/>
          <w:sz w:val="24"/>
          <w:szCs w:val="24"/>
        </w:rPr>
        <w:t xml:space="preserve"> </w:t>
      </w:r>
      <w:r w:rsidRPr="00A65FD6">
        <w:rPr>
          <w:sz w:val="24"/>
          <w:szCs w:val="24"/>
        </w:rPr>
        <w:t>función</w:t>
      </w:r>
      <w:r w:rsidRPr="00A65FD6">
        <w:rPr>
          <w:spacing w:val="-1"/>
          <w:sz w:val="24"/>
          <w:szCs w:val="24"/>
        </w:rPr>
        <w:t xml:space="preserve"> </w:t>
      </w:r>
      <w:r w:rsidRPr="00A65FD6">
        <w:rPr>
          <w:sz w:val="24"/>
          <w:szCs w:val="24"/>
        </w:rPr>
        <w:t>ovárica.</w:t>
      </w:r>
      <w:r w:rsidRPr="00A65FD6">
        <w:rPr>
          <w:spacing w:val="-2"/>
          <w:sz w:val="24"/>
          <w:szCs w:val="24"/>
        </w:rPr>
        <w:t xml:space="preserve"> </w:t>
      </w:r>
      <w:r w:rsidRPr="00A65FD6">
        <w:rPr>
          <w:sz w:val="24"/>
          <w:szCs w:val="24"/>
        </w:rPr>
        <w:t>Esto</w:t>
      </w:r>
      <w:r w:rsidRPr="00A65FD6">
        <w:rPr>
          <w:spacing w:val="-2"/>
          <w:sz w:val="24"/>
          <w:szCs w:val="24"/>
        </w:rPr>
        <w:t xml:space="preserve"> </w:t>
      </w:r>
      <w:r w:rsidRPr="00A65FD6">
        <w:rPr>
          <w:sz w:val="24"/>
          <w:szCs w:val="24"/>
        </w:rPr>
        <w:t>produce hiperinsulinemia</w:t>
      </w:r>
      <w:r w:rsidRPr="00A65FD6">
        <w:rPr>
          <w:spacing w:val="-3"/>
          <w:sz w:val="24"/>
          <w:szCs w:val="24"/>
        </w:rPr>
        <w:t xml:space="preserve"> </w:t>
      </w:r>
      <w:r w:rsidRPr="00A65FD6">
        <w:rPr>
          <w:sz w:val="24"/>
          <w:szCs w:val="24"/>
        </w:rPr>
        <w:t>y,</w:t>
      </w:r>
      <w:r w:rsidRPr="00A65FD6">
        <w:rPr>
          <w:spacing w:val="-2"/>
          <w:sz w:val="24"/>
          <w:szCs w:val="24"/>
        </w:rPr>
        <w:t xml:space="preserve"> </w:t>
      </w:r>
      <w:r w:rsidRPr="00A65FD6">
        <w:rPr>
          <w:sz w:val="24"/>
          <w:szCs w:val="24"/>
        </w:rPr>
        <w:t>por</w:t>
      </w:r>
      <w:r w:rsidRPr="00A65FD6">
        <w:rPr>
          <w:spacing w:val="-3"/>
          <w:sz w:val="24"/>
          <w:szCs w:val="24"/>
        </w:rPr>
        <w:t xml:space="preserve"> </w:t>
      </w:r>
      <w:r w:rsidRPr="00A65FD6">
        <w:rPr>
          <w:sz w:val="24"/>
          <w:szCs w:val="24"/>
        </w:rPr>
        <w:t>ende,</w:t>
      </w:r>
      <w:r w:rsidRPr="00A65FD6">
        <w:rPr>
          <w:spacing w:val="-2"/>
          <w:sz w:val="24"/>
          <w:szCs w:val="24"/>
        </w:rPr>
        <w:t xml:space="preserve"> </w:t>
      </w:r>
      <w:r w:rsidRPr="00A65FD6">
        <w:rPr>
          <w:sz w:val="24"/>
          <w:szCs w:val="24"/>
        </w:rPr>
        <w:t>resistencia</w:t>
      </w:r>
      <w:r w:rsidRPr="00A65FD6">
        <w:rPr>
          <w:spacing w:val="-1"/>
          <w:sz w:val="24"/>
          <w:szCs w:val="24"/>
        </w:rPr>
        <w:t xml:space="preserve"> </w:t>
      </w:r>
      <w:r w:rsidRPr="00A65FD6">
        <w:rPr>
          <w:sz w:val="24"/>
          <w:szCs w:val="24"/>
        </w:rPr>
        <w:t>a</w:t>
      </w:r>
      <w:r w:rsidRPr="00A65FD6">
        <w:rPr>
          <w:spacing w:val="-4"/>
          <w:sz w:val="24"/>
          <w:szCs w:val="24"/>
        </w:rPr>
        <w:t xml:space="preserve"> </w:t>
      </w:r>
      <w:r w:rsidRPr="00A65FD6">
        <w:rPr>
          <w:sz w:val="24"/>
          <w:szCs w:val="24"/>
        </w:rPr>
        <w:t>la</w:t>
      </w:r>
      <w:r w:rsidRPr="00A65FD6">
        <w:rPr>
          <w:spacing w:val="-2"/>
          <w:sz w:val="24"/>
          <w:szCs w:val="24"/>
        </w:rPr>
        <w:t xml:space="preserve"> </w:t>
      </w:r>
      <w:r w:rsidRPr="00A65FD6">
        <w:rPr>
          <w:sz w:val="24"/>
          <w:szCs w:val="24"/>
        </w:rPr>
        <w:t>insulina</w:t>
      </w:r>
      <w:r w:rsidRPr="00A65FD6">
        <w:rPr>
          <w:spacing w:val="-2"/>
          <w:sz w:val="24"/>
          <w:szCs w:val="24"/>
        </w:rPr>
        <w:t xml:space="preserve"> </w:t>
      </w:r>
      <w:r w:rsidRPr="00A65FD6">
        <w:rPr>
          <w:sz w:val="24"/>
          <w:szCs w:val="24"/>
        </w:rPr>
        <w:t>(RI).</w:t>
      </w:r>
      <w:r w:rsidRPr="00A65FD6">
        <w:rPr>
          <w:spacing w:val="-2"/>
          <w:sz w:val="24"/>
          <w:szCs w:val="24"/>
        </w:rPr>
        <w:t xml:space="preserve"> </w:t>
      </w:r>
      <w:r w:rsidRPr="00A65FD6">
        <w:rPr>
          <w:sz w:val="24"/>
          <w:szCs w:val="24"/>
        </w:rPr>
        <w:t>Con</w:t>
      </w:r>
      <w:r w:rsidRPr="00A65FD6">
        <w:rPr>
          <w:spacing w:val="-2"/>
          <w:sz w:val="24"/>
          <w:szCs w:val="24"/>
        </w:rPr>
        <w:t xml:space="preserve"> </w:t>
      </w:r>
      <w:r w:rsidRPr="00A65FD6">
        <w:rPr>
          <w:sz w:val="24"/>
          <w:szCs w:val="24"/>
        </w:rPr>
        <w:t>niveles</w:t>
      </w:r>
      <w:r w:rsidRPr="00A65FD6">
        <w:rPr>
          <w:spacing w:val="-4"/>
          <w:sz w:val="24"/>
          <w:szCs w:val="24"/>
        </w:rPr>
        <w:t xml:space="preserve"> </w:t>
      </w:r>
      <w:r w:rsidRPr="00A65FD6">
        <w:rPr>
          <w:sz w:val="24"/>
          <w:szCs w:val="24"/>
        </w:rPr>
        <w:t>altos</w:t>
      </w:r>
      <w:r w:rsidRPr="00A65FD6">
        <w:rPr>
          <w:spacing w:val="-3"/>
          <w:sz w:val="24"/>
          <w:szCs w:val="24"/>
        </w:rPr>
        <w:t xml:space="preserve"> </w:t>
      </w:r>
      <w:r w:rsidRPr="00A65FD6">
        <w:rPr>
          <w:sz w:val="24"/>
          <w:szCs w:val="24"/>
        </w:rPr>
        <w:t>de</w:t>
      </w:r>
      <w:r w:rsidRPr="00A65FD6">
        <w:rPr>
          <w:spacing w:val="-3"/>
          <w:sz w:val="24"/>
          <w:szCs w:val="24"/>
        </w:rPr>
        <w:t xml:space="preserve"> </w:t>
      </w:r>
      <w:r w:rsidRPr="00A65FD6">
        <w:rPr>
          <w:sz w:val="24"/>
          <w:szCs w:val="24"/>
        </w:rPr>
        <w:t>andrógenos,</w:t>
      </w:r>
      <w:r w:rsidRPr="00A65FD6">
        <w:rPr>
          <w:spacing w:val="-57"/>
          <w:sz w:val="24"/>
          <w:szCs w:val="24"/>
        </w:rPr>
        <w:t xml:space="preserve"> </w:t>
      </w:r>
      <w:r w:rsidRPr="00A65FD6">
        <w:rPr>
          <w:sz w:val="24"/>
          <w:szCs w:val="24"/>
        </w:rPr>
        <w:t>los ovarios presentan defectos en el ciclo menstrual, específicamente una maduración</w:t>
      </w:r>
      <w:r w:rsidRPr="00A65FD6">
        <w:rPr>
          <w:spacing w:val="1"/>
          <w:sz w:val="24"/>
          <w:szCs w:val="24"/>
        </w:rPr>
        <w:t xml:space="preserve"> </w:t>
      </w:r>
      <w:r w:rsidRPr="00A65FD6">
        <w:rPr>
          <w:sz w:val="24"/>
          <w:szCs w:val="24"/>
        </w:rPr>
        <w:t>folicular,</w:t>
      </w:r>
      <w:r w:rsidRPr="00A65FD6">
        <w:rPr>
          <w:spacing w:val="-2"/>
          <w:sz w:val="24"/>
          <w:szCs w:val="24"/>
        </w:rPr>
        <w:t xml:space="preserve"> </w:t>
      </w:r>
      <w:r w:rsidRPr="00A65FD6">
        <w:rPr>
          <w:sz w:val="24"/>
          <w:szCs w:val="24"/>
        </w:rPr>
        <w:t>lo</w:t>
      </w:r>
      <w:r w:rsidRPr="00A65FD6">
        <w:rPr>
          <w:spacing w:val="-1"/>
          <w:sz w:val="24"/>
          <w:szCs w:val="24"/>
        </w:rPr>
        <w:t xml:space="preserve"> </w:t>
      </w:r>
      <w:r w:rsidRPr="00A65FD6">
        <w:rPr>
          <w:sz w:val="24"/>
          <w:szCs w:val="24"/>
        </w:rPr>
        <w:t>cual</w:t>
      </w:r>
      <w:r w:rsidRPr="00A65FD6">
        <w:rPr>
          <w:spacing w:val="-2"/>
          <w:sz w:val="24"/>
          <w:szCs w:val="24"/>
        </w:rPr>
        <w:t xml:space="preserve"> </w:t>
      </w:r>
      <w:r w:rsidRPr="00A65FD6">
        <w:rPr>
          <w:sz w:val="24"/>
          <w:szCs w:val="24"/>
        </w:rPr>
        <w:t>causa</w:t>
      </w:r>
      <w:r w:rsidRPr="00A65FD6">
        <w:rPr>
          <w:spacing w:val="-2"/>
          <w:sz w:val="24"/>
          <w:szCs w:val="24"/>
        </w:rPr>
        <w:t xml:space="preserve"> </w:t>
      </w:r>
      <w:r w:rsidRPr="00A65FD6">
        <w:rPr>
          <w:sz w:val="24"/>
          <w:szCs w:val="24"/>
        </w:rPr>
        <w:t>interferencias en</w:t>
      </w:r>
      <w:r w:rsidRPr="00A65FD6">
        <w:rPr>
          <w:spacing w:val="-1"/>
          <w:sz w:val="24"/>
          <w:szCs w:val="24"/>
        </w:rPr>
        <w:t xml:space="preserve"> </w:t>
      </w:r>
      <w:r w:rsidRPr="00A65FD6">
        <w:rPr>
          <w:sz w:val="24"/>
          <w:szCs w:val="24"/>
        </w:rPr>
        <w:t>el</w:t>
      </w:r>
      <w:r w:rsidRPr="00A65FD6">
        <w:rPr>
          <w:spacing w:val="-1"/>
          <w:sz w:val="24"/>
          <w:szCs w:val="24"/>
        </w:rPr>
        <w:t xml:space="preserve"> </w:t>
      </w:r>
      <w:r w:rsidRPr="00A65FD6">
        <w:rPr>
          <w:sz w:val="24"/>
          <w:szCs w:val="24"/>
        </w:rPr>
        <w:t>ciclo</w:t>
      </w:r>
      <w:r w:rsidRPr="00A65FD6">
        <w:rPr>
          <w:spacing w:val="-2"/>
          <w:sz w:val="24"/>
          <w:szCs w:val="24"/>
        </w:rPr>
        <w:t xml:space="preserve"> </w:t>
      </w:r>
      <w:r w:rsidRPr="00A65FD6">
        <w:rPr>
          <w:sz w:val="24"/>
          <w:szCs w:val="24"/>
        </w:rPr>
        <w:t>o</w:t>
      </w:r>
      <w:r w:rsidRPr="00A65FD6">
        <w:rPr>
          <w:spacing w:val="1"/>
          <w:sz w:val="24"/>
          <w:szCs w:val="24"/>
        </w:rPr>
        <w:t xml:space="preserve"> </w:t>
      </w:r>
      <w:r w:rsidRPr="00A65FD6">
        <w:rPr>
          <w:sz w:val="24"/>
          <w:szCs w:val="24"/>
        </w:rPr>
        <w:t>anovulación.</w:t>
      </w:r>
      <w:r w:rsidRPr="00A65FD6">
        <w:rPr>
          <w:spacing w:val="-2"/>
          <w:sz w:val="24"/>
          <w:szCs w:val="24"/>
        </w:rPr>
        <w:t xml:space="preserve"> </w:t>
      </w:r>
      <w:r w:rsidRPr="00A65FD6">
        <w:rPr>
          <w:sz w:val="24"/>
          <w:szCs w:val="24"/>
        </w:rPr>
        <w:t>En</w:t>
      </w:r>
      <w:r w:rsidRPr="00A65FD6">
        <w:rPr>
          <w:spacing w:val="-1"/>
          <w:sz w:val="24"/>
          <w:szCs w:val="24"/>
        </w:rPr>
        <w:t xml:space="preserve"> </w:t>
      </w:r>
      <w:r w:rsidRPr="00A65FD6">
        <w:rPr>
          <w:sz w:val="24"/>
          <w:szCs w:val="24"/>
        </w:rPr>
        <w:t>condiciones</w:t>
      </w:r>
      <w:r w:rsidRPr="00A65FD6">
        <w:rPr>
          <w:spacing w:val="-2"/>
          <w:sz w:val="24"/>
          <w:szCs w:val="24"/>
        </w:rPr>
        <w:t xml:space="preserve"> </w:t>
      </w:r>
      <w:r w:rsidRPr="00A65FD6">
        <w:rPr>
          <w:sz w:val="24"/>
          <w:szCs w:val="24"/>
        </w:rPr>
        <w:t>normales, andrógenos</w:t>
      </w:r>
      <w:r w:rsidRPr="00A65FD6">
        <w:rPr>
          <w:spacing w:val="-1"/>
          <w:sz w:val="24"/>
          <w:szCs w:val="24"/>
        </w:rPr>
        <w:t xml:space="preserve"> </w:t>
      </w:r>
      <w:r w:rsidRPr="00A65FD6">
        <w:rPr>
          <w:sz w:val="24"/>
          <w:szCs w:val="24"/>
        </w:rPr>
        <w:t>producidos</w:t>
      </w:r>
      <w:r w:rsidRPr="00A65FD6">
        <w:rPr>
          <w:spacing w:val="-2"/>
          <w:sz w:val="24"/>
          <w:szCs w:val="24"/>
        </w:rPr>
        <w:t xml:space="preserve"> </w:t>
      </w:r>
      <w:r w:rsidRPr="00A65FD6">
        <w:rPr>
          <w:sz w:val="24"/>
          <w:szCs w:val="24"/>
        </w:rPr>
        <w:t>en</w:t>
      </w:r>
      <w:r w:rsidRPr="00A65FD6">
        <w:rPr>
          <w:spacing w:val="-1"/>
          <w:sz w:val="24"/>
          <w:szCs w:val="24"/>
        </w:rPr>
        <w:t xml:space="preserve"> </w:t>
      </w:r>
      <w:r w:rsidRPr="00A65FD6">
        <w:rPr>
          <w:sz w:val="24"/>
          <w:szCs w:val="24"/>
        </w:rPr>
        <w:t>los</w:t>
      </w:r>
      <w:r w:rsidRPr="00A65FD6">
        <w:rPr>
          <w:spacing w:val="-1"/>
          <w:sz w:val="24"/>
          <w:szCs w:val="24"/>
        </w:rPr>
        <w:t xml:space="preserve"> </w:t>
      </w:r>
      <w:r w:rsidRPr="00A65FD6">
        <w:rPr>
          <w:sz w:val="24"/>
          <w:szCs w:val="24"/>
        </w:rPr>
        <w:t>ovarios</w:t>
      </w:r>
      <w:r w:rsidRPr="00A65FD6">
        <w:rPr>
          <w:spacing w:val="-2"/>
          <w:sz w:val="24"/>
          <w:szCs w:val="24"/>
        </w:rPr>
        <w:t xml:space="preserve"> </w:t>
      </w:r>
      <w:r w:rsidRPr="00A65FD6">
        <w:rPr>
          <w:sz w:val="24"/>
          <w:szCs w:val="24"/>
        </w:rPr>
        <w:t>circulan hasta</w:t>
      </w:r>
      <w:r w:rsidRPr="00A65FD6">
        <w:rPr>
          <w:spacing w:val="-3"/>
          <w:sz w:val="24"/>
          <w:szCs w:val="24"/>
        </w:rPr>
        <w:t xml:space="preserve"> </w:t>
      </w:r>
      <w:r w:rsidRPr="00A65FD6">
        <w:rPr>
          <w:sz w:val="24"/>
          <w:szCs w:val="24"/>
        </w:rPr>
        <w:t>llegar a</w:t>
      </w:r>
      <w:r w:rsidRPr="00A65FD6">
        <w:rPr>
          <w:spacing w:val="-3"/>
          <w:sz w:val="24"/>
          <w:szCs w:val="24"/>
        </w:rPr>
        <w:t xml:space="preserve"> </w:t>
      </w:r>
      <w:r w:rsidRPr="00A65FD6">
        <w:rPr>
          <w:sz w:val="24"/>
          <w:szCs w:val="24"/>
        </w:rPr>
        <w:t>las</w:t>
      </w:r>
      <w:r w:rsidRPr="00A65FD6">
        <w:rPr>
          <w:spacing w:val="-1"/>
          <w:sz w:val="24"/>
          <w:szCs w:val="24"/>
        </w:rPr>
        <w:t xml:space="preserve"> </w:t>
      </w:r>
      <w:r w:rsidRPr="00A65FD6">
        <w:rPr>
          <w:sz w:val="24"/>
          <w:szCs w:val="24"/>
        </w:rPr>
        <w:t>células</w:t>
      </w:r>
      <w:r w:rsidRPr="00A65FD6">
        <w:rPr>
          <w:spacing w:val="1"/>
          <w:sz w:val="24"/>
          <w:szCs w:val="24"/>
        </w:rPr>
        <w:t xml:space="preserve"> </w:t>
      </w:r>
      <w:r w:rsidRPr="00A65FD6">
        <w:rPr>
          <w:sz w:val="24"/>
          <w:szCs w:val="24"/>
        </w:rPr>
        <w:t>de</w:t>
      </w:r>
      <w:r w:rsidRPr="00A65FD6">
        <w:rPr>
          <w:spacing w:val="-3"/>
          <w:sz w:val="24"/>
          <w:szCs w:val="24"/>
        </w:rPr>
        <w:t xml:space="preserve"> </w:t>
      </w:r>
      <w:r w:rsidRPr="00A65FD6">
        <w:rPr>
          <w:sz w:val="24"/>
          <w:szCs w:val="24"/>
        </w:rPr>
        <w:t>la</w:t>
      </w:r>
      <w:r w:rsidRPr="00A65FD6">
        <w:rPr>
          <w:spacing w:val="-1"/>
          <w:sz w:val="24"/>
          <w:szCs w:val="24"/>
        </w:rPr>
        <w:t xml:space="preserve"> </w:t>
      </w:r>
      <w:r w:rsidRPr="00A65FD6">
        <w:rPr>
          <w:sz w:val="24"/>
          <w:szCs w:val="24"/>
        </w:rPr>
        <w:t>granulosa</w:t>
      </w:r>
      <w:r w:rsidR="009D6E0A" w:rsidRPr="00A65FD6">
        <w:rPr>
          <w:sz w:val="24"/>
          <w:szCs w:val="24"/>
        </w:rPr>
        <w:t xml:space="preserve"> que</w:t>
      </w:r>
      <w:r w:rsidRPr="00A65FD6">
        <w:rPr>
          <w:sz w:val="24"/>
          <w:szCs w:val="24"/>
        </w:rPr>
        <w:t xml:space="preserve"> revisten la pared ovárica, en donde se convierten en estrógenos con ayuda de</w:t>
      </w:r>
      <w:r w:rsidRPr="00A65FD6">
        <w:rPr>
          <w:spacing w:val="1"/>
          <w:sz w:val="24"/>
          <w:szCs w:val="24"/>
        </w:rPr>
        <w:t xml:space="preserve"> </w:t>
      </w:r>
      <w:r w:rsidRPr="00A65FD6">
        <w:rPr>
          <w:sz w:val="24"/>
          <w:szCs w:val="24"/>
        </w:rPr>
        <w:t>enzimas</w:t>
      </w:r>
      <w:r w:rsidRPr="00A65FD6">
        <w:rPr>
          <w:spacing w:val="-2"/>
          <w:sz w:val="24"/>
          <w:szCs w:val="24"/>
        </w:rPr>
        <w:t xml:space="preserve"> </w:t>
      </w:r>
      <w:r w:rsidRPr="00A65FD6">
        <w:rPr>
          <w:sz w:val="24"/>
          <w:szCs w:val="24"/>
        </w:rPr>
        <w:t>como la</w:t>
      </w:r>
      <w:r w:rsidRPr="00A65FD6">
        <w:rPr>
          <w:spacing w:val="-1"/>
          <w:sz w:val="24"/>
          <w:szCs w:val="24"/>
        </w:rPr>
        <w:t xml:space="preserve"> </w:t>
      </w:r>
      <w:proofErr w:type="spellStart"/>
      <w:r w:rsidRPr="00A65FD6">
        <w:rPr>
          <w:sz w:val="24"/>
          <w:szCs w:val="24"/>
        </w:rPr>
        <w:t>aromatosa</w:t>
      </w:r>
      <w:proofErr w:type="spellEnd"/>
      <w:r w:rsidRPr="00A65FD6">
        <w:rPr>
          <w:sz w:val="24"/>
          <w:szCs w:val="24"/>
        </w:rPr>
        <w:t xml:space="preserve"> (Fonseca, 2018).</w:t>
      </w:r>
    </w:p>
    <w:p w14:paraId="3A0214D8" w14:textId="3C1D392B" w:rsidR="00C64C37" w:rsidRPr="00A65FD6" w:rsidRDefault="00C64C37" w:rsidP="00A65FD6">
      <w:pPr>
        <w:pStyle w:val="Sinespaciado"/>
        <w:ind w:firstLine="708"/>
        <w:contextualSpacing/>
        <w:jc w:val="both"/>
        <w:rPr>
          <w:sz w:val="24"/>
          <w:szCs w:val="24"/>
        </w:rPr>
      </w:pPr>
      <w:r w:rsidRPr="00A65FD6">
        <w:rPr>
          <w:sz w:val="24"/>
          <w:szCs w:val="24"/>
        </w:rPr>
        <w:t>Continuando</w:t>
      </w:r>
      <w:r w:rsidRPr="00A65FD6">
        <w:rPr>
          <w:spacing w:val="-1"/>
          <w:sz w:val="24"/>
          <w:szCs w:val="24"/>
        </w:rPr>
        <w:t xml:space="preserve"> </w:t>
      </w:r>
      <w:r w:rsidRPr="00A65FD6">
        <w:rPr>
          <w:sz w:val="24"/>
          <w:szCs w:val="24"/>
        </w:rPr>
        <w:t>el</w:t>
      </w:r>
      <w:r w:rsidRPr="00A65FD6">
        <w:rPr>
          <w:spacing w:val="-1"/>
          <w:sz w:val="24"/>
          <w:szCs w:val="24"/>
        </w:rPr>
        <w:t xml:space="preserve"> </w:t>
      </w:r>
      <w:r w:rsidRPr="00A65FD6">
        <w:rPr>
          <w:sz w:val="24"/>
          <w:szCs w:val="24"/>
        </w:rPr>
        <w:t>panorama</w:t>
      </w:r>
      <w:r w:rsidRPr="00A65FD6">
        <w:rPr>
          <w:spacing w:val="-1"/>
          <w:sz w:val="24"/>
          <w:szCs w:val="24"/>
        </w:rPr>
        <w:t xml:space="preserve"> </w:t>
      </w:r>
      <w:r w:rsidRPr="00A65FD6">
        <w:rPr>
          <w:sz w:val="24"/>
          <w:szCs w:val="24"/>
        </w:rPr>
        <w:t>hormonal,</w:t>
      </w:r>
      <w:r w:rsidRPr="00A65FD6">
        <w:rPr>
          <w:spacing w:val="-1"/>
          <w:sz w:val="24"/>
          <w:szCs w:val="24"/>
        </w:rPr>
        <w:t xml:space="preserve"> </w:t>
      </w:r>
      <w:r w:rsidRPr="00A65FD6">
        <w:rPr>
          <w:sz w:val="24"/>
          <w:szCs w:val="24"/>
        </w:rPr>
        <w:t>cuando la</w:t>
      </w:r>
      <w:r w:rsidRPr="00A65FD6">
        <w:rPr>
          <w:spacing w:val="-2"/>
          <w:sz w:val="24"/>
          <w:szCs w:val="24"/>
        </w:rPr>
        <w:t xml:space="preserve"> </w:t>
      </w:r>
      <w:r w:rsidRPr="00A65FD6">
        <w:rPr>
          <w:sz w:val="24"/>
          <w:szCs w:val="24"/>
        </w:rPr>
        <w:t>LH</w:t>
      </w:r>
      <w:r w:rsidRPr="00A65FD6">
        <w:rPr>
          <w:spacing w:val="-2"/>
          <w:sz w:val="24"/>
          <w:szCs w:val="24"/>
        </w:rPr>
        <w:t xml:space="preserve"> </w:t>
      </w:r>
      <w:r w:rsidRPr="00A65FD6">
        <w:rPr>
          <w:sz w:val="24"/>
          <w:szCs w:val="24"/>
        </w:rPr>
        <w:t>y la</w:t>
      </w:r>
      <w:r w:rsidRPr="00A65FD6">
        <w:rPr>
          <w:spacing w:val="-2"/>
          <w:sz w:val="24"/>
          <w:szCs w:val="24"/>
        </w:rPr>
        <w:t xml:space="preserve"> </w:t>
      </w:r>
      <w:proofErr w:type="spellStart"/>
      <w:r w:rsidRPr="00A65FD6">
        <w:rPr>
          <w:sz w:val="24"/>
          <w:szCs w:val="24"/>
        </w:rPr>
        <w:t>adrenocorticotrópica</w:t>
      </w:r>
      <w:proofErr w:type="spellEnd"/>
      <w:r w:rsidRPr="00A65FD6">
        <w:rPr>
          <w:sz w:val="24"/>
          <w:szCs w:val="24"/>
        </w:rPr>
        <w:t xml:space="preserve"> (ACTH)</w:t>
      </w:r>
      <w:r w:rsidRPr="00A65FD6">
        <w:rPr>
          <w:spacing w:val="-2"/>
          <w:sz w:val="24"/>
          <w:szCs w:val="24"/>
        </w:rPr>
        <w:t xml:space="preserve"> </w:t>
      </w:r>
      <w:r w:rsidRPr="00A65FD6">
        <w:rPr>
          <w:sz w:val="24"/>
          <w:szCs w:val="24"/>
        </w:rPr>
        <w:t>son</w:t>
      </w:r>
      <w:r w:rsidRPr="00A65FD6">
        <w:rPr>
          <w:spacing w:val="-2"/>
          <w:sz w:val="24"/>
          <w:szCs w:val="24"/>
        </w:rPr>
        <w:t xml:space="preserve"> </w:t>
      </w:r>
      <w:r w:rsidRPr="00A65FD6">
        <w:rPr>
          <w:sz w:val="24"/>
          <w:szCs w:val="24"/>
        </w:rPr>
        <w:t>secretadas,</w:t>
      </w:r>
      <w:r w:rsidRPr="00A65FD6">
        <w:rPr>
          <w:spacing w:val="-3"/>
          <w:sz w:val="24"/>
          <w:szCs w:val="24"/>
        </w:rPr>
        <w:t xml:space="preserve"> </w:t>
      </w:r>
      <w:r w:rsidRPr="00A65FD6">
        <w:rPr>
          <w:sz w:val="24"/>
          <w:szCs w:val="24"/>
        </w:rPr>
        <w:t>las</w:t>
      </w:r>
      <w:r w:rsidRPr="00A65FD6">
        <w:rPr>
          <w:spacing w:val="-1"/>
          <w:sz w:val="24"/>
          <w:szCs w:val="24"/>
        </w:rPr>
        <w:t xml:space="preserve"> </w:t>
      </w:r>
      <w:r w:rsidRPr="00A65FD6">
        <w:rPr>
          <w:sz w:val="24"/>
          <w:szCs w:val="24"/>
        </w:rPr>
        <w:t>funciones</w:t>
      </w:r>
      <w:r w:rsidRPr="00A65FD6">
        <w:rPr>
          <w:spacing w:val="-2"/>
          <w:sz w:val="24"/>
          <w:szCs w:val="24"/>
        </w:rPr>
        <w:t xml:space="preserve"> </w:t>
      </w:r>
      <w:r w:rsidRPr="00A65FD6">
        <w:rPr>
          <w:sz w:val="24"/>
          <w:szCs w:val="24"/>
        </w:rPr>
        <w:t>endocrinas</w:t>
      </w:r>
      <w:r w:rsidRPr="00A65FD6">
        <w:rPr>
          <w:spacing w:val="1"/>
          <w:sz w:val="24"/>
          <w:szCs w:val="24"/>
        </w:rPr>
        <w:t xml:space="preserve"> </w:t>
      </w:r>
      <w:r w:rsidRPr="00A65FD6">
        <w:rPr>
          <w:sz w:val="24"/>
          <w:szCs w:val="24"/>
        </w:rPr>
        <w:t>de</w:t>
      </w:r>
      <w:r w:rsidRPr="00A65FD6">
        <w:rPr>
          <w:spacing w:val="-2"/>
          <w:sz w:val="24"/>
          <w:szCs w:val="24"/>
        </w:rPr>
        <w:t xml:space="preserve"> </w:t>
      </w:r>
      <w:r w:rsidRPr="00A65FD6">
        <w:rPr>
          <w:sz w:val="24"/>
          <w:szCs w:val="24"/>
        </w:rPr>
        <w:t>los</w:t>
      </w:r>
      <w:r w:rsidRPr="00A65FD6">
        <w:rPr>
          <w:spacing w:val="-2"/>
          <w:sz w:val="24"/>
          <w:szCs w:val="24"/>
        </w:rPr>
        <w:t xml:space="preserve"> </w:t>
      </w:r>
      <w:r w:rsidRPr="00A65FD6">
        <w:rPr>
          <w:sz w:val="24"/>
          <w:szCs w:val="24"/>
        </w:rPr>
        <w:t>ovarios</w:t>
      </w:r>
      <w:r w:rsidRPr="00A65FD6">
        <w:rPr>
          <w:spacing w:val="-1"/>
          <w:sz w:val="24"/>
          <w:szCs w:val="24"/>
        </w:rPr>
        <w:t xml:space="preserve"> </w:t>
      </w:r>
      <w:r w:rsidRPr="00A65FD6">
        <w:rPr>
          <w:sz w:val="24"/>
          <w:szCs w:val="24"/>
        </w:rPr>
        <w:t>y</w:t>
      </w:r>
      <w:r w:rsidRPr="00A65FD6">
        <w:rPr>
          <w:spacing w:val="-2"/>
          <w:sz w:val="24"/>
          <w:szCs w:val="24"/>
        </w:rPr>
        <w:t xml:space="preserve"> </w:t>
      </w:r>
      <w:r w:rsidRPr="00A65FD6">
        <w:rPr>
          <w:sz w:val="24"/>
          <w:szCs w:val="24"/>
        </w:rPr>
        <w:t>las</w:t>
      </w:r>
      <w:r w:rsidRPr="00A65FD6">
        <w:rPr>
          <w:spacing w:val="-1"/>
          <w:sz w:val="24"/>
          <w:szCs w:val="24"/>
        </w:rPr>
        <w:t xml:space="preserve"> </w:t>
      </w:r>
      <w:r w:rsidRPr="00A65FD6">
        <w:rPr>
          <w:sz w:val="24"/>
          <w:szCs w:val="24"/>
        </w:rPr>
        <w:t>glándulas</w:t>
      </w:r>
      <w:r w:rsidRPr="00A65FD6">
        <w:rPr>
          <w:spacing w:val="-2"/>
          <w:sz w:val="24"/>
          <w:szCs w:val="24"/>
        </w:rPr>
        <w:t xml:space="preserve"> </w:t>
      </w:r>
      <w:r w:rsidRPr="00A65FD6">
        <w:rPr>
          <w:sz w:val="24"/>
          <w:szCs w:val="24"/>
        </w:rPr>
        <w:t>adrenales</w:t>
      </w:r>
      <w:r w:rsidRPr="00A65FD6">
        <w:rPr>
          <w:spacing w:val="-1"/>
          <w:sz w:val="24"/>
          <w:szCs w:val="24"/>
        </w:rPr>
        <w:t xml:space="preserve"> </w:t>
      </w:r>
      <w:r w:rsidRPr="00A65FD6">
        <w:rPr>
          <w:sz w:val="24"/>
          <w:szCs w:val="24"/>
        </w:rPr>
        <w:t>se</w:t>
      </w:r>
      <w:r w:rsidR="009D6E0A" w:rsidRPr="00A65FD6">
        <w:rPr>
          <w:sz w:val="24"/>
          <w:szCs w:val="24"/>
        </w:rPr>
        <w:t xml:space="preserve"> </w:t>
      </w:r>
      <w:r w:rsidRPr="00A65FD6">
        <w:rPr>
          <w:sz w:val="24"/>
          <w:szCs w:val="24"/>
        </w:rPr>
        <w:t>activan</w:t>
      </w:r>
      <w:r w:rsidRPr="00A65FD6">
        <w:rPr>
          <w:spacing w:val="-1"/>
          <w:sz w:val="24"/>
          <w:szCs w:val="24"/>
        </w:rPr>
        <w:t xml:space="preserve"> </w:t>
      </w:r>
      <w:r w:rsidRPr="00A65FD6">
        <w:rPr>
          <w:sz w:val="24"/>
          <w:szCs w:val="24"/>
        </w:rPr>
        <w:t>como</w:t>
      </w:r>
      <w:r w:rsidRPr="00A65FD6">
        <w:rPr>
          <w:spacing w:val="-1"/>
          <w:sz w:val="24"/>
          <w:szCs w:val="24"/>
        </w:rPr>
        <w:t xml:space="preserve"> </w:t>
      </w:r>
      <w:r w:rsidRPr="00A65FD6">
        <w:rPr>
          <w:sz w:val="24"/>
          <w:szCs w:val="24"/>
        </w:rPr>
        <w:t>respuesta, produciendo andrógenos.</w:t>
      </w:r>
      <w:r w:rsidRPr="00A65FD6">
        <w:rPr>
          <w:spacing w:val="1"/>
          <w:sz w:val="24"/>
          <w:szCs w:val="24"/>
        </w:rPr>
        <w:t xml:space="preserve"> </w:t>
      </w:r>
      <w:r w:rsidRPr="00A65FD6">
        <w:rPr>
          <w:sz w:val="24"/>
          <w:szCs w:val="24"/>
        </w:rPr>
        <w:t>Un</w:t>
      </w:r>
      <w:r w:rsidRPr="00A65FD6">
        <w:rPr>
          <w:spacing w:val="-2"/>
          <w:sz w:val="24"/>
          <w:szCs w:val="24"/>
        </w:rPr>
        <w:t xml:space="preserve"> </w:t>
      </w:r>
      <w:r w:rsidRPr="00A65FD6">
        <w:rPr>
          <w:sz w:val="24"/>
          <w:szCs w:val="24"/>
        </w:rPr>
        <w:t>andrógeno principal</w:t>
      </w:r>
      <w:r w:rsidRPr="00A65FD6">
        <w:rPr>
          <w:spacing w:val="1"/>
          <w:sz w:val="24"/>
          <w:szCs w:val="24"/>
        </w:rPr>
        <w:t xml:space="preserve"> </w:t>
      </w:r>
      <w:r w:rsidRPr="00A65FD6">
        <w:rPr>
          <w:sz w:val="24"/>
          <w:szCs w:val="24"/>
        </w:rPr>
        <w:t>es</w:t>
      </w:r>
      <w:r w:rsidRPr="00A65FD6">
        <w:rPr>
          <w:spacing w:val="-2"/>
          <w:sz w:val="24"/>
          <w:szCs w:val="24"/>
        </w:rPr>
        <w:t xml:space="preserve"> </w:t>
      </w:r>
      <w:r w:rsidRPr="00A65FD6">
        <w:rPr>
          <w:sz w:val="24"/>
          <w:szCs w:val="24"/>
        </w:rPr>
        <w:t xml:space="preserve">la testosterona, </w:t>
      </w:r>
      <w:r w:rsidR="009D6E0A" w:rsidRPr="00A65FD6">
        <w:rPr>
          <w:sz w:val="24"/>
          <w:szCs w:val="24"/>
        </w:rPr>
        <w:t>la cual</w:t>
      </w:r>
      <w:r w:rsidRPr="00A65FD6">
        <w:rPr>
          <w:sz w:val="24"/>
          <w:szCs w:val="24"/>
        </w:rPr>
        <w:t xml:space="preserve"> se produce mediante precursores en la piel, tejido adiposo (estimulada</w:t>
      </w:r>
      <w:r w:rsidRPr="00A65FD6">
        <w:rPr>
          <w:spacing w:val="-57"/>
          <w:sz w:val="24"/>
          <w:szCs w:val="24"/>
        </w:rPr>
        <w:t xml:space="preserve"> </w:t>
      </w:r>
      <w:r w:rsidRPr="00A65FD6">
        <w:rPr>
          <w:sz w:val="24"/>
          <w:szCs w:val="24"/>
        </w:rPr>
        <w:t xml:space="preserve">por la insulina) y el hígado. Orrego </w:t>
      </w:r>
      <w:r w:rsidR="009D6E0A" w:rsidRPr="00A65FD6">
        <w:rPr>
          <w:sz w:val="24"/>
          <w:szCs w:val="24"/>
        </w:rPr>
        <w:t xml:space="preserve">(2019) </w:t>
      </w:r>
      <w:r w:rsidRPr="00A65FD6">
        <w:rPr>
          <w:sz w:val="24"/>
          <w:szCs w:val="24"/>
        </w:rPr>
        <w:t>sugiere que los estímulos andrógenos alteran las</w:t>
      </w:r>
      <w:r w:rsidRPr="00A65FD6">
        <w:rPr>
          <w:spacing w:val="1"/>
          <w:sz w:val="24"/>
          <w:szCs w:val="24"/>
        </w:rPr>
        <w:t xml:space="preserve"> </w:t>
      </w:r>
      <w:r w:rsidRPr="00A65FD6">
        <w:rPr>
          <w:sz w:val="24"/>
          <w:szCs w:val="24"/>
        </w:rPr>
        <w:t>funciones</w:t>
      </w:r>
      <w:r w:rsidRPr="00A65FD6">
        <w:rPr>
          <w:spacing w:val="-2"/>
          <w:sz w:val="24"/>
          <w:szCs w:val="24"/>
        </w:rPr>
        <w:t xml:space="preserve"> </w:t>
      </w:r>
      <w:r w:rsidRPr="00A65FD6">
        <w:rPr>
          <w:sz w:val="24"/>
          <w:szCs w:val="24"/>
        </w:rPr>
        <w:t>de</w:t>
      </w:r>
      <w:r w:rsidRPr="00A65FD6">
        <w:rPr>
          <w:spacing w:val="-3"/>
          <w:sz w:val="24"/>
          <w:szCs w:val="24"/>
        </w:rPr>
        <w:t xml:space="preserve"> </w:t>
      </w:r>
      <w:r w:rsidRPr="00A65FD6">
        <w:rPr>
          <w:sz w:val="24"/>
          <w:szCs w:val="24"/>
        </w:rPr>
        <w:t>la</w:t>
      </w:r>
      <w:r w:rsidRPr="00A65FD6">
        <w:rPr>
          <w:spacing w:val="-1"/>
          <w:sz w:val="24"/>
          <w:szCs w:val="24"/>
        </w:rPr>
        <w:t xml:space="preserve"> </w:t>
      </w:r>
      <w:r w:rsidRPr="00A65FD6">
        <w:rPr>
          <w:sz w:val="24"/>
          <w:szCs w:val="24"/>
        </w:rPr>
        <w:t>LH,</w:t>
      </w:r>
      <w:r w:rsidRPr="00A65FD6">
        <w:rPr>
          <w:spacing w:val="-2"/>
          <w:sz w:val="24"/>
          <w:szCs w:val="24"/>
        </w:rPr>
        <w:t xml:space="preserve"> </w:t>
      </w:r>
      <w:r w:rsidR="009D6E0A" w:rsidRPr="00A65FD6">
        <w:rPr>
          <w:sz w:val="24"/>
          <w:szCs w:val="24"/>
        </w:rPr>
        <w:t>según</w:t>
      </w:r>
      <w:r w:rsidRPr="00A65FD6">
        <w:rPr>
          <w:spacing w:val="-3"/>
          <w:sz w:val="24"/>
          <w:szCs w:val="24"/>
        </w:rPr>
        <w:t xml:space="preserve"> </w:t>
      </w:r>
      <w:r w:rsidRPr="00A65FD6">
        <w:rPr>
          <w:sz w:val="24"/>
          <w:szCs w:val="24"/>
        </w:rPr>
        <w:t>la</w:t>
      </w:r>
      <w:r w:rsidRPr="00A65FD6">
        <w:rPr>
          <w:spacing w:val="-1"/>
          <w:sz w:val="24"/>
          <w:szCs w:val="24"/>
        </w:rPr>
        <w:t xml:space="preserve"> </w:t>
      </w:r>
      <w:r w:rsidRPr="00A65FD6">
        <w:rPr>
          <w:sz w:val="24"/>
          <w:szCs w:val="24"/>
        </w:rPr>
        <w:t>cantidad</w:t>
      </w:r>
      <w:r w:rsidRPr="00A65FD6">
        <w:rPr>
          <w:spacing w:val="-1"/>
          <w:sz w:val="24"/>
          <w:szCs w:val="24"/>
        </w:rPr>
        <w:t xml:space="preserve"> </w:t>
      </w:r>
      <w:r w:rsidRPr="00A65FD6">
        <w:rPr>
          <w:sz w:val="24"/>
          <w:szCs w:val="24"/>
        </w:rPr>
        <w:t>de testosterona,</w:t>
      </w:r>
      <w:r w:rsidRPr="00A65FD6">
        <w:rPr>
          <w:spacing w:val="-1"/>
          <w:sz w:val="24"/>
          <w:szCs w:val="24"/>
        </w:rPr>
        <w:t xml:space="preserve"> </w:t>
      </w:r>
      <w:r w:rsidRPr="00A65FD6">
        <w:rPr>
          <w:sz w:val="24"/>
          <w:szCs w:val="24"/>
        </w:rPr>
        <w:t>es</w:t>
      </w:r>
      <w:r w:rsidRPr="00A65FD6">
        <w:rPr>
          <w:spacing w:val="-2"/>
          <w:sz w:val="24"/>
          <w:szCs w:val="24"/>
        </w:rPr>
        <w:t xml:space="preserve"> </w:t>
      </w:r>
      <w:r w:rsidRPr="00A65FD6">
        <w:rPr>
          <w:sz w:val="24"/>
          <w:szCs w:val="24"/>
        </w:rPr>
        <w:t>decir,</w:t>
      </w:r>
      <w:r w:rsidRPr="00A65FD6">
        <w:rPr>
          <w:spacing w:val="-1"/>
          <w:sz w:val="24"/>
          <w:szCs w:val="24"/>
        </w:rPr>
        <w:t xml:space="preserve"> </w:t>
      </w:r>
      <w:r w:rsidRPr="00A65FD6">
        <w:rPr>
          <w:sz w:val="24"/>
          <w:szCs w:val="24"/>
        </w:rPr>
        <w:t>un</w:t>
      </w:r>
      <w:r w:rsidRPr="00A65FD6">
        <w:rPr>
          <w:spacing w:val="1"/>
          <w:sz w:val="24"/>
          <w:szCs w:val="24"/>
        </w:rPr>
        <w:t xml:space="preserve"> </w:t>
      </w:r>
      <w:r w:rsidRPr="00A65FD6">
        <w:rPr>
          <w:sz w:val="24"/>
          <w:szCs w:val="24"/>
        </w:rPr>
        <w:t>exceso mínimo</w:t>
      </w:r>
      <w:r w:rsidRPr="00A65FD6">
        <w:rPr>
          <w:spacing w:val="-2"/>
          <w:sz w:val="24"/>
          <w:szCs w:val="24"/>
        </w:rPr>
        <w:t xml:space="preserve"> </w:t>
      </w:r>
      <w:r w:rsidRPr="00A65FD6">
        <w:rPr>
          <w:sz w:val="24"/>
          <w:szCs w:val="24"/>
        </w:rPr>
        <w:t>estimula</w:t>
      </w:r>
      <w:r w:rsidRPr="00A65FD6">
        <w:rPr>
          <w:spacing w:val="-2"/>
          <w:sz w:val="24"/>
          <w:szCs w:val="24"/>
        </w:rPr>
        <w:t xml:space="preserve"> </w:t>
      </w:r>
      <w:r w:rsidRPr="00A65FD6">
        <w:rPr>
          <w:sz w:val="24"/>
          <w:szCs w:val="24"/>
        </w:rPr>
        <w:t>las</w:t>
      </w:r>
      <w:r w:rsidRPr="00A65FD6">
        <w:rPr>
          <w:spacing w:val="-1"/>
          <w:sz w:val="24"/>
          <w:szCs w:val="24"/>
        </w:rPr>
        <w:t xml:space="preserve"> </w:t>
      </w:r>
      <w:r w:rsidRPr="00A65FD6">
        <w:rPr>
          <w:sz w:val="24"/>
          <w:szCs w:val="24"/>
        </w:rPr>
        <w:t>funciones</w:t>
      </w:r>
      <w:r w:rsidRPr="00A65FD6">
        <w:rPr>
          <w:spacing w:val="-1"/>
          <w:sz w:val="24"/>
          <w:szCs w:val="24"/>
        </w:rPr>
        <w:t xml:space="preserve"> </w:t>
      </w:r>
      <w:r w:rsidRPr="00A65FD6">
        <w:rPr>
          <w:sz w:val="24"/>
          <w:szCs w:val="24"/>
        </w:rPr>
        <w:t>de</w:t>
      </w:r>
      <w:r w:rsidRPr="00A65FD6">
        <w:rPr>
          <w:spacing w:val="-3"/>
          <w:sz w:val="24"/>
          <w:szCs w:val="24"/>
        </w:rPr>
        <w:t xml:space="preserve"> </w:t>
      </w:r>
      <w:r w:rsidRPr="00A65FD6">
        <w:rPr>
          <w:sz w:val="24"/>
          <w:szCs w:val="24"/>
        </w:rPr>
        <w:t>la</w:t>
      </w:r>
      <w:r w:rsidRPr="00A65FD6">
        <w:rPr>
          <w:spacing w:val="-1"/>
          <w:sz w:val="24"/>
          <w:szCs w:val="24"/>
        </w:rPr>
        <w:t xml:space="preserve"> </w:t>
      </w:r>
      <w:r w:rsidRPr="00A65FD6">
        <w:rPr>
          <w:sz w:val="24"/>
          <w:szCs w:val="24"/>
        </w:rPr>
        <w:t>LH,</w:t>
      </w:r>
      <w:r w:rsidRPr="00A65FD6">
        <w:rPr>
          <w:spacing w:val="-2"/>
          <w:sz w:val="24"/>
          <w:szCs w:val="24"/>
        </w:rPr>
        <w:t xml:space="preserve"> </w:t>
      </w:r>
      <w:r w:rsidRPr="00A65FD6">
        <w:rPr>
          <w:sz w:val="24"/>
          <w:szCs w:val="24"/>
        </w:rPr>
        <w:t>mientras</w:t>
      </w:r>
      <w:r w:rsidRPr="00A65FD6">
        <w:rPr>
          <w:spacing w:val="-2"/>
          <w:sz w:val="24"/>
          <w:szCs w:val="24"/>
        </w:rPr>
        <w:t xml:space="preserve"> </w:t>
      </w:r>
      <w:r w:rsidRPr="00A65FD6">
        <w:rPr>
          <w:sz w:val="24"/>
          <w:szCs w:val="24"/>
        </w:rPr>
        <w:t>que</w:t>
      </w:r>
      <w:r w:rsidRPr="00A65FD6">
        <w:rPr>
          <w:spacing w:val="-2"/>
          <w:sz w:val="24"/>
          <w:szCs w:val="24"/>
        </w:rPr>
        <w:t xml:space="preserve"> </w:t>
      </w:r>
      <w:r w:rsidRPr="00A65FD6">
        <w:rPr>
          <w:sz w:val="24"/>
          <w:szCs w:val="24"/>
        </w:rPr>
        <w:t>un</w:t>
      </w:r>
      <w:r w:rsidRPr="00A65FD6">
        <w:rPr>
          <w:spacing w:val="-1"/>
          <w:sz w:val="24"/>
          <w:szCs w:val="24"/>
        </w:rPr>
        <w:t xml:space="preserve"> </w:t>
      </w:r>
      <w:r w:rsidRPr="00A65FD6">
        <w:rPr>
          <w:sz w:val="24"/>
          <w:szCs w:val="24"/>
        </w:rPr>
        <w:t>exceso</w:t>
      </w:r>
      <w:r w:rsidRPr="00A65FD6">
        <w:rPr>
          <w:spacing w:val="1"/>
          <w:sz w:val="24"/>
          <w:szCs w:val="24"/>
        </w:rPr>
        <w:t xml:space="preserve"> </w:t>
      </w:r>
      <w:r w:rsidRPr="00A65FD6">
        <w:rPr>
          <w:sz w:val="24"/>
          <w:szCs w:val="24"/>
        </w:rPr>
        <w:t>considerable</w:t>
      </w:r>
      <w:r w:rsidRPr="00A65FD6">
        <w:rPr>
          <w:spacing w:val="-1"/>
          <w:sz w:val="24"/>
          <w:szCs w:val="24"/>
        </w:rPr>
        <w:t xml:space="preserve"> </w:t>
      </w:r>
      <w:r w:rsidRPr="00A65FD6">
        <w:rPr>
          <w:sz w:val="24"/>
          <w:szCs w:val="24"/>
        </w:rPr>
        <w:t>de testosterona inhibe la LH.  Las células de la teca, ubicadas en la pared ovárica, presentan</w:t>
      </w:r>
      <w:r w:rsidRPr="00A65FD6">
        <w:rPr>
          <w:spacing w:val="1"/>
          <w:sz w:val="24"/>
          <w:szCs w:val="24"/>
        </w:rPr>
        <w:t xml:space="preserve"> </w:t>
      </w:r>
      <w:r w:rsidRPr="00A65FD6">
        <w:rPr>
          <w:sz w:val="24"/>
          <w:szCs w:val="24"/>
        </w:rPr>
        <w:t>una desensibilización y restringen las funciones de la LH durante la producción de</w:t>
      </w:r>
      <w:r w:rsidRPr="00A65FD6">
        <w:rPr>
          <w:spacing w:val="1"/>
          <w:sz w:val="24"/>
          <w:szCs w:val="24"/>
        </w:rPr>
        <w:t xml:space="preserve"> </w:t>
      </w:r>
      <w:r w:rsidRPr="00A65FD6">
        <w:rPr>
          <w:sz w:val="24"/>
          <w:szCs w:val="24"/>
        </w:rPr>
        <w:t xml:space="preserve">andrógenos. </w:t>
      </w:r>
      <w:r w:rsidR="009D6E0A" w:rsidRPr="00A65FD6">
        <w:rPr>
          <w:sz w:val="24"/>
          <w:szCs w:val="24"/>
        </w:rPr>
        <w:t>Esto</w:t>
      </w:r>
      <w:r w:rsidRPr="00A65FD6">
        <w:rPr>
          <w:sz w:val="24"/>
          <w:szCs w:val="24"/>
        </w:rPr>
        <w:t xml:space="preserve"> va de la mano con el SOP, pues el exceso de LH es un signo </w:t>
      </w:r>
      <w:r w:rsidR="009D6E0A" w:rsidRPr="00A65FD6">
        <w:rPr>
          <w:sz w:val="24"/>
          <w:szCs w:val="24"/>
        </w:rPr>
        <w:t>—</w:t>
      </w:r>
      <w:r w:rsidRPr="00A65FD6">
        <w:rPr>
          <w:sz w:val="24"/>
          <w:szCs w:val="24"/>
        </w:rPr>
        <w:t>no una</w:t>
      </w:r>
      <w:r w:rsidRPr="00A65FD6">
        <w:rPr>
          <w:spacing w:val="1"/>
          <w:sz w:val="24"/>
          <w:szCs w:val="24"/>
        </w:rPr>
        <w:t xml:space="preserve"> </w:t>
      </w:r>
      <w:r w:rsidRPr="00A65FD6">
        <w:rPr>
          <w:sz w:val="24"/>
          <w:szCs w:val="24"/>
        </w:rPr>
        <w:t>causa</w:t>
      </w:r>
      <w:r w:rsidR="009D6E0A" w:rsidRPr="00A65FD6">
        <w:rPr>
          <w:sz w:val="24"/>
          <w:szCs w:val="24"/>
        </w:rPr>
        <w:t>—</w:t>
      </w:r>
      <w:r w:rsidRPr="00A65FD6">
        <w:rPr>
          <w:spacing w:val="-3"/>
          <w:sz w:val="24"/>
          <w:szCs w:val="24"/>
        </w:rPr>
        <w:t xml:space="preserve"> </w:t>
      </w:r>
      <w:r w:rsidRPr="00A65FD6">
        <w:rPr>
          <w:sz w:val="24"/>
          <w:szCs w:val="24"/>
        </w:rPr>
        <w:t>del</w:t>
      </w:r>
      <w:r w:rsidRPr="00A65FD6">
        <w:rPr>
          <w:spacing w:val="-1"/>
          <w:sz w:val="24"/>
          <w:szCs w:val="24"/>
        </w:rPr>
        <w:t xml:space="preserve"> </w:t>
      </w:r>
      <w:r w:rsidRPr="00A65FD6">
        <w:rPr>
          <w:sz w:val="24"/>
          <w:szCs w:val="24"/>
        </w:rPr>
        <w:t>hiperandrogenismo</w:t>
      </w:r>
      <w:r w:rsidRPr="00A65FD6">
        <w:rPr>
          <w:spacing w:val="-2"/>
          <w:sz w:val="24"/>
          <w:szCs w:val="24"/>
        </w:rPr>
        <w:t xml:space="preserve"> </w:t>
      </w:r>
      <w:r w:rsidRPr="00A65FD6">
        <w:rPr>
          <w:sz w:val="24"/>
          <w:szCs w:val="24"/>
        </w:rPr>
        <w:t>funcional</w:t>
      </w:r>
      <w:r w:rsidRPr="00A65FD6">
        <w:rPr>
          <w:spacing w:val="-1"/>
          <w:sz w:val="24"/>
          <w:szCs w:val="24"/>
        </w:rPr>
        <w:t xml:space="preserve"> </w:t>
      </w:r>
      <w:r w:rsidRPr="00A65FD6">
        <w:rPr>
          <w:sz w:val="24"/>
          <w:szCs w:val="24"/>
        </w:rPr>
        <w:t>ovárico</w:t>
      </w:r>
      <w:r w:rsidRPr="00A65FD6">
        <w:rPr>
          <w:spacing w:val="1"/>
          <w:sz w:val="24"/>
          <w:szCs w:val="24"/>
        </w:rPr>
        <w:t xml:space="preserve"> </w:t>
      </w:r>
      <w:r w:rsidRPr="00A65FD6">
        <w:rPr>
          <w:sz w:val="24"/>
          <w:szCs w:val="24"/>
        </w:rPr>
        <w:t>(FOH).</w:t>
      </w:r>
      <w:r w:rsidRPr="00A65FD6">
        <w:rPr>
          <w:spacing w:val="-1"/>
          <w:sz w:val="24"/>
          <w:szCs w:val="24"/>
        </w:rPr>
        <w:t xml:space="preserve"> </w:t>
      </w:r>
      <w:r w:rsidRPr="00A65FD6">
        <w:rPr>
          <w:sz w:val="24"/>
          <w:szCs w:val="24"/>
        </w:rPr>
        <w:t>Si</w:t>
      </w:r>
      <w:r w:rsidRPr="00A65FD6">
        <w:rPr>
          <w:spacing w:val="-1"/>
          <w:sz w:val="24"/>
          <w:szCs w:val="24"/>
        </w:rPr>
        <w:t xml:space="preserve"> </w:t>
      </w:r>
      <w:r w:rsidRPr="00A65FD6">
        <w:rPr>
          <w:sz w:val="24"/>
          <w:szCs w:val="24"/>
        </w:rPr>
        <w:t>bien</w:t>
      </w:r>
      <w:r w:rsidRPr="00A65FD6">
        <w:rPr>
          <w:spacing w:val="-1"/>
          <w:sz w:val="24"/>
          <w:szCs w:val="24"/>
        </w:rPr>
        <w:t xml:space="preserve"> </w:t>
      </w:r>
      <w:r w:rsidRPr="00A65FD6">
        <w:rPr>
          <w:sz w:val="24"/>
          <w:szCs w:val="24"/>
        </w:rPr>
        <w:t>la</w:t>
      </w:r>
      <w:r w:rsidRPr="00A65FD6">
        <w:rPr>
          <w:spacing w:val="-2"/>
          <w:sz w:val="24"/>
          <w:szCs w:val="24"/>
        </w:rPr>
        <w:t xml:space="preserve"> </w:t>
      </w:r>
      <w:r w:rsidRPr="00A65FD6">
        <w:rPr>
          <w:sz w:val="24"/>
          <w:szCs w:val="24"/>
        </w:rPr>
        <w:t>elevación</w:t>
      </w:r>
      <w:r w:rsidRPr="00A65FD6">
        <w:rPr>
          <w:spacing w:val="1"/>
          <w:sz w:val="24"/>
          <w:szCs w:val="24"/>
        </w:rPr>
        <w:t xml:space="preserve"> </w:t>
      </w:r>
      <w:r w:rsidRPr="00A65FD6">
        <w:rPr>
          <w:sz w:val="24"/>
          <w:szCs w:val="24"/>
        </w:rPr>
        <w:t>de</w:t>
      </w:r>
      <w:r w:rsidRPr="00A65FD6">
        <w:rPr>
          <w:spacing w:val="-2"/>
          <w:sz w:val="24"/>
          <w:szCs w:val="24"/>
        </w:rPr>
        <w:t xml:space="preserve"> </w:t>
      </w:r>
      <w:r w:rsidRPr="00A65FD6">
        <w:rPr>
          <w:sz w:val="24"/>
          <w:szCs w:val="24"/>
        </w:rPr>
        <w:t>la</w:t>
      </w:r>
      <w:r w:rsidRPr="00A65FD6">
        <w:rPr>
          <w:spacing w:val="-1"/>
          <w:sz w:val="24"/>
          <w:szCs w:val="24"/>
        </w:rPr>
        <w:t xml:space="preserve"> </w:t>
      </w:r>
      <w:r w:rsidRPr="00A65FD6">
        <w:rPr>
          <w:sz w:val="24"/>
          <w:szCs w:val="24"/>
        </w:rPr>
        <w:t>LH</w:t>
      </w:r>
      <w:r w:rsidRPr="00A65FD6">
        <w:rPr>
          <w:spacing w:val="-2"/>
          <w:sz w:val="24"/>
          <w:szCs w:val="24"/>
        </w:rPr>
        <w:t xml:space="preserve"> </w:t>
      </w:r>
      <w:r w:rsidRPr="00A65FD6">
        <w:rPr>
          <w:sz w:val="24"/>
          <w:szCs w:val="24"/>
        </w:rPr>
        <w:t>es</w:t>
      </w:r>
      <w:r w:rsidRPr="00A65FD6">
        <w:rPr>
          <w:spacing w:val="-2"/>
          <w:sz w:val="24"/>
          <w:szCs w:val="24"/>
        </w:rPr>
        <w:t xml:space="preserve"> </w:t>
      </w:r>
      <w:r w:rsidRPr="00A65FD6">
        <w:rPr>
          <w:sz w:val="24"/>
          <w:szCs w:val="24"/>
        </w:rPr>
        <w:t>un hecho</w:t>
      </w:r>
      <w:r w:rsidRPr="00A65FD6">
        <w:rPr>
          <w:spacing w:val="-2"/>
          <w:sz w:val="24"/>
          <w:szCs w:val="24"/>
        </w:rPr>
        <w:t xml:space="preserve"> </w:t>
      </w:r>
      <w:r w:rsidRPr="00A65FD6">
        <w:rPr>
          <w:sz w:val="24"/>
          <w:szCs w:val="24"/>
        </w:rPr>
        <w:t>clave,</w:t>
      </w:r>
      <w:r w:rsidRPr="00A65FD6">
        <w:rPr>
          <w:spacing w:val="-1"/>
          <w:sz w:val="24"/>
          <w:szCs w:val="24"/>
        </w:rPr>
        <w:t xml:space="preserve"> </w:t>
      </w:r>
      <w:r w:rsidRPr="00A65FD6">
        <w:rPr>
          <w:sz w:val="24"/>
          <w:szCs w:val="24"/>
        </w:rPr>
        <w:t>también</w:t>
      </w:r>
      <w:r w:rsidRPr="00A65FD6">
        <w:rPr>
          <w:spacing w:val="-1"/>
          <w:sz w:val="24"/>
          <w:szCs w:val="24"/>
        </w:rPr>
        <w:t xml:space="preserve"> </w:t>
      </w:r>
      <w:r w:rsidRPr="00A65FD6">
        <w:rPr>
          <w:sz w:val="24"/>
          <w:szCs w:val="24"/>
        </w:rPr>
        <w:t>es</w:t>
      </w:r>
      <w:r w:rsidRPr="00A65FD6">
        <w:rPr>
          <w:spacing w:val="-3"/>
          <w:sz w:val="24"/>
          <w:szCs w:val="24"/>
        </w:rPr>
        <w:t xml:space="preserve"> </w:t>
      </w:r>
      <w:r w:rsidRPr="00A65FD6">
        <w:rPr>
          <w:sz w:val="24"/>
          <w:szCs w:val="24"/>
        </w:rPr>
        <w:t>inconsistente</w:t>
      </w:r>
      <w:r w:rsidRPr="00A65FD6">
        <w:rPr>
          <w:spacing w:val="-2"/>
          <w:sz w:val="24"/>
          <w:szCs w:val="24"/>
        </w:rPr>
        <w:t xml:space="preserve"> </w:t>
      </w:r>
      <w:r w:rsidRPr="00A65FD6">
        <w:rPr>
          <w:sz w:val="24"/>
          <w:szCs w:val="24"/>
        </w:rPr>
        <w:t>en</w:t>
      </w:r>
      <w:r w:rsidRPr="00A65FD6">
        <w:rPr>
          <w:spacing w:val="-1"/>
          <w:sz w:val="24"/>
          <w:szCs w:val="24"/>
        </w:rPr>
        <w:t xml:space="preserve"> </w:t>
      </w:r>
      <w:r w:rsidRPr="00A65FD6">
        <w:rPr>
          <w:sz w:val="24"/>
          <w:szCs w:val="24"/>
        </w:rPr>
        <w:t>algunos</w:t>
      </w:r>
      <w:r w:rsidRPr="00A65FD6">
        <w:rPr>
          <w:spacing w:val="-1"/>
          <w:sz w:val="24"/>
          <w:szCs w:val="24"/>
        </w:rPr>
        <w:t xml:space="preserve"> </w:t>
      </w:r>
      <w:r w:rsidRPr="00A65FD6">
        <w:rPr>
          <w:sz w:val="24"/>
          <w:szCs w:val="24"/>
        </w:rPr>
        <w:t>casos,</w:t>
      </w:r>
      <w:r w:rsidRPr="00A65FD6">
        <w:rPr>
          <w:spacing w:val="-3"/>
          <w:sz w:val="24"/>
          <w:szCs w:val="24"/>
        </w:rPr>
        <w:t xml:space="preserve"> </w:t>
      </w:r>
      <w:r w:rsidRPr="00A65FD6">
        <w:rPr>
          <w:sz w:val="24"/>
          <w:szCs w:val="24"/>
        </w:rPr>
        <w:t>lo</w:t>
      </w:r>
      <w:r w:rsidRPr="00A65FD6">
        <w:rPr>
          <w:spacing w:val="-1"/>
          <w:sz w:val="24"/>
          <w:szCs w:val="24"/>
        </w:rPr>
        <w:t xml:space="preserve"> </w:t>
      </w:r>
      <w:r w:rsidRPr="00A65FD6">
        <w:rPr>
          <w:sz w:val="24"/>
          <w:szCs w:val="24"/>
        </w:rPr>
        <w:t>cual</w:t>
      </w:r>
      <w:r w:rsidRPr="00A65FD6">
        <w:rPr>
          <w:spacing w:val="-1"/>
          <w:sz w:val="24"/>
          <w:szCs w:val="24"/>
        </w:rPr>
        <w:t xml:space="preserve"> </w:t>
      </w:r>
      <w:r w:rsidRPr="00A65FD6">
        <w:rPr>
          <w:sz w:val="24"/>
          <w:szCs w:val="24"/>
        </w:rPr>
        <w:t>hace</w:t>
      </w:r>
      <w:r w:rsidRPr="00A65FD6">
        <w:rPr>
          <w:spacing w:val="-2"/>
          <w:sz w:val="24"/>
          <w:szCs w:val="24"/>
        </w:rPr>
        <w:t xml:space="preserve"> </w:t>
      </w:r>
      <w:r w:rsidRPr="00A65FD6">
        <w:rPr>
          <w:sz w:val="24"/>
          <w:szCs w:val="24"/>
        </w:rPr>
        <w:t>difícil afirmar</w:t>
      </w:r>
      <w:r w:rsidRPr="00A65FD6">
        <w:rPr>
          <w:spacing w:val="-3"/>
          <w:sz w:val="24"/>
          <w:szCs w:val="24"/>
        </w:rPr>
        <w:t xml:space="preserve"> </w:t>
      </w:r>
      <w:r w:rsidRPr="00A65FD6">
        <w:rPr>
          <w:sz w:val="24"/>
          <w:szCs w:val="24"/>
        </w:rPr>
        <w:t>que</w:t>
      </w:r>
      <w:r w:rsidRPr="00A65FD6">
        <w:rPr>
          <w:spacing w:val="-2"/>
          <w:sz w:val="24"/>
          <w:szCs w:val="24"/>
        </w:rPr>
        <w:t xml:space="preserve"> </w:t>
      </w:r>
      <w:r w:rsidR="009D6E0A" w:rsidRPr="00A65FD6">
        <w:rPr>
          <w:sz w:val="24"/>
          <w:szCs w:val="24"/>
        </w:rPr>
        <w:t>sea una</w:t>
      </w:r>
      <w:r w:rsidRPr="00A65FD6">
        <w:rPr>
          <w:spacing w:val="-2"/>
          <w:sz w:val="24"/>
          <w:szCs w:val="24"/>
        </w:rPr>
        <w:t xml:space="preserve"> </w:t>
      </w:r>
      <w:r w:rsidRPr="00A65FD6">
        <w:rPr>
          <w:sz w:val="24"/>
          <w:szCs w:val="24"/>
        </w:rPr>
        <w:t>causa</w:t>
      </w:r>
      <w:r w:rsidRPr="00A65FD6">
        <w:rPr>
          <w:spacing w:val="-1"/>
          <w:sz w:val="24"/>
          <w:szCs w:val="24"/>
        </w:rPr>
        <w:t xml:space="preserve"> </w:t>
      </w:r>
      <w:r w:rsidRPr="00A65FD6">
        <w:rPr>
          <w:sz w:val="24"/>
          <w:szCs w:val="24"/>
        </w:rPr>
        <w:t>principal del SOP</w:t>
      </w:r>
      <w:r w:rsidRPr="00A65FD6">
        <w:rPr>
          <w:spacing w:val="-9"/>
          <w:sz w:val="24"/>
          <w:szCs w:val="24"/>
        </w:rPr>
        <w:t xml:space="preserve"> </w:t>
      </w:r>
      <w:r w:rsidRPr="00A65FD6">
        <w:rPr>
          <w:sz w:val="24"/>
          <w:szCs w:val="24"/>
        </w:rPr>
        <w:t xml:space="preserve">(Orrego, 2019). </w:t>
      </w:r>
    </w:p>
    <w:p w14:paraId="7CE675C9" w14:textId="7945E534" w:rsidR="00C64C37" w:rsidRPr="00A65FD6" w:rsidRDefault="00C64C37" w:rsidP="00A65FD6">
      <w:pPr>
        <w:pStyle w:val="Sinespaciado"/>
        <w:ind w:firstLine="708"/>
        <w:contextualSpacing/>
        <w:jc w:val="both"/>
        <w:rPr>
          <w:sz w:val="24"/>
          <w:szCs w:val="24"/>
        </w:rPr>
      </w:pPr>
      <w:r w:rsidRPr="00A65FD6">
        <w:rPr>
          <w:sz w:val="24"/>
          <w:szCs w:val="24"/>
        </w:rPr>
        <w:t>El</w:t>
      </w:r>
      <w:r w:rsidRPr="00A65FD6">
        <w:rPr>
          <w:spacing w:val="-1"/>
          <w:sz w:val="24"/>
          <w:szCs w:val="24"/>
        </w:rPr>
        <w:t xml:space="preserve"> </w:t>
      </w:r>
      <w:r w:rsidRPr="00A65FD6">
        <w:rPr>
          <w:sz w:val="24"/>
          <w:szCs w:val="24"/>
        </w:rPr>
        <w:t>SOP</w:t>
      </w:r>
      <w:r w:rsidRPr="00A65FD6">
        <w:rPr>
          <w:spacing w:val="-11"/>
          <w:sz w:val="24"/>
          <w:szCs w:val="24"/>
        </w:rPr>
        <w:t xml:space="preserve"> </w:t>
      </w:r>
      <w:r w:rsidRPr="00A65FD6">
        <w:rPr>
          <w:sz w:val="24"/>
          <w:szCs w:val="24"/>
        </w:rPr>
        <w:t>comprende</w:t>
      </w:r>
      <w:r w:rsidRPr="00A65FD6">
        <w:rPr>
          <w:spacing w:val="-2"/>
          <w:sz w:val="24"/>
          <w:szCs w:val="24"/>
        </w:rPr>
        <w:t xml:space="preserve"> </w:t>
      </w:r>
      <w:r w:rsidRPr="00A65FD6">
        <w:rPr>
          <w:sz w:val="24"/>
          <w:szCs w:val="24"/>
        </w:rPr>
        <w:t>un</w:t>
      </w:r>
      <w:r w:rsidRPr="00A65FD6">
        <w:rPr>
          <w:spacing w:val="-1"/>
          <w:sz w:val="24"/>
          <w:szCs w:val="24"/>
        </w:rPr>
        <w:t xml:space="preserve"> </w:t>
      </w:r>
      <w:r w:rsidRPr="00A65FD6">
        <w:rPr>
          <w:sz w:val="24"/>
          <w:szCs w:val="24"/>
        </w:rPr>
        <w:t>grupo</w:t>
      </w:r>
      <w:r w:rsidRPr="00A65FD6">
        <w:rPr>
          <w:spacing w:val="-1"/>
          <w:sz w:val="24"/>
          <w:szCs w:val="24"/>
        </w:rPr>
        <w:t xml:space="preserve"> </w:t>
      </w:r>
      <w:r w:rsidRPr="00A65FD6">
        <w:rPr>
          <w:sz w:val="24"/>
          <w:szCs w:val="24"/>
        </w:rPr>
        <w:t>heterogéneo</w:t>
      </w:r>
      <w:r w:rsidRPr="00A65FD6">
        <w:rPr>
          <w:spacing w:val="-1"/>
          <w:sz w:val="24"/>
          <w:szCs w:val="24"/>
        </w:rPr>
        <w:t xml:space="preserve"> </w:t>
      </w:r>
      <w:r w:rsidRPr="00A65FD6">
        <w:rPr>
          <w:sz w:val="24"/>
          <w:szCs w:val="24"/>
        </w:rPr>
        <w:t>de</w:t>
      </w:r>
      <w:r w:rsidRPr="00A65FD6">
        <w:rPr>
          <w:spacing w:val="-2"/>
          <w:sz w:val="24"/>
          <w:szCs w:val="24"/>
        </w:rPr>
        <w:t xml:space="preserve"> </w:t>
      </w:r>
      <w:r w:rsidRPr="00A65FD6">
        <w:rPr>
          <w:sz w:val="24"/>
          <w:szCs w:val="24"/>
        </w:rPr>
        <w:t>signos</w:t>
      </w:r>
      <w:r w:rsidRPr="00A65FD6">
        <w:rPr>
          <w:spacing w:val="-1"/>
          <w:sz w:val="24"/>
          <w:szCs w:val="24"/>
        </w:rPr>
        <w:t xml:space="preserve"> </w:t>
      </w:r>
      <w:r w:rsidRPr="00A65FD6">
        <w:rPr>
          <w:sz w:val="24"/>
          <w:szCs w:val="24"/>
        </w:rPr>
        <w:t>y</w:t>
      </w:r>
      <w:r w:rsidRPr="00A65FD6">
        <w:rPr>
          <w:spacing w:val="-1"/>
          <w:sz w:val="24"/>
          <w:szCs w:val="24"/>
        </w:rPr>
        <w:t xml:space="preserve"> </w:t>
      </w:r>
      <w:r w:rsidRPr="00A65FD6">
        <w:rPr>
          <w:sz w:val="24"/>
          <w:szCs w:val="24"/>
        </w:rPr>
        <w:t>síntomas,</w:t>
      </w:r>
      <w:r w:rsidRPr="00A65FD6">
        <w:rPr>
          <w:spacing w:val="-2"/>
          <w:sz w:val="24"/>
          <w:szCs w:val="24"/>
        </w:rPr>
        <w:t xml:space="preserve"> </w:t>
      </w:r>
      <w:r w:rsidRPr="00A65FD6">
        <w:rPr>
          <w:sz w:val="24"/>
          <w:szCs w:val="24"/>
        </w:rPr>
        <w:t>y</w:t>
      </w:r>
      <w:r w:rsidRPr="00A65FD6">
        <w:rPr>
          <w:spacing w:val="-1"/>
          <w:sz w:val="24"/>
          <w:szCs w:val="24"/>
        </w:rPr>
        <w:t xml:space="preserve"> </w:t>
      </w:r>
      <w:r w:rsidRPr="00A65FD6">
        <w:rPr>
          <w:sz w:val="24"/>
          <w:szCs w:val="24"/>
        </w:rPr>
        <w:t>es</w:t>
      </w:r>
      <w:r w:rsidRPr="00A65FD6">
        <w:rPr>
          <w:spacing w:val="-2"/>
          <w:sz w:val="24"/>
          <w:szCs w:val="24"/>
        </w:rPr>
        <w:t xml:space="preserve"> </w:t>
      </w:r>
      <w:r w:rsidRPr="00A65FD6">
        <w:rPr>
          <w:sz w:val="24"/>
          <w:szCs w:val="24"/>
        </w:rPr>
        <w:t>posible clasificarlas de acuerdo al fenotipo, mediante la clasificación de Rotterdam (establecida en</w:t>
      </w:r>
      <w:r w:rsidRPr="00A65FD6">
        <w:rPr>
          <w:spacing w:val="-57"/>
          <w:sz w:val="24"/>
          <w:szCs w:val="24"/>
        </w:rPr>
        <w:t xml:space="preserve"> </w:t>
      </w:r>
      <w:r w:rsidRPr="00A65FD6">
        <w:rPr>
          <w:sz w:val="24"/>
          <w:szCs w:val="24"/>
        </w:rPr>
        <w:t>2003), la cual menciona los criterios de diagnóstico: a) oligoovulación o anovulación, es</w:t>
      </w:r>
      <w:r w:rsidRPr="00A65FD6">
        <w:rPr>
          <w:spacing w:val="1"/>
          <w:sz w:val="24"/>
          <w:szCs w:val="24"/>
        </w:rPr>
        <w:t xml:space="preserve"> </w:t>
      </w:r>
      <w:r w:rsidRPr="00A65FD6">
        <w:rPr>
          <w:sz w:val="24"/>
          <w:szCs w:val="24"/>
        </w:rPr>
        <w:t>decir,</w:t>
      </w:r>
      <w:r w:rsidRPr="00A65FD6">
        <w:rPr>
          <w:spacing w:val="-3"/>
          <w:sz w:val="24"/>
          <w:szCs w:val="24"/>
        </w:rPr>
        <w:t xml:space="preserve"> </w:t>
      </w:r>
      <w:r w:rsidRPr="00A65FD6">
        <w:rPr>
          <w:sz w:val="24"/>
          <w:szCs w:val="24"/>
        </w:rPr>
        <w:t>sin</w:t>
      </w:r>
      <w:r w:rsidRPr="00A65FD6">
        <w:rPr>
          <w:spacing w:val="-3"/>
          <w:sz w:val="24"/>
          <w:szCs w:val="24"/>
        </w:rPr>
        <w:t xml:space="preserve"> </w:t>
      </w:r>
      <w:r w:rsidRPr="00A65FD6">
        <w:rPr>
          <w:sz w:val="24"/>
          <w:szCs w:val="24"/>
        </w:rPr>
        <w:t>menstruación</w:t>
      </w:r>
      <w:r w:rsidRPr="00A65FD6">
        <w:rPr>
          <w:spacing w:val="-2"/>
          <w:sz w:val="24"/>
          <w:szCs w:val="24"/>
        </w:rPr>
        <w:t xml:space="preserve"> </w:t>
      </w:r>
      <w:r w:rsidRPr="00A65FD6">
        <w:rPr>
          <w:sz w:val="24"/>
          <w:szCs w:val="24"/>
        </w:rPr>
        <w:t>o</w:t>
      </w:r>
      <w:r w:rsidRPr="00A65FD6">
        <w:rPr>
          <w:spacing w:val="-2"/>
          <w:sz w:val="24"/>
          <w:szCs w:val="24"/>
        </w:rPr>
        <w:t xml:space="preserve"> </w:t>
      </w:r>
      <w:r w:rsidRPr="00A65FD6">
        <w:rPr>
          <w:sz w:val="24"/>
          <w:szCs w:val="24"/>
        </w:rPr>
        <w:t>con</w:t>
      </w:r>
      <w:r w:rsidRPr="00A65FD6">
        <w:rPr>
          <w:spacing w:val="-3"/>
          <w:sz w:val="24"/>
          <w:szCs w:val="24"/>
        </w:rPr>
        <w:t xml:space="preserve"> </w:t>
      </w:r>
      <w:r w:rsidRPr="00A65FD6">
        <w:rPr>
          <w:sz w:val="24"/>
          <w:szCs w:val="24"/>
        </w:rPr>
        <w:t>ciclos</w:t>
      </w:r>
      <w:r w:rsidRPr="00A65FD6">
        <w:rPr>
          <w:spacing w:val="-2"/>
          <w:sz w:val="24"/>
          <w:szCs w:val="24"/>
        </w:rPr>
        <w:t xml:space="preserve"> </w:t>
      </w:r>
      <w:r w:rsidRPr="00A65FD6">
        <w:rPr>
          <w:sz w:val="24"/>
          <w:szCs w:val="24"/>
        </w:rPr>
        <w:t>menstruales</w:t>
      </w:r>
      <w:r w:rsidRPr="00A65FD6">
        <w:rPr>
          <w:spacing w:val="-2"/>
          <w:sz w:val="24"/>
          <w:szCs w:val="24"/>
        </w:rPr>
        <w:t xml:space="preserve"> </w:t>
      </w:r>
      <w:r w:rsidRPr="00A65FD6">
        <w:rPr>
          <w:sz w:val="24"/>
          <w:szCs w:val="24"/>
        </w:rPr>
        <w:t>irregulares;</w:t>
      </w:r>
      <w:r w:rsidRPr="00A65FD6">
        <w:rPr>
          <w:spacing w:val="-3"/>
          <w:sz w:val="24"/>
          <w:szCs w:val="24"/>
        </w:rPr>
        <w:t xml:space="preserve"> </w:t>
      </w:r>
      <w:r w:rsidRPr="00A65FD6">
        <w:rPr>
          <w:sz w:val="24"/>
          <w:szCs w:val="24"/>
        </w:rPr>
        <w:t>b)</w:t>
      </w:r>
      <w:r w:rsidRPr="00A65FD6">
        <w:rPr>
          <w:spacing w:val="-2"/>
          <w:sz w:val="24"/>
          <w:szCs w:val="24"/>
        </w:rPr>
        <w:t xml:space="preserve"> </w:t>
      </w:r>
      <w:r w:rsidRPr="00A65FD6">
        <w:rPr>
          <w:sz w:val="24"/>
          <w:szCs w:val="24"/>
        </w:rPr>
        <w:t>hiperandrogenismo,</w:t>
      </w:r>
      <w:r w:rsidRPr="00A65FD6">
        <w:rPr>
          <w:spacing w:val="-3"/>
          <w:sz w:val="24"/>
          <w:szCs w:val="24"/>
        </w:rPr>
        <w:t xml:space="preserve"> </w:t>
      </w:r>
      <w:r w:rsidR="009D6E0A" w:rsidRPr="00A65FD6">
        <w:rPr>
          <w:sz w:val="24"/>
          <w:szCs w:val="24"/>
        </w:rPr>
        <w:t>que se</w:t>
      </w:r>
      <w:r w:rsidRPr="00A65FD6">
        <w:rPr>
          <w:spacing w:val="-2"/>
          <w:sz w:val="24"/>
          <w:szCs w:val="24"/>
        </w:rPr>
        <w:t xml:space="preserve"> </w:t>
      </w:r>
      <w:r w:rsidRPr="00A65FD6">
        <w:rPr>
          <w:sz w:val="24"/>
          <w:szCs w:val="24"/>
        </w:rPr>
        <w:t>puede</w:t>
      </w:r>
      <w:r w:rsidRPr="00A65FD6">
        <w:rPr>
          <w:spacing w:val="-2"/>
          <w:sz w:val="24"/>
          <w:szCs w:val="24"/>
        </w:rPr>
        <w:t xml:space="preserve"> </w:t>
      </w:r>
      <w:r w:rsidRPr="00A65FD6">
        <w:rPr>
          <w:sz w:val="24"/>
          <w:szCs w:val="24"/>
        </w:rPr>
        <w:t>manifestar</w:t>
      </w:r>
      <w:r w:rsidRPr="00A65FD6">
        <w:rPr>
          <w:spacing w:val="1"/>
          <w:sz w:val="24"/>
          <w:szCs w:val="24"/>
        </w:rPr>
        <w:t xml:space="preserve"> </w:t>
      </w:r>
      <w:r w:rsidRPr="00A65FD6">
        <w:rPr>
          <w:sz w:val="24"/>
          <w:szCs w:val="24"/>
        </w:rPr>
        <w:t>con</w:t>
      </w:r>
      <w:r w:rsidRPr="00A65FD6">
        <w:rPr>
          <w:spacing w:val="1"/>
          <w:sz w:val="24"/>
          <w:szCs w:val="24"/>
        </w:rPr>
        <w:t xml:space="preserve"> </w:t>
      </w:r>
      <w:r w:rsidRPr="00A65FD6">
        <w:rPr>
          <w:sz w:val="24"/>
          <w:szCs w:val="24"/>
        </w:rPr>
        <w:t>hirsutismo</w:t>
      </w:r>
      <w:r w:rsidRPr="00A65FD6">
        <w:rPr>
          <w:spacing w:val="-2"/>
          <w:sz w:val="24"/>
          <w:szCs w:val="24"/>
        </w:rPr>
        <w:t xml:space="preserve"> </w:t>
      </w:r>
      <w:r w:rsidRPr="00A65FD6">
        <w:rPr>
          <w:sz w:val="24"/>
          <w:szCs w:val="24"/>
        </w:rPr>
        <w:t>(vello abundante</w:t>
      </w:r>
      <w:r w:rsidRPr="00A65FD6">
        <w:rPr>
          <w:spacing w:val="-1"/>
          <w:sz w:val="24"/>
          <w:szCs w:val="24"/>
        </w:rPr>
        <w:t xml:space="preserve"> </w:t>
      </w:r>
      <w:r w:rsidRPr="00A65FD6">
        <w:rPr>
          <w:sz w:val="24"/>
          <w:szCs w:val="24"/>
        </w:rPr>
        <w:t>en rostro,</w:t>
      </w:r>
      <w:r w:rsidRPr="00A65FD6">
        <w:rPr>
          <w:spacing w:val="-1"/>
          <w:sz w:val="24"/>
          <w:szCs w:val="24"/>
        </w:rPr>
        <w:t xml:space="preserve"> </w:t>
      </w:r>
      <w:r w:rsidRPr="00A65FD6">
        <w:rPr>
          <w:sz w:val="24"/>
          <w:szCs w:val="24"/>
        </w:rPr>
        <w:t>barbilla,</w:t>
      </w:r>
      <w:r w:rsidRPr="00A65FD6">
        <w:rPr>
          <w:spacing w:val="-1"/>
          <w:sz w:val="24"/>
          <w:szCs w:val="24"/>
        </w:rPr>
        <w:t xml:space="preserve"> </w:t>
      </w:r>
      <w:r w:rsidRPr="00A65FD6">
        <w:rPr>
          <w:sz w:val="24"/>
          <w:szCs w:val="24"/>
        </w:rPr>
        <w:t>línea</w:t>
      </w:r>
      <w:r w:rsidRPr="00A65FD6">
        <w:rPr>
          <w:spacing w:val="-1"/>
          <w:sz w:val="24"/>
          <w:szCs w:val="24"/>
        </w:rPr>
        <w:t xml:space="preserve"> </w:t>
      </w:r>
      <w:r w:rsidRPr="00A65FD6">
        <w:rPr>
          <w:sz w:val="24"/>
          <w:szCs w:val="24"/>
        </w:rPr>
        <w:t>alba, extremidades) y acné</w:t>
      </w:r>
      <w:r w:rsidR="00090139" w:rsidRPr="00A65FD6">
        <w:rPr>
          <w:sz w:val="24"/>
          <w:szCs w:val="24"/>
        </w:rPr>
        <w:t>,</w:t>
      </w:r>
      <w:r w:rsidRPr="00A65FD6">
        <w:rPr>
          <w:sz w:val="24"/>
          <w:szCs w:val="24"/>
        </w:rPr>
        <w:t xml:space="preserve"> </w:t>
      </w:r>
      <w:r w:rsidR="00090139" w:rsidRPr="00A65FD6">
        <w:rPr>
          <w:sz w:val="24"/>
          <w:szCs w:val="24"/>
        </w:rPr>
        <w:t xml:space="preserve">y </w:t>
      </w:r>
      <w:r w:rsidRPr="00A65FD6">
        <w:rPr>
          <w:sz w:val="24"/>
          <w:szCs w:val="24"/>
        </w:rPr>
        <w:t>c) ovarios poliquísticos, l</w:t>
      </w:r>
      <w:r w:rsidR="009D6E0A" w:rsidRPr="00A65FD6">
        <w:rPr>
          <w:sz w:val="24"/>
          <w:szCs w:val="24"/>
        </w:rPr>
        <w:t>o</w:t>
      </w:r>
      <w:r w:rsidRPr="00A65FD6">
        <w:rPr>
          <w:sz w:val="24"/>
          <w:szCs w:val="24"/>
        </w:rPr>
        <w:t xml:space="preserve"> cual se </w:t>
      </w:r>
      <w:r w:rsidR="00090139" w:rsidRPr="00A65FD6">
        <w:rPr>
          <w:sz w:val="24"/>
          <w:szCs w:val="24"/>
        </w:rPr>
        <w:t>diagnostica</w:t>
      </w:r>
      <w:r w:rsidRPr="00A65FD6">
        <w:rPr>
          <w:sz w:val="24"/>
          <w:szCs w:val="24"/>
        </w:rPr>
        <w:t xml:space="preserve"> con ultrasonido</w:t>
      </w:r>
      <w:r w:rsidR="00090139" w:rsidRPr="00A65FD6">
        <w:rPr>
          <w:sz w:val="24"/>
          <w:szCs w:val="24"/>
        </w:rPr>
        <w:t>.</w:t>
      </w:r>
      <w:r w:rsidRPr="00A65FD6">
        <w:rPr>
          <w:sz w:val="24"/>
          <w:szCs w:val="24"/>
        </w:rPr>
        <w:t xml:space="preserve"> </w:t>
      </w:r>
      <w:r w:rsidR="00090139" w:rsidRPr="00A65FD6">
        <w:rPr>
          <w:sz w:val="24"/>
          <w:szCs w:val="24"/>
        </w:rPr>
        <w:t>S</w:t>
      </w:r>
      <w:r w:rsidRPr="00A65FD6">
        <w:rPr>
          <w:sz w:val="24"/>
          <w:szCs w:val="24"/>
        </w:rPr>
        <w:t xml:space="preserve">i </w:t>
      </w:r>
      <w:r w:rsidR="00090139" w:rsidRPr="00A65FD6">
        <w:rPr>
          <w:sz w:val="24"/>
          <w:szCs w:val="24"/>
        </w:rPr>
        <w:t>bien los factores</w:t>
      </w:r>
      <w:r w:rsidRPr="00A65FD6">
        <w:rPr>
          <w:sz w:val="24"/>
          <w:szCs w:val="24"/>
        </w:rPr>
        <w:t xml:space="preserve"> genéticos y ambientales son determinantes para la etiología y el desarrollo del</w:t>
      </w:r>
      <w:r w:rsidRPr="00A65FD6">
        <w:rPr>
          <w:spacing w:val="1"/>
          <w:sz w:val="24"/>
          <w:szCs w:val="24"/>
        </w:rPr>
        <w:t xml:space="preserve"> </w:t>
      </w:r>
      <w:r w:rsidRPr="00A65FD6">
        <w:rPr>
          <w:sz w:val="24"/>
          <w:szCs w:val="24"/>
        </w:rPr>
        <w:t>síndrome,</w:t>
      </w:r>
      <w:r w:rsidRPr="00A65FD6">
        <w:rPr>
          <w:spacing w:val="-5"/>
          <w:sz w:val="24"/>
          <w:szCs w:val="24"/>
        </w:rPr>
        <w:t xml:space="preserve"> </w:t>
      </w:r>
      <w:r w:rsidRPr="00A65FD6">
        <w:rPr>
          <w:sz w:val="24"/>
          <w:szCs w:val="24"/>
        </w:rPr>
        <w:t>también</w:t>
      </w:r>
      <w:r w:rsidRPr="00A65FD6">
        <w:rPr>
          <w:spacing w:val="-3"/>
          <w:sz w:val="24"/>
          <w:szCs w:val="24"/>
        </w:rPr>
        <w:t xml:space="preserve"> </w:t>
      </w:r>
      <w:r w:rsidRPr="00A65FD6">
        <w:rPr>
          <w:sz w:val="24"/>
          <w:szCs w:val="24"/>
        </w:rPr>
        <w:t>se</w:t>
      </w:r>
      <w:r w:rsidRPr="00A65FD6">
        <w:rPr>
          <w:spacing w:val="-5"/>
          <w:sz w:val="24"/>
          <w:szCs w:val="24"/>
        </w:rPr>
        <w:t xml:space="preserve"> </w:t>
      </w:r>
      <w:r w:rsidRPr="00A65FD6">
        <w:rPr>
          <w:sz w:val="24"/>
          <w:szCs w:val="24"/>
        </w:rPr>
        <w:t>presentan</w:t>
      </w:r>
      <w:r w:rsidRPr="00A65FD6">
        <w:rPr>
          <w:spacing w:val="-3"/>
          <w:sz w:val="24"/>
          <w:szCs w:val="24"/>
        </w:rPr>
        <w:t xml:space="preserve"> </w:t>
      </w:r>
      <w:r w:rsidRPr="00A65FD6">
        <w:rPr>
          <w:sz w:val="24"/>
          <w:szCs w:val="24"/>
        </w:rPr>
        <w:t>otros</w:t>
      </w:r>
      <w:r w:rsidRPr="00A65FD6">
        <w:rPr>
          <w:spacing w:val="-4"/>
          <w:sz w:val="24"/>
          <w:szCs w:val="24"/>
        </w:rPr>
        <w:t xml:space="preserve"> </w:t>
      </w:r>
      <w:r w:rsidRPr="00A65FD6">
        <w:rPr>
          <w:sz w:val="24"/>
          <w:szCs w:val="24"/>
        </w:rPr>
        <w:t>signos</w:t>
      </w:r>
      <w:r w:rsidRPr="00A65FD6">
        <w:rPr>
          <w:spacing w:val="-4"/>
          <w:sz w:val="24"/>
          <w:szCs w:val="24"/>
        </w:rPr>
        <w:t xml:space="preserve"> </w:t>
      </w:r>
      <w:r w:rsidRPr="00A65FD6">
        <w:rPr>
          <w:sz w:val="24"/>
          <w:szCs w:val="24"/>
        </w:rPr>
        <w:t>que</w:t>
      </w:r>
      <w:r w:rsidRPr="00A65FD6">
        <w:rPr>
          <w:spacing w:val="-4"/>
          <w:sz w:val="24"/>
          <w:szCs w:val="24"/>
        </w:rPr>
        <w:t xml:space="preserve"> </w:t>
      </w:r>
      <w:r w:rsidRPr="00A65FD6">
        <w:rPr>
          <w:sz w:val="24"/>
          <w:szCs w:val="24"/>
        </w:rPr>
        <w:t>permite</w:t>
      </w:r>
      <w:r w:rsidRPr="00A65FD6">
        <w:rPr>
          <w:spacing w:val="-4"/>
          <w:sz w:val="24"/>
          <w:szCs w:val="24"/>
        </w:rPr>
        <w:t xml:space="preserve"> </w:t>
      </w:r>
      <w:r w:rsidRPr="00A65FD6">
        <w:rPr>
          <w:sz w:val="24"/>
          <w:szCs w:val="24"/>
        </w:rPr>
        <w:t>clasificar</w:t>
      </w:r>
      <w:r w:rsidRPr="00A65FD6">
        <w:rPr>
          <w:spacing w:val="-3"/>
          <w:sz w:val="24"/>
          <w:szCs w:val="24"/>
        </w:rPr>
        <w:t xml:space="preserve"> </w:t>
      </w:r>
      <w:r w:rsidRPr="00A65FD6">
        <w:rPr>
          <w:sz w:val="24"/>
          <w:szCs w:val="24"/>
        </w:rPr>
        <w:t>el</w:t>
      </w:r>
      <w:r w:rsidRPr="00A65FD6">
        <w:rPr>
          <w:spacing w:val="-4"/>
          <w:sz w:val="24"/>
          <w:szCs w:val="24"/>
        </w:rPr>
        <w:t xml:space="preserve"> </w:t>
      </w:r>
      <w:r w:rsidRPr="00A65FD6">
        <w:rPr>
          <w:sz w:val="24"/>
          <w:szCs w:val="24"/>
        </w:rPr>
        <w:t>SOP,</w:t>
      </w:r>
      <w:r w:rsidRPr="00A65FD6">
        <w:rPr>
          <w:spacing w:val="-3"/>
          <w:sz w:val="24"/>
          <w:szCs w:val="24"/>
        </w:rPr>
        <w:t xml:space="preserve"> </w:t>
      </w:r>
      <w:r w:rsidR="00090139" w:rsidRPr="00A65FD6">
        <w:rPr>
          <w:sz w:val="24"/>
          <w:szCs w:val="24"/>
        </w:rPr>
        <w:t>lo que favorece</w:t>
      </w:r>
      <w:r w:rsidRPr="00A65FD6">
        <w:rPr>
          <w:spacing w:val="-4"/>
          <w:sz w:val="24"/>
          <w:szCs w:val="24"/>
        </w:rPr>
        <w:t xml:space="preserve"> </w:t>
      </w:r>
      <w:r w:rsidRPr="00A65FD6">
        <w:rPr>
          <w:sz w:val="24"/>
          <w:szCs w:val="24"/>
        </w:rPr>
        <w:t>el tratamiento</w:t>
      </w:r>
      <w:r w:rsidRPr="00A65FD6">
        <w:rPr>
          <w:spacing w:val="-3"/>
          <w:sz w:val="24"/>
          <w:szCs w:val="24"/>
        </w:rPr>
        <w:t xml:space="preserve"> </w:t>
      </w:r>
      <w:r w:rsidRPr="00A65FD6">
        <w:rPr>
          <w:sz w:val="24"/>
          <w:szCs w:val="24"/>
        </w:rPr>
        <w:t>clínico.</w:t>
      </w:r>
      <w:r w:rsidRPr="00A65FD6">
        <w:rPr>
          <w:spacing w:val="-3"/>
          <w:sz w:val="24"/>
          <w:szCs w:val="24"/>
        </w:rPr>
        <w:t xml:space="preserve"> </w:t>
      </w:r>
      <w:r w:rsidRPr="00A65FD6">
        <w:rPr>
          <w:sz w:val="24"/>
          <w:szCs w:val="24"/>
        </w:rPr>
        <w:t>En</w:t>
      </w:r>
      <w:r w:rsidRPr="00A65FD6">
        <w:rPr>
          <w:spacing w:val="-3"/>
          <w:sz w:val="24"/>
          <w:szCs w:val="24"/>
        </w:rPr>
        <w:t xml:space="preserve"> </w:t>
      </w:r>
      <w:r w:rsidRPr="00A65FD6">
        <w:rPr>
          <w:sz w:val="24"/>
          <w:szCs w:val="24"/>
        </w:rPr>
        <w:t>la</w:t>
      </w:r>
      <w:r w:rsidRPr="00A65FD6">
        <w:rPr>
          <w:spacing w:val="-2"/>
          <w:sz w:val="24"/>
          <w:szCs w:val="24"/>
        </w:rPr>
        <w:t xml:space="preserve"> </w:t>
      </w:r>
      <w:r w:rsidRPr="00A65FD6">
        <w:rPr>
          <w:sz w:val="24"/>
          <w:szCs w:val="24"/>
        </w:rPr>
        <w:t>actualidad,</w:t>
      </w:r>
      <w:r w:rsidRPr="00A65FD6">
        <w:rPr>
          <w:spacing w:val="-3"/>
          <w:sz w:val="24"/>
          <w:szCs w:val="24"/>
        </w:rPr>
        <w:t xml:space="preserve"> </w:t>
      </w:r>
      <w:r w:rsidRPr="00A65FD6">
        <w:rPr>
          <w:sz w:val="24"/>
          <w:szCs w:val="24"/>
        </w:rPr>
        <w:t>para</w:t>
      </w:r>
      <w:r w:rsidRPr="00A65FD6">
        <w:rPr>
          <w:spacing w:val="-5"/>
          <w:sz w:val="24"/>
          <w:szCs w:val="24"/>
        </w:rPr>
        <w:t xml:space="preserve"> </w:t>
      </w:r>
      <w:r w:rsidRPr="00A65FD6">
        <w:rPr>
          <w:sz w:val="24"/>
          <w:szCs w:val="24"/>
        </w:rPr>
        <w:t>lograr</w:t>
      </w:r>
      <w:r w:rsidRPr="00A65FD6">
        <w:rPr>
          <w:spacing w:val="-3"/>
          <w:sz w:val="24"/>
          <w:szCs w:val="24"/>
        </w:rPr>
        <w:t xml:space="preserve"> </w:t>
      </w:r>
      <w:r w:rsidRPr="00A65FD6">
        <w:rPr>
          <w:sz w:val="24"/>
          <w:szCs w:val="24"/>
        </w:rPr>
        <w:t>un</w:t>
      </w:r>
      <w:r w:rsidRPr="00A65FD6">
        <w:rPr>
          <w:spacing w:val="-3"/>
          <w:sz w:val="24"/>
          <w:szCs w:val="24"/>
        </w:rPr>
        <w:t xml:space="preserve"> </w:t>
      </w:r>
      <w:r w:rsidRPr="00A65FD6">
        <w:rPr>
          <w:sz w:val="24"/>
          <w:szCs w:val="24"/>
        </w:rPr>
        <w:t>diagnóstico</w:t>
      </w:r>
      <w:r w:rsidRPr="00A65FD6">
        <w:rPr>
          <w:spacing w:val="-3"/>
          <w:sz w:val="24"/>
          <w:szCs w:val="24"/>
        </w:rPr>
        <w:t xml:space="preserve"> </w:t>
      </w:r>
      <w:r w:rsidRPr="00A65FD6">
        <w:rPr>
          <w:sz w:val="24"/>
          <w:szCs w:val="24"/>
        </w:rPr>
        <w:t>de</w:t>
      </w:r>
      <w:r w:rsidRPr="00A65FD6">
        <w:rPr>
          <w:spacing w:val="-4"/>
          <w:sz w:val="24"/>
          <w:szCs w:val="24"/>
        </w:rPr>
        <w:t xml:space="preserve"> </w:t>
      </w:r>
      <w:r w:rsidRPr="00A65FD6">
        <w:rPr>
          <w:sz w:val="24"/>
          <w:szCs w:val="24"/>
        </w:rPr>
        <w:t>SOP,</w:t>
      </w:r>
      <w:r w:rsidRPr="00A65FD6">
        <w:rPr>
          <w:spacing w:val="-3"/>
          <w:sz w:val="24"/>
          <w:szCs w:val="24"/>
        </w:rPr>
        <w:t xml:space="preserve"> </w:t>
      </w:r>
      <w:r w:rsidRPr="00A65FD6">
        <w:rPr>
          <w:sz w:val="24"/>
          <w:szCs w:val="24"/>
        </w:rPr>
        <w:t>se</w:t>
      </w:r>
      <w:r w:rsidRPr="00A65FD6">
        <w:rPr>
          <w:spacing w:val="-4"/>
          <w:sz w:val="24"/>
          <w:szCs w:val="24"/>
        </w:rPr>
        <w:t xml:space="preserve"> </w:t>
      </w:r>
      <w:r w:rsidRPr="00A65FD6">
        <w:rPr>
          <w:sz w:val="24"/>
          <w:szCs w:val="24"/>
        </w:rPr>
        <w:t>necesita</w:t>
      </w:r>
      <w:r w:rsidRPr="00A65FD6">
        <w:rPr>
          <w:spacing w:val="-4"/>
          <w:sz w:val="24"/>
          <w:szCs w:val="24"/>
        </w:rPr>
        <w:t xml:space="preserve"> </w:t>
      </w:r>
      <w:r w:rsidR="00090139" w:rsidRPr="00A65FD6">
        <w:rPr>
          <w:sz w:val="24"/>
          <w:szCs w:val="24"/>
        </w:rPr>
        <w:t xml:space="preserve">cumplir al menos </w:t>
      </w:r>
      <w:r w:rsidRPr="00A65FD6">
        <w:rPr>
          <w:sz w:val="24"/>
          <w:szCs w:val="24"/>
        </w:rPr>
        <w:t xml:space="preserve">con dos criterios de los antes mencionados (Lamas </w:t>
      </w:r>
      <w:r w:rsidRPr="00A65FD6">
        <w:rPr>
          <w:i/>
          <w:sz w:val="24"/>
          <w:szCs w:val="24"/>
        </w:rPr>
        <w:t>et al</w:t>
      </w:r>
      <w:r w:rsidR="00090139" w:rsidRPr="00A65FD6">
        <w:rPr>
          <w:i/>
          <w:sz w:val="24"/>
          <w:szCs w:val="24"/>
        </w:rPr>
        <w:t>.</w:t>
      </w:r>
      <w:r w:rsidRPr="00A65FD6">
        <w:rPr>
          <w:sz w:val="24"/>
          <w:szCs w:val="24"/>
        </w:rPr>
        <w:t>,</w:t>
      </w:r>
      <w:r w:rsidRPr="00A65FD6">
        <w:rPr>
          <w:spacing w:val="1"/>
          <w:sz w:val="24"/>
          <w:szCs w:val="24"/>
        </w:rPr>
        <w:t xml:space="preserve"> </w:t>
      </w:r>
      <w:r w:rsidRPr="00A65FD6">
        <w:rPr>
          <w:sz w:val="24"/>
          <w:szCs w:val="24"/>
        </w:rPr>
        <w:t>2019).</w:t>
      </w:r>
    </w:p>
    <w:p w14:paraId="69249C38" w14:textId="77777777" w:rsidR="00090139" w:rsidRPr="00A65FD6" w:rsidRDefault="00090139" w:rsidP="00A65FD6">
      <w:pPr>
        <w:pStyle w:val="Sinespaciado"/>
        <w:ind w:firstLine="708"/>
        <w:contextualSpacing/>
        <w:jc w:val="both"/>
        <w:rPr>
          <w:spacing w:val="-16"/>
          <w:sz w:val="24"/>
          <w:szCs w:val="24"/>
        </w:rPr>
      </w:pPr>
      <w:r w:rsidRPr="00A65FD6">
        <w:rPr>
          <w:sz w:val="24"/>
          <w:szCs w:val="24"/>
        </w:rPr>
        <w:t>E</w:t>
      </w:r>
      <w:r w:rsidR="00C64C37" w:rsidRPr="00A65FD6">
        <w:rPr>
          <w:sz w:val="24"/>
          <w:szCs w:val="24"/>
        </w:rPr>
        <w:t>l</w:t>
      </w:r>
      <w:r w:rsidR="00C64C37" w:rsidRPr="00A65FD6">
        <w:rPr>
          <w:spacing w:val="-1"/>
          <w:sz w:val="24"/>
          <w:szCs w:val="24"/>
        </w:rPr>
        <w:t xml:space="preserve"> </w:t>
      </w:r>
      <w:r w:rsidR="00C64C37" w:rsidRPr="00A65FD6">
        <w:rPr>
          <w:sz w:val="24"/>
          <w:szCs w:val="24"/>
        </w:rPr>
        <w:t>tratamiento</w:t>
      </w:r>
      <w:r w:rsidR="00C64C37" w:rsidRPr="00A65FD6">
        <w:rPr>
          <w:spacing w:val="-2"/>
          <w:sz w:val="24"/>
          <w:szCs w:val="24"/>
        </w:rPr>
        <w:t xml:space="preserve"> </w:t>
      </w:r>
      <w:r w:rsidR="00C64C37" w:rsidRPr="00A65FD6">
        <w:rPr>
          <w:sz w:val="24"/>
          <w:szCs w:val="24"/>
        </w:rPr>
        <w:t>quirúrgico</w:t>
      </w:r>
      <w:r w:rsidR="00C64C37" w:rsidRPr="00A65FD6">
        <w:rPr>
          <w:spacing w:val="-1"/>
          <w:sz w:val="24"/>
          <w:szCs w:val="24"/>
        </w:rPr>
        <w:t xml:space="preserve"> </w:t>
      </w:r>
      <w:r w:rsidR="00C64C37" w:rsidRPr="00A65FD6">
        <w:rPr>
          <w:sz w:val="24"/>
          <w:szCs w:val="24"/>
        </w:rPr>
        <w:t>del</w:t>
      </w:r>
      <w:r w:rsidR="00C64C37" w:rsidRPr="00A65FD6">
        <w:rPr>
          <w:spacing w:val="-1"/>
          <w:sz w:val="24"/>
          <w:szCs w:val="24"/>
        </w:rPr>
        <w:t xml:space="preserve"> </w:t>
      </w:r>
      <w:r w:rsidR="00C64C37" w:rsidRPr="00A65FD6">
        <w:rPr>
          <w:sz w:val="24"/>
          <w:szCs w:val="24"/>
        </w:rPr>
        <w:t>SOP</w:t>
      </w:r>
      <w:r w:rsidR="00C64C37" w:rsidRPr="00A65FD6">
        <w:rPr>
          <w:spacing w:val="-11"/>
          <w:sz w:val="24"/>
          <w:szCs w:val="24"/>
        </w:rPr>
        <w:t xml:space="preserve"> </w:t>
      </w:r>
      <w:r w:rsidR="00C64C37" w:rsidRPr="00A65FD6">
        <w:rPr>
          <w:sz w:val="24"/>
          <w:szCs w:val="24"/>
        </w:rPr>
        <w:t>es una</w:t>
      </w:r>
      <w:r w:rsidR="00C64C37" w:rsidRPr="00A65FD6">
        <w:rPr>
          <w:spacing w:val="-2"/>
          <w:sz w:val="24"/>
          <w:szCs w:val="24"/>
        </w:rPr>
        <w:t xml:space="preserve"> </w:t>
      </w:r>
      <w:r w:rsidR="00C64C37" w:rsidRPr="00A65FD6">
        <w:rPr>
          <w:sz w:val="24"/>
          <w:szCs w:val="24"/>
        </w:rPr>
        <w:t>perforación</w:t>
      </w:r>
      <w:r w:rsidR="00C64C37" w:rsidRPr="00A65FD6">
        <w:rPr>
          <w:spacing w:val="-1"/>
          <w:sz w:val="24"/>
          <w:szCs w:val="24"/>
        </w:rPr>
        <w:t xml:space="preserve"> </w:t>
      </w:r>
      <w:r w:rsidR="00C64C37" w:rsidRPr="00A65FD6">
        <w:rPr>
          <w:sz w:val="24"/>
          <w:szCs w:val="24"/>
        </w:rPr>
        <w:t>ovárica</w:t>
      </w:r>
      <w:r w:rsidR="00C64C37" w:rsidRPr="00A65FD6">
        <w:rPr>
          <w:spacing w:val="-3"/>
          <w:sz w:val="24"/>
          <w:szCs w:val="24"/>
        </w:rPr>
        <w:t xml:space="preserve"> </w:t>
      </w:r>
      <w:r w:rsidR="00C64C37" w:rsidRPr="00A65FD6">
        <w:rPr>
          <w:sz w:val="24"/>
          <w:szCs w:val="24"/>
        </w:rPr>
        <w:t>con laparoscopia,</w:t>
      </w:r>
      <w:r w:rsidR="00C64C37" w:rsidRPr="00A65FD6">
        <w:rPr>
          <w:spacing w:val="-1"/>
          <w:sz w:val="24"/>
          <w:szCs w:val="24"/>
        </w:rPr>
        <w:t xml:space="preserve"> </w:t>
      </w:r>
      <w:r w:rsidR="00C64C37" w:rsidRPr="00A65FD6">
        <w:rPr>
          <w:sz w:val="24"/>
          <w:szCs w:val="24"/>
        </w:rPr>
        <w:t>en</w:t>
      </w:r>
      <w:r w:rsidR="00C64C37" w:rsidRPr="00A65FD6">
        <w:rPr>
          <w:spacing w:val="-1"/>
          <w:sz w:val="24"/>
          <w:szCs w:val="24"/>
        </w:rPr>
        <w:t xml:space="preserve"> </w:t>
      </w:r>
      <w:r w:rsidR="00C64C37" w:rsidRPr="00A65FD6">
        <w:rPr>
          <w:sz w:val="24"/>
          <w:szCs w:val="24"/>
        </w:rPr>
        <w:t>donde</w:t>
      </w:r>
      <w:r w:rsidR="00C64C37" w:rsidRPr="00A65FD6">
        <w:rPr>
          <w:spacing w:val="-2"/>
          <w:sz w:val="24"/>
          <w:szCs w:val="24"/>
        </w:rPr>
        <w:t xml:space="preserve"> </w:t>
      </w:r>
      <w:r w:rsidR="00C64C37" w:rsidRPr="00A65FD6">
        <w:rPr>
          <w:sz w:val="24"/>
          <w:szCs w:val="24"/>
        </w:rPr>
        <w:t>se</w:t>
      </w:r>
      <w:r w:rsidR="00C64C37" w:rsidRPr="00A65FD6">
        <w:rPr>
          <w:spacing w:val="-2"/>
          <w:sz w:val="24"/>
          <w:szCs w:val="24"/>
        </w:rPr>
        <w:t xml:space="preserve"> </w:t>
      </w:r>
      <w:r w:rsidR="00C64C37" w:rsidRPr="00A65FD6">
        <w:rPr>
          <w:sz w:val="24"/>
          <w:szCs w:val="24"/>
        </w:rPr>
        <w:t>punzan</w:t>
      </w:r>
      <w:r w:rsidR="00C64C37" w:rsidRPr="00A65FD6">
        <w:rPr>
          <w:spacing w:val="-1"/>
          <w:sz w:val="24"/>
          <w:szCs w:val="24"/>
        </w:rPr>
        <w:t xml:space="preserve"> </w:t>
      </w:r>
      <w:r w:rsidR="00C64C37" w:rsidRPr="00A65FD6">
        <w:rPr>
          <w:sz w:val="24"/>
          <w:szCs w:val="24"/>
        </w:rPr>
        <w:t>los</w:t>
      </w:r>
      <w:r w:rsidR="00C64C37" w:rsidRPr="00A65FD6">
        <w:rPr>
          <w:spacing w:val="-2"/>
          <w:sz w:val="24"/>
          <w:szCs w:val="24"/>
        </w:rPr>
        <w:t xml:space="preserve"> </w:t>
      </w:r>
      <w:r w:rsidR="00C64C37" w:rsidRPr="00A65FD6">
        <w:rPr>
          <w:sz w:val="24"/>
          <w:szCs w:val="24"/>
        </w:rPr>
        <w:t>ovarios</w:t>
      </w:r>
      <w:r w:rsidR="00C64C37" w:rsidRPr="00A65FD6">
        <w:rPr>
          <w:spacing w:val="-1"/>
          <w:sz w:val="24"/>
          <w:szCs w:val="24"/>
        </w:rPr>
        <w:t xml:space="preserve"> </w:t>
      </w:r>
      <w:r w:rsidR="00C64C37" w:rsidRPr="00A65FD6">
        <w:rPr>
          <w:sz w:val="24"/>
          <w:szCs w:val="24"/>
        </w:rPr>
        <w:t>poliquísticos</w:t>
      </w:r>
      <w:r w:rsidR="00C64C37" w:rsidRPr="00A65FD6">
        <w:rPr>
          <w:spacing w:val="-1"/>
          <w:sz w:val="24"/>
          <w:szCs w:val="24"/>
        </w:rPr>
        <w:t xml:space="preserve"> </w:t>
      </w:r>
      <w:r w:rsidR="00C64C37" w:rsidRPr="00A65FD6">
        <w:rPr>
          <w:sz w:val="24"/>
          <w:szCs w:val="24"/>
        </w:rPr>
        <w:t>mediante</w:t>
      </w:r>
      <w:r w:rsidR="00C64C37" w:rsidRPr="00A65FD6">
        <w:rPr>
          <w:spacing w:val="-2"/>
          <w:sz w:val="24"/>
          <w:szCs w:val="24"/>
        </w:rPr>
        <w:t xml:space="preserve"> </w:t>
      </w:r>
      <w:proofErr w:type="spellStart"/>
      <w:r w:rsidR="00C64C37" w:rsidRPr="00A65FD6">
        <w:rPr>
          <w:sz w:val="24"/>
          <w:szCs w:val="24"/>
        </w:rPr>
        <w:t>electrocauterización</w:t>
      </w:r>
      <w:proofErr w:type="spellEnd"/>
      <w:r w:rsidR="00C64C37" w:rsidRPr="00A65FD6">
        <w:rPr>
          <w:spacing w:val="-1"/>
          <w:sz w:val="24"/>
          <w:szCs w:val="24"/>
        </w:rPr>
        <w:t xml:space="preserve"> </w:t>
      </w:r>
      <w:r w:rsidR="00C64C37" w:rsidRPr="00A65FD6">
        <w:rPr>
          <w:sz w:val="24"/>
          <w:szCs w:val="24"/>
        </w:rPr>
        <w:t>o láser</w:t>
      </w:r>
      <w:r w:rsidRPr="00A65FD6">
        <w:rPr>
          <w:sz w:val="24"/>
          <w:szCs w:val="24"/>
        </w:rPr>
        <w:t>.</w:t>
      </w:r>
      <w:r w:rsidR="00C64C37" w:rsidRPr="00A65FD6">
        <w:rPr>
          <w:sz w:val="24"/>
          <w:szCs w:val="24"/>
        </w:rPr>
        <w:t xml:space="preserve"> </w:t>
      </w:r>
      <w:r w:rsidRPr="00A65FD6">
        <w:rPr>
          <w:sz w:val="24"/>
          <w:szCs w:val="24"/>
        </w:rPr>
        <w:t>C</w:t>
      </w:r>
      <w:r w:rsidR="00C64C37" w:rsidRPr="00A65FD6">
        <w:rPr>
          <w:sz w:val="24"/>
          <w:szCs w:val="24"/>
        </w:rPr>
        <w:t>on ello, se deja el tejido sano, eliminando los quistes. El tratamiento farmacológico</w:t>
      </w:r>
      <w:r w:rsidR="00C64C37" w:rsidRPr="00A65FD6">
        <w:rPr>
          <w:spacing w:val="1"/>
          <w:sz w:val="24"/>
          <w:szCs w:val="24"/>
        </w:rPr>
        <w:t xml:space="preserve"> </w:t>
      </w:r>
      <w:r w:rsidR="00C64C37" w:rsidRPr="00A65FD6">
        <w:rPr>
          <w:sz w:val="24"/>
          <w:szCs w:val="24"/>
        </w:rPr>
        <w:t>de</w:t>
      </w:r>
      <w:r w:rsidR="00C64C37" w:rsidRPr="00A65FD6">
        <w:rPr>
          <w:spacing w:val="-2"/>
          <w:sz w:val="24"/>
          <w:szCs w:val="24"/>
        </w:rPr>
        <w:t xml:space="preserve"> </w:t>
      </w:r>
      <w:r w:rsidR="00C64C37" w:rsidRPr="00A65FD6">
        <w:rPr>
          <w:sz w:val="24"/>
          <w:szCs w:val="24"/>
        </w:rPr>
        <w:t>primera</w:t>
      </w:r>
      <w:r w:rsidR="00C64C37" w:rsidRPr="00A65FD6">
        <w:rPr>
          <w:spacing w:val="-3"/>
          <w:sz w:val="24"/>
          <w:szCs w:val="24"/>
        </w:rPr>
        <w:t xml:space="preserve"> </w:t>
      </w:r>
      <w:r w:rsidR="00C64C37" w:rsidRPr="00A65FD6">
        <w:rPr>
          <w:sz w:val="24"/>
          <w:szCs w:val="24"/>
        </w:rPr>
        <w:t>línea</w:t>
      </w:r>
      <w:r w:rsidR="00C64C37" w:rsidRPr="00A65FD6">
        <w:rPr>
          <w:spacing w:val="-2"/>
          <w:sz w:val="24"/>
          <w:szCs w:val="24"/>
        </w:rPr>
        <w:t xml:space="preserve"> </w:t>
      </w:r>
      <w:r w:rsidR="00C64C37" w:rsidRPr="00A65FD6">
        <w:rPr>
          <w:sz w:val="24"/>
          <w:szCs w:val="24"/>
        </w:rPr>
        <w:t>consiste en</w:t>
      </w:r>
      <w:r w:rsidR="00C64C37" w:rsidRPr="00A65FD6">
        <w:rPr>
          <w:spacing w:val="-1"/>
          <w:sz w:val="24"/>
          <w:szCs w:val="24"/>
        </w:rPr>
        <w:t xml:space="preserve"> </w:t>
      </w:r>
      <w:r w:rsidR="00C64C37" w:rsidRPr="00A65FD6">
        <w:rPr>
          <w:sz w:val="24"/>
          <w:szCs w:val="24"/>
        </w:rPr>
        <w:t>los</w:t>
      </w:r>
      <w:r w:rsidR="00C64C37" w:rsidRPr="00A65FD6">
        <w:rPr>
          <w:spacing w:val="-1"/>
          <w:sz w:val="24"/>
          <w:szCs w:val="24"/>
        </w:rPr>
        <w:t xml:space="preserve"> </w:t>
      </w:r>
      <w:r w:rsidR="00C64C37" w:rsidRPr="00A65FD6">
        <w:rPr>
          <w:sz w:val="24"/>
          <w:szCs w:val="24"/>
        </w:rPr>
        <w:t>anticonceptivos</w:t>
      </w:r>
      <w:r w:rsidR="00C64C37" w:rsidRPr="00A65FD6">
        <w:rPr>
          <w:spacing w:val="-1"/>
          <w:sz w:val="24"/>
          <w:szCs w:val="24"/>
        </w:rPr>
        <w:t xml:space="preserve"> </w:t>
      </w:r>
      <w:r w:rsidR="00C64C37" w:rsidRPr="00A65FD6">
        <w:rPr>
          <w:sz w:val="24"/>
          <w:szCs w:val="24"/>
        </w:rPr>
        <w:t>orales</w:t>
      </w:r>
      <w:r w:rsidR="00C64C37" w:rsidRPr="00A65FD6">
        <w:rPr>
          <w:spacing w:val="-1"/>
          <w:sz w:val="24"/>
          <w:szCs w:val="24"/>
        </w:rPr>
        <w:t xml:space="preserve"> </w:t>
      </w:r>
      <w:r w:rsidR="00C64C37" w:rsidRPr="00A65FD6">
        <w:rPr>
          <w:sz w:val="24"/>
          <w:szCs w:val="24"/>
        </w:rPr>
        <w:t>combinados</w:t>
      </w:r>
      <w:r w:rsidR="00C64C37" w:rsidRPr="00A65FD6">
        <w:rPr>
          <w:spacing w:val="-1"/>
          <w:sz w:val="24"/>
          <w:szCs w:val="24"/>
        </w:rPr>
        <w:t xml:space="preserve"> </w:t>
      </w:r>
      <w:r w:rsidR="00C64C37" w:rsidRPr="00A65FD6">
        <w:rPr>
          <w:sz w:val="24"/>
          <w:szCs w:val="24"/>
        </w:rPr>
        <w:t>(ACO) durante</w:t>
      </w:r>
      <w:r w:rsidR="00C64C37" w:rsidRPr="00A65FD6">
        <w:rPr>
          <w:spacing w:val="-1"/>
          <w:sz w:val="24"/>
          <w:szCs w:val="24"/>
        </w:rPr>
        <w:t xml:space="preserve"> </w:t>
      </w:r>
      <w:r w:rsidR="00C64C37" w:rsidRPr="00A65FD6">
        <w:rPr>
          <w:sz w:val="24"/>
          <w:szCs w:val="24"/>
        </w:rPr>
        <w:t xml:space="preserve">seis meses, </w:t>
      </w:r>
      <w:r w:rsidRPr="00A65FD6">
        <w:rPr>
          <w:sz w:val="24"/>
          <w:szCs w:val="24"/>
        </w:rPr>
        <w:t>pero</w:t>
      </w:r>
      <w:r w:rsidR="00C64C37" w:rsidRPr="00A65FD6">
        <w:rPr>
          <w:sz w:val="24"/>
          <w:szCs w:val="24"/>
        </w:rPr>
        <w:t xml:space="preserve"> si no se presenta una mejoría, se opta por medicamentos </w:t>
      </w:r>
      <w:proofErr w:type="spellStart"/>
      <w:r w:rsidR="00C64C37" w:rsidRPr="00A65FD6">
        <w:rPr>
          <w:sz w:val="24"/>
          <w:szCs w:val="24"/>
        </w:rPr>
        <w:t>antriandrogénicos</w:t>
      </w:r>
      <w:proofErr w:type="spellEnd"/>
      <w:r w:rsidR="00C64C37" w:rsidRPr="00A65FD6">
        <w:rPr>
          <w:sz w:val="24"/>
          <w:szCs w:val="24"/>
        </w:rPr>
        <w:t xml:space="preserve"> (antagonistas de los receptores de andrógenos) (</w:t>
      </w:r>
      <w:proofErr w:type="spellStart"/>
      <w:r w:rsidR="00C64C37" w:rsidRPr="00A65FD6">
        <w:rPr>
          <w:sz w:val="24"/>
          <w:szCs w:val="24"/>
        </w:rPr>
        <w:t>Perreira</w:t>
      </w:r>
      <w:proofErr w:type="spellEnd"/>
      <w:r w:rsidR="00C64C37" w:rsidRPr="00A65FD6">
        <w:rPr>
          <w:sz w:val="24"/>
          <w:szCs w:val="24"/>
        </w:rPr>
        <w:t xml:space="preserve"> </w:t>
      </w:r>
      <w:r w:rsidR="00C64C37" w:rsidRPr="00A65FD6">
        <w:rPr>
          <w:i/>
          <w:iCs/>
          <w:sz w:val="24"/>
          <w:szCs w:val="24"/>
        </w:rPr>
        <w:t>et</w:t>
      </w:r>
      <w:r w:rsidR="00C64C37" w:rsidRPr="00A65FD6">
        <w:rPr>
          <w:i/>
          <w:sz w:val="24"/>
          <w:szCs w:val="24"/>
        </w:rPr>
        <w:t xml:space="preserve"> al</w:t>
      </w:r>
      <w:r w:rsidRPr="00A65FD6">
        <w:rPr>
          <w:i/>
          <w:sz w:val="24"/>
          <w:szCs w:val="24"/>
        </w:rPr>
        <w:t>.</w:t>
      </w:r>
      <w:r w:rsidR="00C64C37" w:rsidRPr="00A65FD6">
        <w:rPr>
          <w:sz w:val="24"/>
          <w:szCs w:val="24"/>
        </w:rPr>
        <w:t>, 2020). La evidencia actual menciona que el uso de progestina, sin otro</w:t>
      </w:r>
      <w:r w:rsidR="009D6E0A" w:rsidRPr="00A65FD6">
        <w:rPr>
          <w:spacing w:val="-57"/>
          <w:sz w:val="24"/>
          <w:szCs w:val="24"/>
        </w:rPr>
        <w:t xml:space="preserve"> </w:t>
      </w:r>
      <w:r w:rsidR="00C64C37" w:rsidRPr="00A65FD6">
        <w:rPr>
          <w:sz w:val="24"/>
          <w:szCs w:val="24"/>
        </w:rPr>
        <w:t>esquema</w:t>
      </w:r>
      <w:r w:rsidR="00C64C37" w:rsidRPr="00A65FD6">
        <w:rPr>
          <w:spacing w:val="-2"/>
          <w:sz w:val="24"/>
          <w:szCs w:val="24"/>
        </w:rPr>
        <w:t xml:space="preserve"> </w:t>
      </w:r>
      <w:r w:rsidR="00C64C37" w:rsidRPr="00A65FD6">
        <w:rPr>
          <w:sz w:val="24"/>
          <w:szCs w:val="24"/>
        </w:rPr>
        <w:t>farmacológico, no</w:t>
      </w:r>
      <w:r w:rsidR="00C64C37" w:rsidRPr="00A65FD6">
        <w:rPr>
          <w:spacing w:val="-1"/>
          <w:sz w:val="24"/>
          <w:szCs w:val="24"/>
        </w:rPr>
        <w:t xml:space="preserve"> </w:t>
      </w:r>
      <w:r w:rsidR="00C64C37" w:rsidRPr="00A65FD6">
        <w:rPr>
          <w:sz w:val="24"/>
          <w:szCs w:val="24"/>
        </w:rPr>
        <w:t>reduce</w:t>
      </w:r>
      <w:r w:rsidR="00C64C37" w:rsidRPr="00A65FD6">
        <w:rPr>
          <w:spacing w:val="-2"/>
          <w:sz w:val="24"/>
          <w:szCs w:val="24"/>
        </w:rPr>
        <w:t xml:space="preserve"> </w:t>
      </w:r>
      <w:r w:rsidR="00C64C37" w:rsidRPr="00A65FD6">
        <w:rPr>
          <w:sz w:val="24"/>
          <w:szCs w:val="24"/>
        </w:rPr>
        <w:t>los</w:t>
      </w:r>
      <w:r w:rsidR="00C64C37" w:rsidRPr="00A65FD6">
        <w:rPr>
          <w:spacing w:val="-2"/>
          <w:sz w:val="24"/>
          <w:szCs w:val="24"/>
        </w:rPr>
        <w:t xml:space="preserve"> </w:t>
      </w:r>
      <w:r w:rsidR="00C64C37" w:rsidRPr="00A65FD6">
        <w:rPr>
          <w:sz w:val="24"/>
          <w:szCs w:val="24"/>
        </w:rPr>
        <w:t>síntomas de</w:t>
      </w:r>
      <w:r w:rsidR="00C64C37" w:rsidRPr="00A65FD6">
        <w:rPr>
          <w:spacing w:val="-3"/>
          <w:sz w:val="24"/>
          <w:szCs w:val="24"/>
        </w:rPr>
        <w:t xml:space="preserve"> </w:t>
      </w:r>
      <w:r w:rsidR="00C64C37" w:rsidRPr="00A65FD6">
        <w:rPr>
          <w:sz w:val="24"/>
          <w:szCs w:val="24"/>
        </w:rPr>
        <w:t>hiperandrogenismo</w:t>
      </w:r>
      <w:r w:rsidR="00C64C37" w:rsidRPr="00A65FD6">
        <w:rPr>
          <w:spacing w:val="2"/>
          <w:sz w:val="24"/>
          <w:szCs w:val="24"/>
        </w:rPr>
        <w:t xml:space="preserve"> </w:t>
      </w:r>
      <w:r w:rsidR="00C64C37" w:rsidRPr="00A65FD6">
        <w:rPr>
          <w:spacing w:val="-1"/>
          <w:sz w:val="24"/>
          <w:szCs w:val="24"/>
        </w:rPr>
        <w:t>(Ortiz</w:t>
      </w:r>
      <w:r w:rsidR="00C64C37" w:rsidRPr="00A65FD6">
        <w:rPr>
          <w:spacing w:val="3"/>
          <w:sz w:val="24"/>
          <w:szCs w:val="24"/>
        </w:rPr>
        <w:t xml:space="preserve"> </w:t>
      </w:r>
      <w:r w:rsidR="00C64C37" w:rsidRPr="00A65FD6">
        <w:rPr>
          <w:i/>
          <w:sz w:val="24"/>
          <w:szCs w:val="24"/>
        </w:rPr>
        <w:t>et al</w:t>
      </w:r>
      <w:r w:rsidRPr="00A65FD6">
        <w:rPr>
          <w:i/>
          <w:sz w:val="24"/>
          <w:szCs w:val="24"/>
        </w:rPr>
        <w:t>.</w:t>
      </w:r>
      <w:r w:rsidR="00C64C37" w:rsidRPr="00A65FD6">
        <w:rPr>
          <w:i/>
          <w:sz w:val="24"/>
          <w:szCs w:val="24"/>
        </w:rPr>
        <w:t xml:space="preserve">, </w:t>
      </w:r>
      <w:r w:rsidR="00C64C37" w:rsidRPr="00A65FD6">
        <w:rPr>
          <w:sz w:val="24"/>
          <w:szCs w:val="24"/>
        </w:rPr>
        <w:t>2029).</w:t>
      </w:r>
      <w:r w:rsidR="00C64C37" w:rsidRPr="00A65FD6">
        <w:rPr>
          <w:spacing w:val="-16"/>
          <w:sz w:val="24"/>
          <w:szCs w:val="24"/>
        </w:rPr>
        <w:t xml:space="preserve"> </w:t>
      </w:r>
    </w:p>
    <w:p w14:paraId="30419FA0" w14:textId="15EA4576" w:rsidR="00C64C37" w:rsidRPr="00A65FD6" w:rsidRDefault="00C64C37" w:rsidP="00A65FD6">
      <w:pPr>
        <w:pStyle w:val="Sinespaciado"/>
        <w:ind w:firstLine="708"/>
        <w:contextualSpacing/>
        <w:jc w:val="both"/>
        <w:rPr>
          <w:sz w:val="24"/>
          <w:szCs w:val="24"/>
        </w:rPr>
      </w:pPr>
      <w:r w:rsidRPr="00A65FD6">
        <w:rPr>
          <w:sz w:val="24"/>
          <w:szCs w:val="24"/>
        </w:rPr>
        <w:t>Ahora</w:t>
      </w:r>
      <w:r w:rsidRPr="00A65FD6">
        <w:rPr>
          <w:spacing w:val="-2"/>
          <w:sz w:val="24"/>
          <w:szCs w:val="24"/>
        </w:rPr>
        <w:t xml:space="preserve"> </w:t>
      </w:r>
      <w:r w:rsidRPr="00A65FD6">
        <w:rPr>
          <w:sz w:val="24"/>
          <w:szCs w:val="24"/>
        </w:rPr>
        <w:t>bien, para</w:t>
      </w:r>
      <w:r w:rsidRPr="00A65FD6">
        <w:rPr>
          <w:spacing w:val="-2"/>
          <w:sz w:val="24"/>
          <w:szCs w:val="24"/>
        </w:rPr>
        <w:t xml:space="preserve"> </w:t>
      </w:r>
      <w:r w:rsidRPr="00A65FD6">
        <w:rPr>
          <w:sz w:val="24"/>
          <w:szCs w:val="24"/>
        </w:rPr>
        <w:t>lograr mejorar la</w:t>
      </w:r>
      <w:r w:rsidRPr="00A65FD6">
        <w:rPr>
          <w:spacing w:val="-2"/>
          <w:sz w:val="24"/>
          <w:szCs w:val="24"/>
        </w:rPr>
        <w:t xml:space="preserve"> </w:t>
      </w:r>
      <w:r w:rsidRPr="00A65FD6">
        <w:rPr>
          <w:sz w:val="24"/>
          <w:szCs w:val="24"/>
        </w:rPr>
        <w:t>calidad</w:t>
      </w:r>
      <w:r w:rsidR="009D6E0A" w:rsidRPr="00A65FD6">
        <w:rPr>
          <w:spacing w:val="-57"/>
          <w:sz w:val="24"/>
          <w:szCs w:val="24"/>
        </w:rPr>
        <w:t xml:space="preserve"> </w:t>
      </w:r>
      <w:r w:rsidRPr="00A65FD6">
        <w:rPr>
          <w:sz w:val="24"/>
          <w:szCs w:val="24"/>
        </w:rPr>
        <w:t>de</w:t>
      </w:r>
      <w:r w:rsidRPr="00A65FD6">
        <w:rPr>
          <w:spacing w:val="-2"/>
          <w:sz w:val="24"/>
          <w:szCs w:val="24"/>
        </w:rPr>
        <w:t xml:space="preserve"> </w:t>
      </w:r>
      <w:r w:rsidRPr="00A65FD6">
        <w:rPr>
          <w:sz w:val="24"/>
          <w:szCs w:val="24"/>
        </w:rPr>
        <w:t>vida</w:t>
      </w:r>
      <w:r w:rsidRPr="00A65FD6">
        <w:rPr>
          <w:spacing w:val="-1"/>
          <w:sz w:val="24"/>
          <w:szCs w:val="24"/>
        </w:rPr>
        <w:t xml:space="preserve"> </w:t>
      </w:r>
      <w:r w:rsidRPr="00A65FD6">
        <w:rPr>
          <w:sz w:val="24"/>
          <w:szCs w:val="24"/>
        </w:rPr>
        <w:t>de</w:t>
      </w:r>
      <w:r w:rsidRPr="00A65FD6">
        <w:rPr>
          <w:spacing w:val="-3"/>
          <w:sz w:val="24"/>
          <w:szCs w:val="24"/>
        </w:rPr>
        <w:t xml:space="preserve"> </w:t>
      </w:r>
      <w:r w:rsidRPr="00A65FD6">
        <w:rPr>
          <w:sz w:val="24"/>
          <w:szCs w:val="24"/>
        </w:rPr>
        <w:t>las</w:t>
      </w:r>
      <w:r w:rsidRPr="00A65FD6">
        <w:rPr>
          <w:spacing w:val="-1"/>
          <w:sz w:val="24"/>
          <w:szCs w:val="24"/>
        </w:rPr>
        <w:t xml:space="preserve"> </w:t>
      </w:r>
      <w:r w:rsidRPr="00A65FD6">
        <w:rPr>
          <w:sz w:val="24"/>
          <w:szCs w:val="24"/>
        </w:rPr>
        <w:t>pacientes,</w:t>
      </w:r>
      <w:r w:rsidRPr="00A65FD6">
        <w:rPr>
          <w:spacing w:val="1"/>
          <w:sz w:val="24"/>
          <w:szCs w:val="24"/>
        </w:rPr>
        <w:t xml:space="preserve"> </w:t>
      </w:r>
      <w:r w:rsidRPr="00A65FD6">
        <w:rPr>
          <w:sz w:val="24"/>
          <w:szCs w:val="24"/>
        </w:rPr>
        <w:t>sin</w:t>
      </w:r>
      <w:r w:rsidRPr="00A65FD6">
        <w:rPr>
          <w:spacing w:val="-1"/>
          <w:sz w:val="24"/>
          <w:szCs w:val="24"/>
        </w:rPr>
        <w:t xml:space="preserve"> </w:t>
      </w:r>
      <w:r w:rsidRPr="00A65FD6">
        <w:rPr>
          <w:sz w:val="24"/>
          <w:szCs w:val="24"/>
        </w:rPr>
        <w:t>algún</w:t>
      </w:r>
      <w:r w:rsidRPr="00A65FD6">
        <w:rPr>
          <w:spacing w:val="-1"/>
          <w:sz w:val="24"/>
          <w:szCs w:val="24"/>
        </w:rPr>
        <w:t xml:space="preserve"> </w:t>
      </w:r>
      <w:r w:rsidRPr="00A65FD6">
        <w:rPr>
          <w:sz w:val="24"/>
          <w:szCs w:val="24"/>
        </w:rPr>
        <w:t>tratamiento</w:t>
      </w:r>
      <w:r w:rsidRPr="00A65FD6">
        <w:rPr>
          <w:spacing w:val="-1"/>
          <w:sz w:val="24"/>
          <w:szCs w:val="24"/>
        </w:rPr>
        <w:t xml:space="preserve"> </w:t>
      </w:r>
      <w:r w:rsidRPr="00A65FD6">
        <w:rPr>
          <w:sz w:val="24"/>
          <w:szCs w:val="24"/>
        </w:rPr>
        <w:t>quirúrgico</w:t>
      </w:r>
      <w:r w:rsidRPr="00A65FD6">
        <w:rPr>
          <w:spacing w:val="-1"/>
          <w:sz w:val="24"/>
          <w:szCs w:val="24"/>
        </w:rPr>
        <w:t xml:space="preserve"> </w:t>
      </w:r>
      <w:r w:rsidRPr="00A65FD6">
        <w:rPr>
          <w:sz w:val="24"/>
          <w:szCs w:val="24"/>
        </w:rPr>
        <w:t>o</w:t>
      </w:r>
      <w:r w:rsidRPr="00A65FD6">
        <w:rPr>
          <w:spacing w:val="-1"/>
          <w:sz w:val="24"/>
          <w:szCs w:val="24"/>
        </w:rPr>
        <w:t xml:space="preserve"> </w:t>
      </w:r>
      <w:r w:rsidRPr="00A65FD6">
        <w:rPr>
          <w:sz w:val="24"/>
          <w:szCs w:val="24"/>
        </w:rPr>
        <w:t>farmacológico,</w:t>
      </w:r>
      <w:r w:rsidRPr="00A65FD6">
        <w:rPr>
          <w:spacing w:val="1"/>
          <w:sz w:val="24"/>
          <w:szCs w:val="24"/>
        </w:rPr>
        <w:t xml:space="preserve"> </w:t>
      </w:r>
      <w:r w:rsidRPr="00A65FD6">
        <w:rPr>
          <w:sz w:val="24"/>
          <w:szCs w:val="24"/>
        </w:rPr>
        <w:t>se</w:t>
      </w:r>
      <w:r w:rsidRPr="00A65FD6">
        <w:rPr>
          <w:spacing w:val="-1"/>
          <w:sz w:val="24"/>
          <w:szCs w:val="24"/>
        </w:rPr>
        <w:t xml:space="preserve"> </w:t>
      </w:r>
      <w:r w:rsidRPr="00A65FD6">
        <w:rPr>
          <w:sz w:val="24"/>
          <w:szCs w:val="24"/>
        </w:rPr>
        <w:t>opta</w:t>
      </w:r>
      <w:r w:rsidRPr="00A65FD6">
        <w:rPr>
          <w:spacing w:val="-1"/>
          <w:sz w:val="24"/>
          <w:szCs w:val="24"/>
        </w:rPr>
        <w:t xml:space="preserve"> </w:t>
      </w:r>
      <w:r w:rsidRPr="00A65FD6">
        <w:rPr>
          <w:sz w:val="24"/>
          <w:szCs w:val="24"/>
        </w:rPr>
        <w:t>por modificaciones</w:t>
      </w:r>
      <w:r w:rsidRPr="00A65FD6">
        <w:rPr>
          <w:spacing w:val="-2"/>
          <w:sz w:val="24"/>
          <w:szCs w:val="24"/>
        </w:rPr>
        <w:t xml:space="preserve"> </w:t>
      </w:r>
      <w:r w:rsidRPr="00A65FD6">
        <w:rPr>
          <w:sz w:val="24"/>
          <w:szCs w:val="24"/>
        </w:rPr>
        <w:t>en</w:t>
      </w:r>
      <w:r w:rsidRPr="00A65FD6">
        <w:rPr>
          <w:spacing w:val="1"/>
          <w:sz w:val="24"/>
          <w:szCs w:val="24"/>
        </w:rPr>
        <w:t xml:space="preserve"> </w:t>
      </w:r>
      <w:r w:rsidRPr="00A65FD6">
        <w:rPr>
          <w:sz w:val="24"/>
          <w:szCs w:val="24"/>
        </w:rPr>
        <w:t>el</w:t>
      </w:r>
      <w:r w:rsidRPr="00A65FD6">
        <w:rPr>
          <w:spacing w:val="-1"/>
          <w:sz w:val="24"/>
          <w:szCs w:val="24"/>
        </w:rPr>
        <w:t xml:space="preserve"> </w:t>
      </w:r>
      <w:r w:rsidRPr="00A65FD6">
        <w:rPr>
          <w:sz w:val="24"/>
          <w:szCs w:val="24"/>
        </w:rPr>
        <w:t>estilo</w:t>
      </w:r>
      <w:r w:rsidRPr="00A65FD6">
        <w:rPr>
          <w:spacing w:val="-1"/>
          <w:sz w:val="24"/>
          <w:szCs w:val="24"/>
        </w:rPr>
        <w:t xml:space="preserve"> </w:t>
      </w:r>
      <w:r w:rsidRPr="00A65FD6">
        <w:rPr>
          <w:sz w:val="24"/>
          <w:szCs w:val="24"/>
        </w:rPr>
        <w:t>de</w:t>
      </w:r>
      <w:r w:rsidRPr="00A65FD6">
        <w:rPr>
          <w:spacing w:val="-3"/>
          <w:sz w:val="24"/>
          <w:szCs w:val="24"/>
        </w:rPr>
        <w:t xml:space="preserve"> </w:t>
      </w:r>
      <w:r w:rsidRPr="00A65FD6">
        <w:rPr>
          <w:sz w:val="24"/>
          <w:szCs w:val="24"/>
        </w:rPr>
        <w:t>vida,</w:t>
      </w:r>
      <w:r w:rsidRPr="00A65FD6">
        <w:rPr>
          <w:spacing w:val="-1"/>
          <w:sz w:val="24"/>
          <w:szCs w:val="24"/>
        </w:rPr>
        <w:t xml:space="preserve"> </w:t>
      </w:r>
      <w:r w:rsidR="00090139" w:rsidRPr="00A65FD6">
        <w:rPr>
          <w:sz w:val="24"/>
          <w:szCs w:val="24"/>
        </w:rPr>
        <w:t xml:space="preserve">con énfasis </w:t>
      </w:r>
      <w:r w:rsidRPr="00A65FD6">
        <w:rPr>
          <w:sz w:val="24"/>
          <w:szCs w:val="24"/>
        </w:rPr>
        <w:t>en</w:t>
      </w:r>
      <w:r w:rsidRPr="00A65FD6">
        <w:rPr>
          <w:spacing w:val="1"/>
          <w:sz w:val="24"/>
          <w:szCs w:val="24"/>
        </w:rPr>
        <w:t xml:space="preserve"> </w:t>
      </w:r>
      <w:r w:rsidRPr="00A65FD6">
        <w:rPr>
          <w:sz w:val="24"/>
          <w:szCs w:val="24"/>
        </w:rPr>
        <w:t>la</w:t>
      </w:r>
      <w:r w:rsidRPr="00A65FD6">
        <w:rPr>
          <w:spacing w:val="-1"/>
          <w:sz w:val="24"/>
          <w:szCs w:val="24"/>
        </w:rPr>
        <w:t xml:space="preserve"> </w:t>
      </w:r>
      <w:r w:rsidRPr="00A65FD6">
        <w:rPr>
          <w:sz w:val="24"/>
          <w:szCs w:val="24"/>
        </w:rPr>
        <w:t>actividad</w:t>
      </w:r>
      <w:r w:rsidRPr="00A65FD6">
        <w:rPr>
          <w:spacing w:val="-2"/>
          <w:sz w:val="24"/>
          <w:szCs w:val="24"/>
        </w:rPr>
        <w:t xml:space="preserve"> </w:t>
      </w:r>
      <w:r w:rsidRPr="00A65FD6">
        <w:rPr>
          <w:sz w:val="24"/>
          <w:szCs w:val="24"/>
        </w:rPr>
        <w:t>física</w:t>
      </w:r>
      <w:r w:rsidRPr="00A65FD6">
        <w:rPr>
          <w:spacing w:val="-2"/>
          <w:sz w:val="24"/>
          <w:szCs w:val="24"/>
        </w:rPr>
        <w:t xml:space="preserve"> </w:t>
      </w:r>
      <w:r w:rsidRPr="00A65FD6">
        <w:rPr>
          <w:sz w:val="24"/>
          <w:szCs w:val="24"/>
        </w:rPr>
        <w:t>y</w:t>
      </w:r>
      <w:r w:rsidRPr="00A65FD6">
        <w:rPr>
          <w:spacing w:val="1"/>
          <w:sz w:val="24"/>
          <w:szCs w:val="24"/>
        </w:rPr>
        <w:t xml:space="preserve"> </w:t>
      </w:r>
      <w:r w:rsidRPr="00A65FD6">
        <w:rPr>
          <w:sz w:val="24"/>
          <w:szCs w:val="24"/>
        </w:rPr>
        <w:t>el</w:t>
      </w:r>
      <w:r w:rsidRPr="00A65FD6">
        <w:rPr>
          <w:spacing w:val="-1"/>
          <w:sz w:val="24"/>
          <w:szCs w:val="24"/>
        </w:rPr>
        <w:t xml:space="preserve"> </w:t>
      </w:r>
      <w:r w:rsidRPr="00A65FD6">
        <w:rPr>
          <w:sz w:val="24"/>
          <w:szCs w:val="24"/>
        </w:rPr>
        <w:t>tipo</w:t>
      </w:r>
      <w:r w:rsidRPr="00A65FD6">
        <w:rPr>
          <w:spacing w:val="-1"/>
          <w:sz w:val="24"/>
          <w:szCs w:val="24"/>
        </w:rPr>
        <w:t xml:space="preserve"> </w:t>
      </w:r>
      <w:r w:rsidRPr="00A65FD6">
        <w:rPr>
          <w:sz w:val="24"/>
          <w:szCs w:val="24"/>
        </w:rPr>
        <w:t>de</w:t>
      </w:r>
      <w:r w:rsidRPr="00A65FD6">
        <w:rPr>
          <w:spacing w:val="-2"/>
          <w:sz w:val="24"/>
          <w:szCs w:val="24"/>
        </w:rPr>
        <w:t xml:space="preserve"> </w:t>
      </w:r>
      <w:r w:rsidRPr="00A65FD6">
        <w:rPr>
          <w:sz w:val="24"/>
          <w:szCs w:val="24"/>
        </w:rPr>
        <w:t>dieta.</w:t>
      </w:r>
      <w:r w:rsidRPr="00A65FD6">
        <w:rPr>
          <w:spacing w:val="-1"/>
          <w:sz w:val="24"/>
          <w:szCs w:val="24"/>
        </w:rPr>
        <w:t xml:space="preserve"> </w:t>
      </w:r>
      <w:r w:rsidRPr="00A65FD6">
        <w:rPr>
          <w:sz w:val="24"/>
          <w:szCs w:val="24"/>
        </w:rPr>
        <w:t xml:space="preserve">Por </w:t>
      </w:r>
      <w:r w:rsidR="00090139" w:rsidRPr="00A65FD6">
        <w:rPr>
          <w:sz w:val="24"/>
          <w:szCs w:val="24"/>
        </w:rPr>
        <w:t>tal motivo</w:t>
      </w:r>
      <w:r w:rsidRPr="00A65FD6">
        <w:rPr>
          <w:sz w:val="24"/>
          <w:szCs w:val="24"/>
        </w:rPr>
        <w:t xml:space="preserve">, para </w:t>
      </w:r>
      <w:r w:rsidR="00090139" w:rsidRPr="00A65FD6">
        <w:rPr>
          <w:sz w:val="24"/>
          <w:szCs w:val="24"/>
        </w:rPr>
        <w:t>este</w:t>
      </w:r>
      <w:r w:rsidRPr="00A65FD6">
        <w:rPr>
          <w:sz w:val="24"/>
          <w:szCs w:val="24"/>
        </w:rPr>
        <w:t xml:space="preserve"> estudio se opt</w:t>
      </w:r>
      <w:r w:rsidR="00090139" w:rsidRPr="00A65FD6">
        <w:rPr>
          <w:sz w:val="24"/>
          <w:szCs w:val="24"/>
        </w:rPr>
        <w:t>ó</w:t>
      </w:r>
      <w:r w:rsidRPr="00A65FD6">
        <w:rPr>
          <w:sz w:val="24"/>
          <w:szCs w:val="24"/>
        </w:rPr>
        <w:t xml:space="preserve"> por aplicar una dieta cetogénica (DC), la cual ha sido</w:t>
      </w:r>
      <w:r w:rsidR="009D6E0A" w:rsidRPr="00A65FD6">
        <w:rPr>
          <w:sz w:val="24"/>
          <w:szCs w:val="24"/>
        </w:rPr>
        <w:t xml:space="preserve"> </w:t>
      </w:r>
      <w:r w:rsidRPr="00A65FD6">
        <w:rPr>
          <w:sz w:val="24"/>
          <w:szCs w:val="24"/>
        </w:rPr>
        <w:t>tratamiento</w:t>
      </w:r>
      <w:r w:rsidRPr="00A65FD6">
        <w:rPr>
          <w:spacing w:val="-3"/>
          <w:sz w:val="24"/>
          <w:szCs w:val="24"/>
        </w:rPr>
        <w:t xml:space="preserve"> </w:t>
      </w:r>
      <w:r w:rsidR="00090139" w:rsidRPr="00A65FD6">
        <w:rPr>
          <w:sz w:val="24"/>
          <w:szCs w:val="24"/>
        </w:rPr>
        <w:t>para el</w:t>
      </w:r>
      <w:r w:rsidRPr="00A65FD6">
        <w:rPr>
          <w:spacing w:val="-2"/>
          <w:sz w:val="24"/>
          <w:szCs w:val="24"/>
        </w:rPr>
        <w:t xml:space="preserve"> </w:t>
      </w:r>
      <w:r w:rsidRPr="00A65FD6">
        <w:rPr>
          <w:sz w:val="24"/>
          <w:szCs w:val="24"/>
        </w:rPr>
        <w:t>sobrepeso</w:t>
      </w:r>
      <w:r w:rsidRPr="00A65FD6">
        <w:rPr>
          <w:spacing w:val="-1"/>
          <w:sz w:val="24"/>
          <w:szCs w:val="24"/>
        </w:rPr>
        <w:t xml:space="preserve"> </w:t>
      </w:r>
      <w:r w:rsidRPr="00A65FD6">
        <w:rPr>
          <w:sz w:val="24"/>
          <w:szCs w:val="24"/>
        </w:rPr>
        <w:t>y</w:t>
      </w:r>
      <w:r w:rsidRPr="00A65FD6">
        <w:rPr>
          <w:spacing w:val="-2"/>
          <w:sz w:val="24"/>
          <w:szCs w:val="24"/>
        </w:rPr>
        <w:t xml:space="preserve"> </w:t>
      </w:r>
      <w:r w:rsidR="00090139" w:rsidRPr="00A65FD6">
        <w:rPr>
          <w:spacing w:val="-2"/>
          <w:sz w:val="24"/>
          <w:szCs w:val="24"/>
        </w:rPr>
        <w:t xml:space="preserve">la </w:t>
      </w:r>
      <w:r w:rsidRPr="00A65FD6">
        <w:rPr>
          <w:sz w:val="24"/>
          <w:szCs w:val="24"/>
        </w:rPr>
        <w:t>obesidad</w:t>
      </w:r>
      <w:r w:rsidRPr="00A65FD6">
        <w:rPr>
          <w:spacing w:val="-2"/>
          <w:sz w:val="24"/>
          <w:szCs w:val="24"/>
        </w:rPr>
        <w:t xml:space="preserve"> </w:t>
      </w:r>
      <w:r w:rsidRPr="00A65FD6">
        <w:rPr>
          <w:sz w:val="24"/>
          <w:szCs w:val="24"/>
        </w:rPr>
        <w:t>(Villalón</w:t>
      </w:r>
      <w:r w:rsidRPr="00A65FD6">
        <w:rPr>
          <w:spacing w:val="-2"/>
          <w:sz w:val="24"/>
          <w:szCs w:val="24"/>
        </w:rPr>
        <w:t xml:space="preserve">, </w:t>
      </w:r>
      <w:r w:rsidRPr="00A65FD6">
        <w:rPr>
          <w:sz w:val="24"/>
          <w:szCs w:val="24"/>
        </w:rPr>
        <w:t>2020).</w:t>
      </w:r>
    </w:p>
    <w:p w14:paraId="60957D7D" w14:textId="50B0D076" w:rsidR="00C64C37" w:rsidRPr="00A65FD6" w:rsidRDefault="00C64C37" w:rsidP="00A65FD6">
      <w:pPr>
        <w:pStyle w:val="Sinespaciado"/>
        <w:ind w:firstLine="708"/>
        <w:contextualSpacing/>
        <w:jc w:val="both"/>
        <w:rPr>
          <w:sz w:val="24"/>
          <w:szCs w:val="24"/>
        </w:rPr>
      </w:pPr>
      <w:r w:rsidRPr="00A65FD6">
        <w:rPr>
          <w:sz w:val="24"/>
          <w:szCs w:val="24"/>
        </w:rPr>
        <w:lastRenderedPageBreak/>
        <w:t>La DC es un régimen de alimentación con un menor grado de hidratos de carbono y</w:t>
      </w:r>
      <w:r w:rsidRPr="00A65FD6">
        <w:rPr>
          <w:spacing w:val="-57"/>
          <w:sz w:val="24"/>
          <w:szCs w:val="24"/>
        </w:rPr>
        <w:t xml:space="preserve"> </w:t>
      </w:r>
      <w:r w:rsidRPr="00A65FD6">
        <w:rPr>
          <w:sz w:val="24"/>
          <w:szCs w:val="24"/>
        </w:rPr>
        <w:t>proteínas</w:t>
      </w:r>
      <w:r w:rsidR="00090139" w:rsidRPr="00A65FD6">
        <w:rPr>
          <w:sz w:val="24"/>
          <w:szCs w:val="24"/>
        </w:rPr>
        <w:t>,</w:t>
      </w:r>
      <w:r w:rsidRPr="00A65FD6">
        <w:rPr>
          <w:sz w:val="24"/>
          <w:szCs w:val="24"/>
        </w:rPr>
        <w:t xml:space="preserve"> dejando un alto porcentaje de grasas. Se basa en la fabricación y empleo de</w:t>
      </w:r>
      <w:r w:rsidRPr="00A65FD6">
        <w:rPr>
          <w:spacing w:val="1"/>
          <w:sz w:val="24"/>
          <w:szCs w:val="24"/>
        </w:rPr>
        <w:t xml:space="preserve"> </w:t>
      </w:r>
      <w:r w:rsidRPr="00A65FD6">
        <w:rPr>
          <w:sz w:val="24"/>
          <w:szCs w:val="24"/>
        </w:rPr>
        <w:t xml:space="preserve">cuerpos cetónicos (acetoacetato, </w:t>
      </w:r>
      <w:proofErr w:type="spellStart"/>
      <w:r w:rsidRPr="00A65FD6">
        <w:rPr>
          <w:sz w:val="24"/>
          <w:szCs w:val="24"/>
        </w:rPr>
        <w:t>betahidroxibutirato</w:t>
      </w:r>
      <w:proofErr w:type="spellEnd"/>
      <w:r w:rsidRPr="00A65FD6">
        <w:rPr>
          <w:sz w:val="24"/>
          <w:szCs w:val="24"/>
        </w:rPr>
        <w:t xml:space="preserve"> y acetona) para fabricar energía</w:t>
      </w:r>
      <w:r w:rsidR="00090139" w:rsidRPr="00A65FD6">
        <w:rPr>
          <w:sz w:val="24"/>
          <w:szCs w:val="24"/>
        </w:rPr>
        <w:t>.</w:t>
      </w:r>
      <w:r w:rsidRPr="00A65FD6">
        <w:rPr>
          <w:sz w:val="24"/>
          <w:szCs w:val="24"/>
        </w:rPr>
        <w:t xml:space="preserve"> </w:t>
      </w:r>
      <w:r w:rsidR="00090139" w:rsidRPr="00A65FD6">
        <w:rPr>
          <w:sz w:val="24"/>
          <w:szCs w:val="24"/>
        </w:rPr>
        <w:t>E</w:t>
      </w:r>
      <w:r w:rsidRPr="00A65FD6">
        <w:rPr>
          <w:sz w:val="24"/>
          <w:szCs w:val="24"/>
        </w:rPr>
        <w:t>ste</w:t>
      </w:r>
      <w:r w:rsidRPr="00A65FD6">
        <w:rPr>
          <w:spacing w:val="1"/>
          <w:sz w:val="24"/>
          <w:szCs w:val="24"/>
        </w:rPr>
        <w:t xml:space="preserve"> </w:t>
      </w:r>
      <w:r w:rsidRPr="00A65FD6">
        <w:rPr>
          <w:sz w:val="24"/>
          <w:szCs w:val="24"/>
        </w:rPr>
        <w:t xml:space="preserve">estado metabólico se conoce como cetosis (Pérez </w:t>
      </w:r>
      <w:r w:rsidRPr="00A65FD6">
        <w:rPr>
          <w:i/>
          <w:sz w:val="24"/>
          <w:szCs w:val="24"/>
        </w:rPr>
        <w:t>et al</w:t>
      </w:r>
      <w:r w:rsidR="00090139" w:rsidRPr="00A65FD6">
        <w:rPr>
          <w:i/>
          <w:sz w:val="24"/>
          <w:szCs w:val="24"/>
        </w:rPr>
        <w:t>.</w:t>
      </w:r>
      <w:r w:rsidRPr="00A65FD6">
        <w:rPr>
          <w:i/>
          <w:sz w:val="24"/>
          <w:szCs w:val="24"/>
        </w:rPr>
        <w:t xml:space="preserve">, </w:t>
      </w:r>
      <w:r w:rsidRPr="00A65FD6">
        <w:rPr>
          <w:sz w:val="24"/>
          <w:szCs w:val="24"/>
        </w:rPr>
        <w:t>2021).</w:t>
      </w:r>
      <w:r w:rsidRPr="00A65FD6">
        <w:rPr>
          <w:spacing w:val="-2"/>
          <w:sz w:val="24"/>
          <w:szCs w:val="24"/>
        </w:rPr>
        <w:t xml:space="preserve"> </w:t>
      </w:r>
      <w:r w:rsidRPr="00A65FD6">
        <w:rPr>
          <w:sz w:val="24"/>
          <w:szCs w:val="24"/>
        </w:rPr>
        <w:t>Existen</w:t>
      </w:r>
      <w:r w:rsidRPr="00A65FD6">
        <w:rPr>
          <w:spacing w:val="-1"/>
          <w:sz w:val="24"/>
          <w:szCs w:val="24"/>
        </w:rPr>
        <w:t xml:space="preserve"> </w:t>
      </w:r>
      <w:r w:rsidRPr="00A65FD6">
        <w:rPr>
          <w:sz w:val="24"/>
          <w:szCs w:val="24"/>
        </w:rPr>
        <w:t>diferentes</w:t>
      </w:r>
      <w:r w:rsidRPr="00A65FD6">
        <w:rPr>
          <w:spacing w:val="-2"/>
          <w:sz w:val="24"/>
          <w:szCs w:val="24"/>
        </w:rPr>
        <w:t xml:space="preserve"> </w:t>
      </w:r>
      <w:r w:rsidRPr="00A65FD6">
        <w:rPr>
          <w:sz w:val="24"/>
          <w:szCs w:val="24"/>
        </w:rPr>
        <w:t>tipos de</w:t>
      </w:r>
      <w:r w:rsidRPr="00A65FD6">
        <w:rPr>
          <w:spacing w:val="-2"/>
          <w:sz w:val="24"/>
          <w:szCs w:val="24"/>
        </w:rPr>
        <w:t xml:space="preserve"> </w:t>
      </w:r>
      <w:r w:rsidRPr="00A65FD6">
        <w:rPr>
          <w:sz w:val="24"/>
          <w:szCs w:val="24"/>
        </w:rPr>
        <w:t>DC,</w:t>
      </w:r>
      <w:r w:rsidRPr="00A65FD6">
        <w:rPr>
          <w:spacing w:val="-1"/>
          <w:sz w:val="24"/>
          <w:szCs w:val="24"/>
        </w:rPr>
        <w:t xml:space="preserve"> </w:t>
      </w:r>
      <w:r w:rsidRPr="00A65FD6">
        <w:rPr>
          <w:sz w:val="24"/>
          <w:szCs w:val="24"/>
        </w:rPr>
        <w:t>de</w:t>
      </w:r>
      <w:r w:rsidRPr="00A65FD6">
        <w:rPr>
          <w:spacing w:val="-2"/>
          <w:sz w:val="24"/>
          <w:szCs w:val="24"/>
        </w:rPr>
        <w:t xml:space="preserve"> </w:t>
      </w:r>
      <w:r w:rsidRPr="00A65FD6">
        <w:rPr>
          <w:sz w:val="24"/>
          <w:szCs w:val="24"/>
        </w:rPr>
        <w:t>las cuales</w:t>
      </w:r>
      <w:r w:rsidRPr="00A65FD6">
        <w:rPr>
          <w:spacing w:val="1"/>
          <w:sz w:val="24"/>
          <w:szCs w:val="24"/>
        </w:rPr>
        <w:t xml:space="preserve"> </w:t>
      </w:r>
      <w:r w:rsidRPr="00A65FD6">
        <w:rPr>
          <w:sz w:val="24"/>
          <w:szCs w:val="24"/>
        </w:rPr>
        <w:t>destacan</w:t>
      </w:r>
      <w:r w:rsidRPr="00A65FD6">
        <w:rPr>
          <w:spacing w:val="-1"/>
          <w:sz w:val="24"/>
          <w:szCs w:val="24"/>
        </w:rPr>
        <w:t xml:space="preserve"> </w:t>
      </w:r>
      <w:r w:rsidRPr="00A65FD6">
        <w:rPr>
          <w:sz w:val="24"/>
          <w:szCs w:val="24"/>
        </w:rPr>
        <w:t>la dieta</w:t>
      </w:r>
      <w:r w:rsidRPr="00A65FD6">
        <w:rPr>
          <w:spacing w:val="-14"/>
          <w:sz w:val="24"/>
          <w:szCs w:val="24"/>
        </w:rPr>
        <w:t xml:space="preserve"> </w:t>
      </w:r>
      <w:r w:rsidRPr="00A65FD6">
        <w:rPr>
          <w:sz w:val="24"/>
          <w:szCs w:val="24"/>
        </w:rPr>
        <w:t>Atkins</w:t>
      </w:r>
      <w:r w:rsidRPr="00A65FD6">
        <w:rPr>
          <w:spacing w:val="-1"/>
          <w:sz w:val="24"/>
          <w:szCs w:val="24"/>
        </w:rPr>
        <w:t xml:space="preserve"> </w:t>
      </w:r>
      <w:r w:rsidR="00090139" w:rsidRPr="00A65FD6">
        <w:rPr>
          <w:spacing w:val="-1"/>
          <w:sz w:val="24"/>
          <w:szCs w:val="24"/>
        </w:rPr>
        <w:t xml:space="preserve">—atribuida </w:t>
      </w:r>
      <w:r w:rsidRPr="00A65FD6">
        <w:rPr>
          <w:sz w:val="24"/>
          <w:szCs w:val="24"/>
        </w:rPr>
        <w:t>a</w:t>
      </w:r>
      <w:r w:rsidRPr="00A65FD6">
        <w:rPr>
          <w:spacing w:val="-2"/>
          <w:sz w:val="24"/>
          <w:szCs w:val="24"/>
        </w:rPr>
        <w:t xml:space="preserve"> </w:t>
      </w:r>
      <w:r w:rsidRPr="00A65FD6">
        <w:rPr>
          <w:sz w:val="24"/>
          <w:szCs w:val="24"/>
        </w:rPr>
        <w:t>Robert</w:t>
      </w:r>
      <w:r w:rsidRPr="00A65FD6">
        <w:rPr>
          <w:spacing w:val="-14"/>
          <w:sz w:val="24"/>
          <w:szCs w:val="24"/>
        </w:rPr>
        <w:t xml:space="preserve"> </w:t>
      </w:r>
      <w:r w:rsidRPr="00A65FD6">
        <w:rPr>
          <w:sz w:val="24"/>
          <w:szCs w:val="24"/>
        </w:rPr>
        <w:t>Atkins</w:t>
      </w:r>
      <w:r w:rsidR="00090139" w:rsidRPr="00A65FD6">
        <w:rPr>
          <w:sz w:val="24"/>
          <w:szCs w:val="24"/>
        </w:rPr>
        <w:t>—. En esta</w:t>
      </w:r>
      <w:r w:rsidRPr="00A65FD6">
        <w:rPr>
          <w:spacing w:val="-2"/>
          <w:sz w:val="24"/>
          <w:szCs w:val="24"/>
        </w:rPr>
        <w:t xml:space="preserve"> </w:t>
      </w:r>
      <w:r w:rsidRPr="00A65FD6">
        <w:rPr>
          <w:sz w:val="24"/>
          <w:szCs w:val="24"/>
        </w:rPr>
        <w:t>se</w:t>
      </w:r>
      <w:r w:rsidRPr="00A65FD6">
        <w:rPr>
          <w:spacing w:val="-2"/>
          <w:sz w:val="24"/>
          <w:szCs w:val="24"/>
        </w:rPr>
        <w:t xml:space="preserve"> </w:t>
      </w:r>
      <w:r w:rsidRPr="00A65FD6">
        <w:rPr>
          <w:sz w:val="24"/>
          <w:szCs w:val="24"/>
        </w:rPr>
        <w:t>consumen</w:t>
      </w:r>
      <w:r w:rsidRPr="00A65FD6">
        <w:rPr>
          <w:spacing w:val="1"/>
          <w:sz w:val="24"/>
          <w:szCs w:val="24"/>
        </w:rPr>
        <w:t xml:space="preserve"> </w:t>
      </w:r>
      <w:r w:rsidRPr="00A65FD6">
        <w:rPr>
          <w:sz w:val="24"/>
          <w:szCs w:val="24"/>
        </w:rPr>
        <w:t>menos</w:t>
      </w:r>
      <w:r w:rsidRPr="00A65FD6">
        <w:rPr>
          <w:spacing w:val="-1"/>
          <w:sz w:val="24"/>
          <w:szCs w:val="24"/>
        </w:rPr>
        <w:t xml:space="preserve"> </w:t>
      </w:r>
      <w:r w:rsidR="00090139" w:rsidRPr="00A65FD6">
        <w:rPr>
          <w:sz w:val="24"/>
          <w:szCs w:val="24"/>
        </w:rPr>
        <w:t>de</w:t>
      </w:r>
      <w:r w:rsidRPr="00A65FD6">
        <w:rPr>
          <w:spacing w:val="-2"/>
          <w:sz w:val="24"/>
          <w:szCs w:val="24"/>
        </w:rPr>
        <w:t xml:space="preserve"> </w:t>
      </w:r>
      <w:r w:rsidRPr="00A65FD6">
        <w:rPr>
          <w:sz w:val="24"/>
          <w:szCs w:val="24"/>
        </w:rPr>
        <w:t>15 g</w:t>
      </w:r>
      <w:r w:rsidRPr="00A65FD6">
        <w:rPr>
          <w:spacing w:val="-1"/>
          <w:sz w:val="24"/>
          <w:szCs w:val="24"/>
        </w:rPr>
        <w:t xml:space="preserve"> </w:t>
      </w:r>
      <w:r w:rsidRPr="00A65FD6">
        <w:rPr>
          <w:sz w:val="24"/>
          <w:szCs w:val="24"/>
        </w:rPr>
        <w:t>de carbohidratos</w:t>
      </w:r>
      <w:r w:rsidRPr="00A65FD6">
        <w:rPr>
          <w:spacing w:val="-1"/>
          <w:sz w:val="24"/>
          <w:szCs w:val="24"/>
        </w:rPr>
        <w:t xml:space="preserve"> </w:t>
      </w:r>
      <w:r w:rsidRPr="00A65FD6">
        <w:rPr>
          <w:sz w:val="24"/>
          <w:szCs w:val="24"/>
        </w:rPr>
        <w:t>al</w:t>
      </w:r>
      <w:r w:rsidRPr="00A65FD6">
        <w:rPr>
          <w:spacing w:val="-1"/>
          <w:sz w:val="24"/>
          <w:szCs w:val="24"/>
        </w:rPr>
        <w:t xml:space="preserve"> </w:t>
      </w:r>
      <w:r w:rsidRPr="00A65FD6">
        <w:rPr>
          <w:sz w:val="24"/>
          <w:szCs w:val="24"/>
        </w:rPr>
        <w:t>día.</w:t>
      </w:r>
      <w:r w:rsidRPr="00A65FD6">
        <w:rPr>
          <w:spacing w:val="-57"/>
          <w:sz w:val="24"/>
          <w:szCs w:val="24"/>
        </w:rPr>
        <w:t xml:space="preserve"> </w:t>
      </w:r>
      <w:r w:rsidRPr="00A65FD6">
        <w:rPr>
          <w:sz w:val="24"/>
          <w:szCs w:val="24"/>
        </w:rPr>
        <w:t>Otro tipo de dieta es la DC terapéutica</w:t>
      </w:r>
      <w:r w:rsidR="00090139" w:rsidRPr="00A65FD6">
        <w:rPr>
          <w:sz w:val="24"/>
          <w:szCs w:val="24"/>
        </w:rPr>
        <w:t>,</w:t>
      </w:r>
      <w:r w:rsidRPr="00A65FD6">
        <w:rPr>
          <w:sz w:val="24"/>
          <w:szCs w:val="24"/>
        </w:rPr>
        <w:t xml:space="preserve"> que permite el consumo de 16 </w:t>
      </w:r>
      <w:r w:rsidR="00090139" w:rsidRPr="00A65FD6">
        <w:rPr>
          <w:sz w:val="24"/>
          <w:szCs w:val="24"/>
        </w:rPr>
        <w:t xml:space="preserve">g </w:t>
      </w:r>
      <w:r w:rsidRPr="00A65FD6">
        <w:rPr>
          <w:sz w:val="24"/>
          <w:szCs w:val="24"/>
        </w:rPr>
        <w:t>a 50 g de</w:t>
      </w:r>
      <w:r w:rsidRPr="00A65FD6">
        <w:rPr>
          <w:spacing w:val="1"/>
          <w:sz w:val="24"/>
          <w:szCs w:val="24"/>
        </w:rPr>
        <w:t xml:space="preserve"> </w:t>
      </w:r>
      <w:r w:rsidRPr="00A65FD6">
        <w:rPr>
          <w:sz w:val="24"/>
          <w:szCs w:val="24"/>
        </w:rPr>
        <w:t>carbohidratos.</w:t>
      </w:r>
      <w:r w:rsidRPr="00A65FD6">
        <w:rPr>
          <w:spacing w:val="-1"/>
          <w:sz w:val="24"/>
          <w:szCs w:val="24"/>
        </w:rPr>
        <w:t xml:space="preserve"> </w:t>
      </w:r>
      <w:r w:rsidRPr="00A65FD6">
        <w:rPr>
          <w:sz w:val="24"/>
          <w:szCs w:val="24"/>
        </w:rPr>
        <w:t>Por último,</w:t>
      </w:r>
      <w:r w:rsidRPr="00A65FD6">
        <w:rPr>
          <w:spacing w:val="-1"/>
          <w:sz w:val="24"/>
          <w:szCs w:val="24"/>
        </w:rPr>
        <w:t xml:space="preserve"> </w:t>
      </w:r>
      <w:r w:rsidRPr="00A65FD6">
        <w:rPr>
          <w:sz w:val="24"/>
          <w:szCs w:val="24"/>
        </w:rPr>
        <w:t>un tipo</w:t>
      </w:r>
      <w:r w:rsidRPr="00A65FD6">
        <w:rPr>
          <w:spacing w:val="-1"/>
          <w:sz w:val="24"/>
          <w:szCs w:val="24"/>
        </w:rPr>
        <w:t xml:space="preserve"> </w:t>
      </w:r>
      <w:r w:rsidRPr="00A65FD6">
        <w:rPr>
          <w:sz w:val="24"/>
          <w:szCs w:val="24"/>
        </w:rPr>
        <w:t>de</w:t>
      </w:r>
      <w:r w:rsidRPr="00A65FD6">
        <w:rPr>
          <w:spacing w:val="-1"/>
          <w:sz w:val="24"/>
          <w:szCs w:val="24"/>
        </w:rPr>
        <w:t xml:space="preserve"> </w:t>
      </w:r>
      <w:r w:rsidRPr="00A65FD6">
        <w:rPr>
          <w:sz w:val="24"/>
          <w:szCs w:val="24"/>
        </w:rPr>
        <w:t>dieta</w:t>
      </w:r>
      <w:r w:rsidRPr="00A65FD6">
        <w:rPr>
          <w:spacing w:val="-2"/>
          <w:sz w:val="24"/>
          <w:szCs w:val="24"/>
        </w:rPr>
        <w:t xml:space="preserve"> </w:t>
      </w:r>
      <w:r w:rsidRPr="00A65FD6">
        <w:rPr>
          <w:sz w:val="24"/>
          <w:szCs w:val="24"/>
        </w:rPr>
        <w:t>flexible</w:t>
      </w:r>
      <w:r w:rsidR="00090139" w:rsidRPr="00A65FD6">
        <w:rPr>
          <w:sz w:val="24"/>
          <w:szCs w:val="24"/>
        </w:rPr>
        <w:t>,</w:t>
      </w:r>
      <w:r w:rsidRPr="00A65FD6">
        <w:rPr>
          <w:spacing w:val="1"/>
          <w:sz w:val="24"/>
          <w:szCs w:val="24"/>
        </w:rPr>
        <w:t xml:space="preserve"> </w:t>
      </w:r>
      <w:r w:rsidRPr="00A65FD6">
        <w:rPr>
          <w:sz w:val="24"/>
          <w:szCs w:val="24"/>
        </w:rPr>
        <w:t>que</w:t>
      </w:r>
      <w:r w:rsidRPr="00A65FD6">
        <w:rPr>
          <w:spacing w:val="-2"/>
          <w:sz w:val="24"/>
          <w:szCs w:val="24"/>
        </w:rPr>
        <w:t xml:space="preserve"> </w:t>
      </w:r>
      <w:r w:rsidRPr="00A65FD6">
        <w:rPr>
          <w:sz w:val="24"/>
          <w:szCs w:val="24"/>
        </w:rPr>
        <w:t>favorece</w:t>
      </w:r>
      <w:r w:rsidRPr="00A65FD6">
        <w:rPr>
          <w:spacing w:val="-1"/>
          <w:sz w:val="24"/>
          <w:szCs w:val="24"/>
        </w:rPr>
        <w:t xml:space="preserve"> </w:t>
      </w:r>
      <w:r w:rsidRPr="00A65FD6">
        <w:rPr>
          <w:sz w:val="24"/>
          <w:szCs w:val="24"/>
        </w:rPr>
        <w:t>el apego</w:t>
      </w:r>
      <w:r w:rsidRPr="00A65FD6">
        <w:rPr>
          <w:spacing w:val="-1"/>
          <w:sz w:val="24"/>
          <w:szCs w:val="24"/>
        </w:rPr>
        <w:t xml:space="preserve"> </w:t>
      </w:r>
      <w:r w:rsidRPr="00A65FD6">
        <w:rPr>
          <w:sz w:val="24"/>
          <w:szCs w:val="24"/>
        </w:rPr>
        <w:t>a</w:t>
      </w:r>
      <w:r w:rsidRPr="00A65FD6">
        <w:rPr>
          <w:spacing w:val="-1"/>
          <w:sz w:val="24"/>
          <w:szCs w:val="24"/>
        </w:rPr>
        <w:t xml:space="preserve"> </w:t>
      </w:r>
      <w:r w:rsidRPr="00A65FD6">
        <w:rPr>
          <w:sz w:val="24"/>
          <w:szCs w:val="24"/>
        </w:rPr>
        <w:t>la</w:t>
      </w:r>
      <w:r w:rsidRPr="00A65FD6">
        <w:rPr>
          <w:spacing w:val="2"/>
          <w:sz w:val="24"/>
          <w:szCs w:val="24"/>
        </w:rPr>
        <w:t xml:space="preserve"> </w:t>
      </w:r>
      <w:r w:rsidRPr="00A65FD6">
        <w:rPr>
          <w:sz w:val="24"/>
          <w:szCs w:val="24"/>
        </w:rPr>
        <w:t>DC, es</w:t>
      </w:r>
      <w:r w:rsidRPr="00A65FD6">
        <w:rPr>
          <w:spacing w:val="-2"/>
          <w:sz w:val="24"/>
          <w:szCs w:val="24"/>
        </w:rPr>
        <w:t xml:space="preserve"> </w:t>
      </w:r>
      <w:r w:rsidRPr="00A65FD6">
        <w:rPr>
          <w:sz w:val="24"/>
          <w:szCs w:val="24"/>
        </w:rPr>
        <w:t xml:space="preserve">la moderada o modificada, la cual tiene un consumo de 51 </w:t>
      </w:r>
      <w:r w:rsidR="00090139" w:rsidRPr="00A65FD6">
        <w:rPr>
          <w:sz w:val="24"/>
          <w:szCs w:val="24"/>
        </w:rPr>
        <w:t xml:space="preserve">g </w:t>
      </w:r>
      <w:r w:rsidRPr="00A65FD6">
        <w:rPr>
          <w:sz w:val="24"/>
          <w:szCs w:val="24"/>
        </w:rPr>
        <w:t>a 100 g de carbohidratos por día,</w:t>
      </w:r>
      <w:r w:rsidR="009D6E0A" w:rsidRPr="00A65FD6">
        <w:rPr>
          <w:sz w:val="24"/>
          <w:szCs w:val="24"/>
        </w:rPr>
        <w:t xml:space="preserve"> </w:t>
      </w:r>
      <w:r w:rsidR="00090139" w:rsidRPr="00A65FD6">
        <w:rPr>
          <w:sz w:val="24"/>
          <w:szCs w:val="24"/>
        </w:rPr>
        <w:t>con</w:t>
      </w:r>
      <w:r w:rsidRPr="00A65FD6">
        <w:rPr>
          <w:spacing w:val="-6"/>
          <w:sz w:val="24"/>
          <w:szCs w:val="24"/>
        </w:rPr>
        <w:t xml:space="preserve"> </w:t>
      </w:r>
      <w:r w:rsidRPr="00A65FD6">
        <w:rPr>
          <w:sz w:val="24"/>
          <w:szCs w:val="24"/>
        </w:rPr>
        <w:t>prioridad</w:t>
      </w:r>
      <w:r w:rsidRPr="00A65FD6">
        <w:rPr>
          <w:spacing w:val="-6"/>
          <w:sz w:val="24"/>
          <w:szCs w:val="24"/>
        </w:rPr>
        <w:t xml:space="preserve"> </w:t>
      </w:r>
      <w:r w:rsidR="00090139" w:rsidRPr="00A65FD6">
        <w:rPr>
          <w:spacing w:val="-6"/>
          <w:sz w:val="24"/>
          <w:szCs w:val="24"/>
        </w:rPr>
        <w:t>en</w:t>
      </w:r>
      <w:r w:rsidRPr="00A65FD6">
        <w:rPr>
          <w:spacing w:val="-6"/>
          <w:sz w:val="24"/>
          <w:szCs w:val="24"/>
        </w:rPr>
        <w:t xml:space="preserve"> </w:t>
      </w:r>
      <w:r w:rsidRPr="00A65FD6">
        <w:rPr>
          <w:sz w:val="24"/>
          <w:szCs w:val="24"/>
        </w:rPr>
        <w:t>los</w:t>
      </w:r>
      <w:r w:rsidRPr="00A65FD6">
        <w:rPr>
          <w:spacing w:val="-5"/>
          <w:sz w:val="24"/>
          <w:szCs w:val="24"/>
        </w:rPr>
        <w:t xml:space="preserve"> </w:t>
      </w:r>
      <w:r w:rsidRPr="00A65FD6">
        <w:rPr>
          <w:sz w:val="24"/>
          <w:szCs w:val="24"/>
        </w:rPr>
        <w:t>carbohidratos</w:t>
      </w:r>
      <w:r w:rsidRPr="00A65FD6">
        <w:rPr>
          <w:spacing w:val="-5"/>
          <w:sz w:val="24"/>
          <w:szCs w:val="24"/>
        </w:rPr>
        <w:t xml:space="preserve"> </w:t>
      </w:r>
      <w:r w:rsidRPr="00A65FD6">
        <w:rPr>
          <w:sz w:val="24"/>
          <w:szCs w:val="24"/>
        </w:rPr>
        <w:t xml:space="preserve">complejos (Weber </w:t>
      </w:r>
      <w:r w:rsidRPr="00A65FD6">
        <w:rPr>
          <w:i/>
          <w:iCs/>
          <w:sz w:val="24"/>
          <w:szCs w:val="24"/>
        </w:rPr>
        <w:t>et al</w:t>
      </w:r>
      <w:r w:rsidR="00B91918" w:rsidRPr="00A65FD6">
        <w:rPr>
          <w:i/>
          <w:iCs/>
          <w:sz w:val="24"/>
          <w:szCs w:val="24"/>
        </w:rPr>
        <w:t>.</w:t>
      </w:r>
      <w:r w:rsidRPr="00A65FD6">
        <w:rPr>
          <w:sz w:val="24"/>
          <w:szCs w:val="24"/>
        </w:rPr>
        <w:t>, 2019).</w:t>
      </w:r>
      <w:r w:rsidR="009D6E0A" w:rsidRPr="00A65FD6">
        <w:rPr>
          <w:sz w:val="24"/>
          <w:szCs w:val="24"/>
        </w:rPr>
        <w:t xml:space="preserve"> </w:t>
      </w:r>
    </w:p>
    <w:p w14:paraId="61FBFF5F" w14:textId="1D838D9F" w:rsidR="00C64C37" w:rsidRPr="00A65FD6" w:rsidRDefault="00C64C37" w:rsidP="00A65FD6">
      <w:pPr>
        <w:pStyle w:val="Sinespaciado"/>
        <w:ind w:firstLine="708"/>
        <w:contextualSpacing/>
        <w:jc w:val="both"/>
        <w:rPr>
          <w:sz w:val="24"/>
          <w:szCs w:val="24"/>
        </w:rPr>
      </w:pPr>
      <w:r w:rsidRPr="00A65FD6">
        <w:rPr>
          <w:sz w:val="24"/>
          <w:szCs w:val="24"/>
        </w:rPr>
        <w:t>Esta</w:t>
      </w:r>
      <w:r w:rsidRPr="00A65FD6">
        <w:rPr>
          <w:spacing w:val="-2"/>
          <w:sz w:val="24"/>
          <w:szCs w:val="24"/>
        </w:rPr>
        <w:t xml:space="preserve"> </w:t>
      </w:r>
      <w:r w:rsidRPr="00A65FD6">
        <w:rPr>
          <w:sz w:val="24"/>
          <w:szCs w:val="24"/>
        </w:rPr>
        <w:t>dieta</w:t>
      </w:r>
      <w:r w:rsidRPr="00A65FD6">
        <w:rPr>
          <w:spacing w:val="-2"/>
          <w:sz w:val="24"/>
          <w:szCs w:val="24"/>
        </w:rPr>
        <w:t xml:space="preserve"> </w:t>
      </w:r>
      <w:r w:rsidRPr="00A65FD6">
        <w:rPr>
          <w:sz w:val="24"/>
          <w:szCs w:val="24"/>
        </w:rPr>
        <w:t>tiene</w:t>
      </w:r>
      <w:r w:rsidRPr="00A65FD6">
        <w:rPr>
          <w:spacing w:val="-2"/>
          <w:sz w:val="24"/>
          <w:szCs w:val="24"/>
        </w:rPr>
        <w:t xml:space="preserve"> </w:t>
      </w:r>
      <w:r w:rsidRPr="00A65FD6">
        <w:rPr>
          <w:sz w:val="24"/>
          <w:szCs w:val="24"/>
        </w:rPr>
        <w:t>por</w:t>
      </w:r>
      <w:r w:rsidRPr="00A65FD6">
        <w:rPr>
          <w:spacing w:val="-1"/>
          <w:sz w:val="24"/>
          <w:szCs w:val="24"/>
        </w:rPr>
        <w:t xml:space="preserve"> </w:t>
      </w:r>
      <w:r w:rsidRPr="00A65FD6">
        <w:rPr>
          <w:sz w:val="24"/>
          <w:szCs w:val="24"/>
        </w:rPr>
        <w:t>objeto</w:t>
      </w:r>
      <w:r w:rsidRPr="00A65FD6">
        <w:rPr>
          <w:spacing w:val="-1"/>
          <w:sz w:val="24"/>
          <w:szCs w:val="24"/>
        </w:rPr>
        <w:t xml:space="preserve"> </w:t>
      </w:r>
      <w:r w:rsidRPr="00A65FD6">
        <w:rPr>
          <w:sz w:val="24"/>
          <w:szCs w:val="24"/>
        </w:rPr>
        <w:t>establecer</w:t>
      </w:r>
      <w:r w:rsidRPr="00A65FD6">
        <w:rPr>
          <w:spacing w:val="-1"/>
          <w:sz w:val="24"/>
          <w:szCs w:val="24"/>
        </w:rPr>
        <w:t xml:space="preserve"> </w:t>
      </w:r>
      <w:r w:rsidRPr="00A65FD6">
        <w:rPr>
          <w:sz w:val="24"/>
          <w:szCs w:val="24"/>
        </w:rPr>
        <w:t>una</w:t>
      </w:r>
      <w:r w:rsidRPr="00A65FD6">
        <w:rPr>
          <w:spacing w:val="-3"/>
          <w:sz w:val="24"/>
          <w:szCs w:val="24"/>
        </w:rPr>
        <w:t xml:space="preserve"> </w:t>
      </w:r>
      <w:r w:rsidRPr="00A65FD6">
        <w:rPr>
          <w:sz w:val="24"/>
          <w:szCs w:val="24"/>
        </w:rPr>
        <w:t>situación</w:t>
      </w:r>
      <w:r w:rsidRPr="00A65FD6">
        <w:rPr>
          <w:spacing w:val="-1"/>
          <w:sz w:val="24"/>
          <w:szCs w:val="24"/>
        </w:rPr>
        <w:t xml:space="preserve"> </w:t>
      </w:r>
      <w:r w:rsidRPr="00A65FD6">
        <w:rPr>
          <w:sz w:val="24"/>
          <w:szCs w:val="24"/>
        </w:rPr>
        <w:t>de</w:t>
      </w:r>
      <w:r w:rsidRPr="00A65FD6">
        <w:rPr>
          <w:spacing w:val="-3"/>
          <w:sz w:val="24"/>
          <w:szCs w:val="24"/>
        </w:rPr>
        <w:t xml:space="preserve"> </w:t>
      </w:r>
      <w:r w:rsidRPr="00A65FD6">
        <w:rPr>
          <w:sz w:val="24"/>
          <w:szCs w:val="24"/>
        </w:rPr>
        <w:t>cetosis</w:t>
      </w:r>
      <w:r w:rsidRPr="00A65FD6">
        <w:rPr>
          <w:spacing w:val="-2"/>
          <w:sz w:val="24"/>
          <w:szCs w:val="24"/>
        </w:rPr>
        <w:t xml:space="preserve"> </w:t>
      </w:r>
      <w:r w:rsidRPr="00A65FD6">
        <w:rPr>
          <w:sz w:val="24"/>
          <w:szCs w:val="24"/>
        </w:rPr>
        <w:t>nutricional,</w:t>
      </w:r>
      <w:r w:rsidRPr="00A65FD6">
        <w:rPr>
          <w:spacing w:val="-1"/>
          <w:sz w:val="24"/>
          <w:szCs w:val="24"/>
        </w:rPr>
        <w:t xml:space="preserve"> </w:t>
      </w:r>
      <w:r w:rsidRPr="00A65FD6">
        <w:rPr>
          <w:sz w:val="24"/>
          <w:szCs w:val="24"/>
        </w:rPr>
        <w:t>donde el</w:t>
      </w:r>
      <w:r w:rsidRPr="00A65FD6">
        <w:rPr>
          <w:spacing w:val="-1"/>
          <w:sz w:val="24"/>
          <w:szCs w:val="24"/>
        </w:rPr>
        <w:t xml:space="preserve"> </w:t>
      </w:r>
      <w:r w:rsidRPr="00A65FD6">
        <w:rPr>
          <w:sz w:val="24"/>
          <w:szCs w:val="24"/>
        </w:rPr>
        <w:t>cuerpo desiste</w:t>
      </w:r>
      <w:r w:rsidRPr="00A65FD6">
        <w:rPr>
          <w:spacing w:val="-1"/>
          <w:sz w:val="24"/>
          <w:szCs w:val="24"/>
        </w:rPr>
        <w:t xml:space="preserve"> </w:t>
      </w:r>
      <w:r w:rsidR="00B91918" w:rsidRPr="00A65FD6">
        <w:rPr>
          <w:spacing w:val="-1"/>
          <w:sz w:val="24"/>
          <w:szCs w:val="24"/>
        </w:rPr>
        <w:t xml:space="preserve">al </w:t>
      </w:r>
      <w:r w:rsidRPr="00A65FD6">
        <w:rPr>
          <w:sz w:val="24"/>
          <w:szCs w:val="24"/>
        </w:rPr>
        <w:t>us</w:t>
      </w:r>
      <w:r w:rsidR="00B91918" w:rsidRPr="00A65FD6">
        <w:rPr>
          <w:sz w:val="24"/>
          <w:szCs w:val="24"/>
        </w:rPr>
        <w:t>o</w:t>
      </w:r>
      <w:r w:rsidRPr="00A65FD6">
        <w:rPr>
          <w:sz w:val="24"/>
          <w:szCs w:val="24"/>
        </w:rPr>
        <w:t xml:space="preserve"> </w:t>
      </w:r>
      <w:r w:rsidR="00B91918" w:rsidRPr="00A65FD6">
        <w:rPr>
          <w:sz w:val="24"/>
          <w:szCs w:val="24"/>
        </w:rPr>
        <w:t xml:space="preserve">de </w:t>
      </w:r>
      <w:r w:rsidRPr="00A65FD6">
        <w:rPr>
          <w:sz w:val="24"/>
          <w:szCs w:val="24"/>
        </w:rPr>
        <w:t>glucosa</w:t>
      </w:r>
      <w:r w:rsidRPr="00A65FD6">
        <w:rPr>
          <w:spacing w:val="-2"/>
          <w:sz w:val="24"/>
          <w:szCs w:val="24"/>
        </w:rPr>
        <w:t xml:space="preserve"> </w:t>
      </w:r>
      <w:r w:rsidRPr="00A65FD6">
        <w:rPr>
          <w:sz w:val="24"/>
          <w:szCs w:val="24"/>
        </w:rPr>
        <w:t>como combustible</w:t>
      </w:r>
      <w:r w:rsidRPr="00A65FD6">
        <w:rPr>
          <w:spacing w:val="-2"/>
          <w:sz w:val="24"/>
          <w:szCs w:val="24"/>
        </w:rPr>
        <w:t xml:space="preserve"> </w:t>
      </w:r>
      <w:r w:rsidRPr="00A65FD6">
        <w:rPr>
          <w:sz w:val="24"/>
          <w:szCs w:val="24"/>
        </w:rPr>
        <w:t>primordial para</w:t>
      </w:r>
      <w:r w:rsidRPr="00A65FD6">
        <w:rPr>
          <w:spacing w:val="-2"/>
          <w:sz w:val="24"/>
          <w:szCs w:val="24"/>
        </w:rPr>
        <w:t xml:space="preserve"> </w:t>
      </w:r>
      <w:r w:rsidR="00B91918" w:rsidRPr="00A65FD6">
        <w:rPr>
          <w:sz w:val="24"/>
          <w:szCs w:val="24"/>
        </w:rPr>
        <w:t xml:space="preserve">aprovechar </w:t>
      </w:r>
      <w:r w:rsidRPr="00A65FD6">
        <w:rPr>
          <w:sz w:val="24"/>
          <w:szCs w:val="24"/>
        </w:rPr>
        <w:t xml:space="preserve">cuerpos cetónicos elaborados desde el metabolismo de las grasas. De acuerdo </w:t>
      </w:r>
      <w:r w:rsidR="00B91918" w:rsidRPr="00A65FD6">
        <w:rPr>
          <w:sz w:val="24"/>
          <w:szCs w:val="24"/>
        </w:rPr>
        <w:t>con</w:t>
      </w:r>
      <w:r w:rsidRPr="00A65FD6">
        <w:rPr>
          <w:sz w:val="24"/>
          <w:szCs w:val="24"/>
        </w:rPr>
        <w:t xml:space="preserve"> la meta de</w:t>
      </w:r>
      <w:r w:rsidRPr="00A65FD6">
        <w:rPr>
          <w:spacing w:val="1"/>
          <w:sz w:val="24"/>
          <w:szCs w:val="24"/>
        </w:rPr>
        <w:t xml:space="preserve"> </w:t>
      </w:r>
      <w:r w:rsidRPr="00A65FD6">
        <w:rPr>
          <w:sz w:val="24"/>
          <w:szCs w:val="24"/>
        </w:rPr>
        <w:t>tratamiento</w:t>
      </w:r>
      <w:r w:rsidRPr="00A65FD6">
        <w:rPr>
          <w:spacing w:val="-2"/>
          <w:sz w:val="24"/>
          <w:szCs w:val="24"/>
        </w:rPr>
        <w:t xml:space="preserve"> </w:t>
      </w:r>
      <w:r w:rsidRPr="00A65FD6">
        <w:rPr>
          <w:sz w:val="24"/>
          <w:szCs w:val="24"/>
        </w:rPr>
        <w:t>indagado,</w:t>
      </w:r>
      <w:r w:rsidRPr="00A65FD6">
        <w:rPr>
          <w:spacing w:val="-1"/>
          <w:sz w:val="24"/>
          <w:szCs w:val="24"/>
        </w:rPr>
        <w:t xml:space="preserve"> </w:t>
      </w:r>
      <w:r w:rsidRPr="00A65FD6">
        <w:rPr>
          <w:sz w:val="24"/>
          <w:szCs w:val="24"/>
        </w:rPr>
        <w:t>el</w:t>
      </w:r>
      <w:r w:rsidRPr="00A65FD6">
        <w:rPr>
          <w:spacing w:val="1"/>
          <w:sz w:val="24"/>
          <w:szCs w:val="24"/>
        </w:rPr>
        <w:t xml:space="preserve"> </w:t>
      </w:r>
      <w:r w:rsidRPr="00A65FD6">
        <w:rPr>
          <w:sz w:val="24"/>
          <w:szCs w:val="24"/>
        </w:rPr>
        <w:t>rango</w:t>
      </w:r>
      <w:r w:rsidRPr="00A65FD6">
        <w:rPr>
          <w:spacing w:val="-1"/>
          <w:sz w:val="24"/>
          <w:szCs w:val="24"/>
        </w:rPr>
        <w:t xml:space="preserve"> </w:t>
      </w:r>
      <w:r w:rsidRPr="00A65FD6">
        <w:rPr>
          <w:sz w:val="24"/>
          <w:szCs w:val="24"/>
        </w:rPr>
        <w:t>de</w:t>
      </w:r>
      <w:r w:rsidRPr="00A65FD6">
        <w:rPr>
          <w:spacing w:val="-2"/>
          <w:sz w:val="24"/>
          <w:szCs w:val="24"/>
        </w:rPr>
        <w:t xml:space="preserve"> </w:t>
      </w:r>
      <w:r w:rsidRPr="00A65FD6">
        <w:rPr>
          <w:sz w:val="24"/>
          <w:szCs w:val="24"/>
        </w:rPr>
        <w:t>cetonemia</w:t>
      </w:r>
      <w:r w:rsidRPr="00A65FD6">
        <w:rPr>
          <w:spacing w:val="-1"/>
          <w:sz w:val="24"/>
          <w:szCs w:val="24"/>
        </w:rPr>
        <w:t xml:space="preserve"> </w:t>
      </w:r>
      <w:r w:rsidRPr="00A65FD6">
        <w:rPr>
          <w:sz w:val="24"/>
          <w:szCs w:val="24"/>
        </w:rPr>
        <w:t>(cetonas</w:t>
      </w:r>
      <w:r w:rsidRPr="00A65FD6">
        <w:rPr>
          <w:spacing w:val="-2"/>
          <w:sz w:val="24"/>
          <w:szCs w:val="24"/>
        </w:rPr>
        <w:t xml:space="preserve"> </w:t>
      </w:r>
      <w:r w:rsidRPr="00A65FD6">
        <w:rPr>
          <w:sz w:val="24"/>
          <w:szCs w:val="24"/>
        </w:rPr>
        <w:t>en</w:t>
      </w:r>
      <w:r w:rsidRPr="00A65FD6">
        <w:rPr>
          <w:spacing w:val="-1"/>
          <w:sz w:val="24"/>
          <w:szCs w:val="24"/>
        </w:rPr>
        <w:t xml:space="preserve"> </w:t>
      </w:r>
      <w:r w:rsidRPr="00A65FD6">
        <w:rPr>
          <w:sz w:val="24"/>
          <w:szCs w:val="24"/>
        </w:rPr>
        <w:t>sangre)</w:t>
      </w:r>
      <w:r w:rsidRPr="00A65FD6">
        <w:rPr>
          <w:spacing w:val="-1"/>
          <w:sz w:val="24"/>
          <w:szCs w:val="24"/>
        </w:rPr>
        <w:t xml:space="preserve"> </w:t>
      </w:r>
      <w:r w:rsidR="00B91918" w:rsidRPr="00A65FD6">
        <w:rPr>
          <w:spacing w:val="-1"/>
          <w:sz w:val="24"/>
          <w:szCs w:val="24"/>
        </w:rPr>
        <w:t>para</w:t>
      </w:r>
      <w:r w:rsidRPr="00A65FD6">
        <w:rPr>
          <w:spacing w:val="-3"/>
          <w:sz w:val="24"/>
          <w:szCs w:val="24"/>
        </w:rPr>
        <w:t xml:space="preserve"> </w:t>
      </w:r>
      <w:r w:rsidRPr="00A65FD6">
        <w:rPr>
          <w:sz w:val="24"/>
          <w:szCs w:val="24"/>
        </w:rPr>
        <w:t>lograr</w:t>
      </w:r>
      <w:r w:rsidRPr="00A65FD6">
        <w:rPr>
          <w:spacing w:val="-1"/>
          <w:sz w:val="24"/>
          <w:szCs w:val="24"/>
        </w:rPr>
        <w:t xml:space="preserve"> </w:t>
      </w:r>
      <w:r w:rsidRPr="00A65FD6">
        <w:rPr>
          <w:sz w:val="24"/>
          <w:szCs w:val="24"/>
        </w:rPr>
        <w:t>puede</w:t>
      </w:r>
      <w:r w:rsidRPr="00A65FD6">
        <w:rPr>
          <w:spacing w:val="-2"/>
          <w:sz w:val="24"/>
          <w:szCs w:val="24"/>
        </w:rPr>
        <w:t xml:space="preserve"> </w:t>
      </w:r>
      <w:r w:rsidRPr="00A65FD6">
        <w:rPr>
          <w:sz w:val="24"/>
          <w:szCs w:val="24"/>
        </w:rPr>
        <w:t>ser</w:t>
      </w:r>
      <w:r w:rsidRPr="00A65FD6">
        <w:rPr>
          <w:spacing w:val="-57"/>
          <w:sz w:val="24"/>
          <w:szCs w:val="24"/>
        </w:rPr>
        <w:t xml:space="preserve"> </w:t>
      </w:r>
      <w:r w:rsidRPr="00A65FD6">
        <w:rPr>
          <w:sz w:val="24"/>
          <w:szCs w:val="24"/>
        </w:rPr>
        <w:t>superior,</w:t>
      </w:r>
      <w:r w:rsidRPr="00A65FD6">
        <w:rPr>
          <w:spacing w:val="-2"/>
          <w:sz w:val="24"/>
          <w:szCs w:val="24"/>
        </w:rPr>
        <w:t xml:space="preserve"> </w:t>
      </w:r>
      <w:r w:rsidRPr="00A65FD6">
        <w:rPr>
          <w:sz w:val="24"/>
          <w:szCs w:val="24"/>
        </w:rPr>
        <w:t>tal</w:t>
      </w:r>
      <w:r w:rsidRPr="00A65FD6">
        <w:rPr>
          <w:spacing w:val="-2"/>
          <w:sz w:val="24"/>
          <w:szCs w:val="24"/>
        </w:rPr>
        <w:t xml:space="preserve"> </w:t>
      </w:r>
      <w:r w:rsidRPr="00A65FD6">
        <w:rPr>
          <w:sz w:val="24"/>
          <w:szCs w:val="24"/>
        </w:rPr>
        <w:t>como</w:t>
      </w:r>
      <w:r w:rsidRPr="00A65FD6">
        <w:rPr>
          <w:spacing w:val="-2"/>
          <w:sz w:val="24"/>
          <w:szCs w:val="24"/>
        </w:rPr>
        <w:t xml:space="preserve"> </w:t>
      </w:r>
      <w:r w:rsidRPr="00A65FD6">
        <w:rPr>
          <w:sz w:val="24"/>
          <w:szCs w:val="24"/>
        </w:rPr>
        <w:t>en</w:t>
      </w:r>
      <w:r w:rsidRPr="00A65FD6">
        <w:rPr>
          <w:spacing w:val="-1"/>
          <w:sz w:val="24"/>
          <w:szCs w:val="24"/>
        </w:rPr>
        <w:t xml:space="preserve"> </w:t>
      </w:r>
      <w:r w:rsidRPr="00A65FD6">
        <w:rPr>
          <w:sz w:val="24"/>
          <w:szCs w:val="24"/>
        </w:rPr>
        <w:t>la</w:t>
      </w:r>
      <w:r w:rsidRPr="00A65FD6">
        <w:rPr>
          <w:spacing w:val="-1"/>
          <w:sz w:val="24"/>
          <w:szCs w:val="24"/>
        </w:rPr>
        <w:t xml:space="preserve"> </w:t>
      </w:r>
      <w:r w:rsidRPr="00A65FD6">
        <w:rPr>
          <w:sz w:val="24"/>
          <w:szCs w:val="24"/>
        </w:rPr>
        <w:t>cuestión</w:t>
      </w:r>
      <w:r w:rsidRPr="00A65FD6">
        <w:rPr>
          <w:spacing w:val="-2"/>
          <w:sz w:val="24"/>
          <w:szCs w:val="24"/>
        </w:rPr>
        <w:t xml:space="preserve"> </w:t>
      </w:r>
      <w:r w:rsidRPr="00A65FD6">
        <w:rPr>
          <w:sz w:val="24"/>
          <w:szCs w:val="24"/>
        </w:rPr>
        <w:t>de</w:t>
      </w:r>
      <w:r w:rsidRPr="00A65FD6">
        <w:rPr>
          <w:spacing w:val="-3"/>
          <w:sz w:val="24"/>
          <w:szCs w:val="24"/>
        </w:rPr>
        <w:t xml:space="preserve"> </w:t>
      </w:r>
      <w:r w:rsidRPr="00A65FD6">
        <w:rPr>
          <w:sz w:val="24"/>
          <w:szCs w:val="24"/>
        </w:rPr>
        <w:t>su</w:t>
      </w:r>
      <w:r w:rsidRPr="00A65FD6">
        <w:rPr>
          <w:spacing w:val="-2"/>
          <w:sz w:val="24"/>
          <w:szCs w:val="24"/>
        </w:rPr>
        <w:t xml:space="preserve"> </w:t>
      </w:r>
      <w:r w:rsidRPr="00A65FD6">
        <w:rPr>
          <w:sz w:val="24"/>
          <w:szCs w:val="24"/>
        </w:rPr>
        <w:t>puesta</w:t>
      </w:r>
      <w:r w:rsidRPr="00A65FD6">
        <w:rPr>
          <w:spacing w:val="-3"/>
          <w:sz w:val="24"/>
          <w:szCs w:val="24"/>
        </w:rPr>
        <w:t xml:space="preserve"> </w:t>
      </w:r>
      <w:r w:rsidRPr="00A65FD6">
        <w:rPr>
          <w:sz w:val="24"/>
          <w:szCs w:val="24"/>
        </w:rPr>
        <w:t>en marcha</w:t>
      </w:r>
      <w:r w:rsidRPr="00A65FD6">
        <w:rPr>
          <w:spacing w:val="-2"/>
          <w:sz w:val="24"/>
          <w:szCs w:val="24"/>
        </w:rPr>
        <w:t xml:space="preserve"> </w:t>
      </w:r>
      <w:r w:rsidRPr="00A65FD6">
        <w:rPr>
          <w:sz w:val="24"/>
          <w:szCs w:val="24"/>
        </w:rPr>
        <w:t>para</w:t>
      </w:r>
      <w:r w:rsidRPr="00A65FD6">
        <w:rPr>
          <w:spacing w:val="-4"/>
          <w:sz w:val="24"/>
          <w:szCs w:val="24"/>
        </w:rPr>
        <w:t xml:space="preserve"> </w:t>
      </w:r>
      <w:r w:rsidRPr="00A65FD6">
        <w:rPr>
          <w:sz w:val="24"/>
          <w:szCs w:val="24"/>
        </w:rPr>
        <w:t>detener</w:t>
      </w:r>
      <w:r w:rsidRPr="00A65FD6">
        <w:rPr>
          <w:spacing w:val="-2"/>
          <w:sz w:val="24"/>
          <w:szCs w:val="24"/>
        </w:rPr>
        <w:t xml:space="preserve"> </w:t>
      </w:r>
      <w:r w:rsidRPr="00A65FD6">
        <w:rPr>
          <w:sz w:val="24"/>
          <w:szCs w:val="24"/>
        </w:rPr>
        <w:t>los</w:t>
      </w:r>
      <w:r w:rsidRPr="00A65FD6">
        <w:rPr>
          <w:spacing w:val="-1"/>
          <w:sz w:val="24"/>
          <w:szCs w:val="24"/>
        </w:rPr>
        <w:t xml:space="preserve"> </w:t>
      </w:r>
      <w:r w:rsidRPr="00A65FD6">
        <w:rPr>
          <w:sz w:val="24"/>
          <w:szCs w:val="24"/>
        </w:rPr>
        <w:t xml:space="preserve">episodios epilépticos </w:t>
      </w:r>
      <w:r w:rsidR="00B91918" w:rsidRPr="00A65FD6">
        <w:rPr>
          <w:sz w:val="24"/>
          <w:szCs w:val="24"/>
        </w:rPr>
        <w:t>donde</w:t>
      </w:r>
      <w:r w:rsidRPr="00A65FD6">
        <w:rPr>
          <w:sz w:val="24"/>
          <w:szCs w:val="24"/>
        </w:rPr>
        <w:t xml:space="preserve"> se precisan rangos superiores de 2.5 mmol/l (</w:t>
      </w:r>
      <w:r w:rsidR="0084643E" w:rsidRPr="00A65FD6">
        <w:rPr>
          <w:sz w:val="24"/>
          <w:szCs w:val="24"/>
        </w:rPr>
        <w:t>Mestre</w:t>
      </w:r>
      <w:r w:rsidRPr="00A65FD6">
        <w:rPr>
          <w:spacing w:val="-1"/>
          <w:sz w:val="24"/>
          <w:szCs w:val="24"/>
        </w:rPr>
        <w:t xml:space="preserve"> </w:t>
      </w:r>
      <w:r w:rsidRPr="00A65FD6">
        <w:rPr>
          <w:i/>
          <w:sz w:val="24"/>
          <w:szCs w:val="24"/>
        </w:rPr>
        <w:t>et</w:t>
      </w:r>
      <w:r w:rsidRPr="00A65FD6">
        <w:rPr>
          <w:i/>
          <w:spacing w:val="-2"/>
          <w:sz w:val="24"/>
          <w:szCs w:val="24"/>
        </w:rPr>
        <w:t xml:space="preserve"> </w:t>
      </w:r>
      <w:r w:rsidRPr="00A65FD6">
        <w:rPr>
          <w:i/>
          <w:sz w:val="24"/>
          <w:szCs w:val="24"/>
        </w:rPr>
        <w:t>al</w:t>
      </w:r>
      <w:r w:rsidR="00B91918" w:rsidRPr="00A65FD6">
        <w:rPr>
          <w:i/>
          <w:sz w:val="24"/>
          <w:szCs w:val="24"/>
        </w:rPr>
        <w:t>.</w:t>
      </w:r>
      <w:r w:rsidRPr="00A65FD6">
        <w:rPr>
          <w:sz w:val="24"/>
          <w:szCs w:val="24"/>
        </w:rPr>
        <w:t>,</w:t>
      </w:r>
      <w:r w:rsidRPr="00A65FD6">
        <w:rPr>
          <w:spacing w:val="-2"/>
          <w:sz w:val="24"/>
          <w:szCs w:val="24"/>
        </w:rPr>
        <w:t xml:space="preserve"> </w:t>
      </w:r>
      <w:r w:rsidRPr="00A65FD6">
        <w:rPr>
          <w:sz w:val="24"/>
          <w:szCs w:val="24"/>
        </w:rPr>
        <w:t>2020).</w:t>
      </w:r>
      <w:r w:rsidRPr="00A65FD6">
        <w:rPr>
          <w:spacing w:val="-3"/>
          <w:sz w:val="24"/>
          <w:szCs w:val="24"/>
        </w:rPr>
        <w:t xml:space="preserve"> </w:t>
      </w:r>
      <w:r w:rsidRPr="00A65FD6">
        <w:rPr>
          <w:sz w:val="24"/>
          <w:szCs w:val="24"/>
        </w:rPr>
        <w:t>Pudiera</w:t>
      </w:r>
      <w:r w:rsidRPr="00A65FD6">
        <w:rPr>
          <w:spacing w:val="-2"/>
          <w:sz w:val="24"/>
          <w:szCs w:val="24"/>
        </w:rPr>
        <w:t xml:space="preserve"> </w:t>
      </w:r>
      <w:r w:rsidRPr="00A65FD6">
        <w:rPr>
          <w:sz w:val="24"/>
          <w:szCs w:val="24"/>
        </w:rPr>
        <w:t>estar</w:t>
      </w:r>
      <w:r w:rsidRPr="00A65FD6">
        <w:rPr>
          <w:spacing w:val="-4"/>
          <w:sz w:val="24"/>
          <w:szCs w:val="24"/>
        </w:rPr>
        <w:t xml:space="preserve"> </w:t>
      </w:r>
      <w:r w:rsidRPr="00A65FD6">
        <w:rPr>
          <w:sz w:val="24"/>
          <w:szCs w:val="24"/>
        </w:rPr>
        <w:t>en</w:t>
      </w:r>
      <w:r w:rsidRPr="00A65FD6">
        <w:rPr>
          <w:spacing w:val="-2"/>
          <w:sz w:val="24"/>
          <w:szCs w:val="24"/>
        </w:rPr>
        <w:t xml:space="preserve"> </w:t>
      </w:r>
      <w:r w:rsidRPr="00A65FD6">
        <w:rPr>
          <w:sz w:val="24"/>
          <w:szCs w:val="24"/>
        </w:rPr>
        <w:t>investigación</w:t>
      </w:r>
      <w:r w:rsidRPr="00A65FD6">
        <w:rPr>
          <w:spacing w:val="-2"/>
          <w:sz w:val="24"/>
          <w:szCs w:val="24"/>
        </w:rPr>
        <w:t xml:space="preserve"> </w:t>
      </w:r>
      <w:r w:rsidRPr="00A65FD6">
        <w:rPr>
          <w:sz w:val="24"/>
          <w:szCs w:val="24"/>
        </w:rPr>
        <w:t>para</w:t>
      </w:r>
      <w:r w:rsidRPr="00A65FD6">
        <w:rPr>
          <w:spacing w:val="-2"/>
          <w:sz w:val="24"/>
          <w:szCs w:val="24"/>
        </w:rPr>
        <w:t xml:space="preserve"> </w:t>
      </w:r>
      <w:r w:rsidRPr="00A65FD6">
        <w:rPr>
          <w:sz w:val="24"/>
          <w:szCs w:val="24"/>
        </w:rPr>
        <w:t>deducir</w:t>
      </w:r>
      <w:r w:rsidR="00B91918" w:rsidRPr="00A65FD6">
        <w:rPr>
          <w:sz w:val="24"/>
          <w:szCs w:val="24"/>
        </w:rPr>
        <w:t xml:space="preserve"> y ana</w:t>
      </w:r>
      <w:r w:rsidRPr="00A65FD6">
        <w:rPr>
          <w:sz w:val="24"/>
          <w:szCs w:val="24"/>
        </w:rPr>
        <w:t>lizar la conexión que posee la dieta con el metabolismo tumoral</w:t>
      </w:r>
      <w:r w:rsidR="00B91918" w:rsidRPr="00A65FD6">
        <w:rPr>
          <w:sz w:val="24"/>
          <w:szCs w:val="24"/>
        </w:rPr>
        <w:t>,</w:t>
      </w:r>
      <w:r w:rsidRPr="00A65FD6">
        <w:rPr>
          <w:sz w:val="24"/>
          <w:szCs w:val="24"/>
        </w:rPr>
        <w:t xml:space="preserve"> y es gracias a </w:t>
      </w:r>
      <w:r w:rsidR="00B91918" w:rsidRPr="00A65FD6">
        <w:rPr>
          <w:sz w:val="24"/>
          <w:szCs w:val="24"/>
        </w:rPr>
        <w:t xml:space="preserve">las células </w:t>
      </w:r>
      <w:r w:rsidRPr="00A65FD6">
        <w:rPr>
          <w:sz w:val="24"/>
          <w:szCs w:val="24"/>
        </w:rPr>
        <w:t>tumorales</w:t>
      </w:r>
      <w:r w:rsidRPr="00A65FD6">
        <w:rPr>
          <w:spacing w:val="-1"/>
          <w:sz w:val="24"/>
          <w:szCs w:val="24"/>
        </w:rPr>
        <w:t xml:space="preserve"> </w:t>
      </w:r>
      <w:r w:rsidRPr="00A65FD6">
        <w:rPr>
          <w:sz w:val="24"/>
          <w:szCs w:val="24"/>
        </w:rPr>
        <w:t>que</w:t>
      </w:r>
      <w:r w:rsidRPr="00A65FD6">
        <w:rPr>
          <w:spacing w:val="-3"/>
          <w:sz w:val="24"/>
          <w:szCs w:val="24"/>
        </w:rPr>
        <w:t xml:space="preserve"> </w:t>
      </w:r>
      <w:r w:rsidRPr="00A65FD6">
        <w:rPr>
          <w:sz w:val="24"/>
          <w:szCs w:val="24"/>
        </w:rPr>
        <w:t>poseen</w:t>
      </w:r>
      <w:r w:rsidRPr="00A65FD6">
        <w:rPr>
          <w:spacing w:val="-1"/>
          <w:sz w:val="24"/>
          <w:szCs w:val="24"/>
        </w:rPr>
        <w:t xml:space="preserve"> </w:t>
      </w:r>
      <w:r w:rsidRPr="00A65FD6">
        <w:rPr>
          <w:sz w:val="24"/>
          <w:szCs w:val="24"/>
        </w:rPr>
        <w:t>un</w:t>
      </w:r>
      <w:r w:rsidRPr="00A65FD6">
        <w:rPr>
          <w:spacing w:val="-1"/>
          <w:sz w:val="24"/>
          <w:szCs w:val="24"/>
        </w:rPr>
        <w:t xml:space="preserve"> </w:t>
      </w:r>
      <w:r w:rsidRPr="00A65FD6">
        <w:rPr>
          <w:sz w:val="24"/>
          <w:szCs w:val="24"/>
        </w:rPr>
        <w:t>claro daño</w:t>
      </w:r>
      <w:r w:rsidRPr="00A65FD6">
        <w:rPr>
          <w:spacing w:val="-1"/>
          <w:sz w:val="24"/>
          <w:szCs w:val="24"/>
        </w:rPr>
        <w:t xml:space="preserve"> </w:t>
      </w:r>
      <w:r w:rsidRPr="00A65FD6">
        <w:rPr>
          <w:sz w:val="24"/>
          <w:szCs w:val="24"/>
        </w:rPr>
        <w:t>mitocondrial</w:t>
      </w:r>
      <w:r w:rsidR="00B91918" w:rsidRPr="00A65FD6">
        <w:rPr>
          <w:sz w:val="24"/>
          <w:szCs w:val="24"/>
        </w:rPr>
        <w:t>, lo que ha incitado e</w:t>
      </w:r>
      <w:r w:rsidRPr="00A65FD6">
        <w:rPr>
          <w:sz w:val="24"/>
          <w:szCs w:val="24"/>
        </w:rPr>
        <w:t>l</w:t>
      </w:r>
      <w:r w:rsidRPr="00A65FD6">
        <w:rPr>
          <w:spacing w:val="-1"/>
          <w:sz w:val="24"/>
          <w:szCs w:val="24"/>
        </w:rPr>
        <w:t xml:space="preserve"> </w:t>
      </w:r>
      <w:r w:rsidRPr="00A65FD6">
        <w:rPr>
          <w:sz w:val="24"/>
          <w:szCs w:val="24"/>
        </w:rPr>
        <w:t>uso</w:t>
      </w:r>
      <w:r w:rsidRPr="00A65FD6">
        <w:rPr>
          <w:spacing w:val="-1"/>
          <w:sz w:val="24"/>
          <w:szCs w:val="24"/>
        </w:rPr>
        <w:t xml:space="preserve"> </w:t>
      </w:r>
      <w:r w:rsidRPr="00A65FD6">
        <w:rPr>
          <w:sz w:val="24"/>
          <w:szCs w:val="24"/>
        </w:rPr>
        <w:t>de</w:t>
      </w:r>
      <w:r w:rsidRPr="00A65FD6">
        <w:rPr>
          <w:spacing w:val="-1"/>
          <w:sz w:val="24"/>
          <w:szCs w:val="24"/>
        </w:rPr>
        <w:t xml:space="preserve"> </w:t>
      </w:r>
      <w:r w:rsidRPr="00A65FD6">
        <w:rPr>
          <w:sz w:val="24"/>
          <w:szCs w:val="24"/>
        </w:rPr>
        <w:t>la dieta cetogénica</w:t>
      </w:r>
      <w:r w:rsidRPr="00A65FD6">
        <w:rPr>
          <w:spacing w:val="-1"/>
          <w:sz w:val="24"/>
          <w:szCs w:val="24"/>
        </w:rPr>
        <w:t xml:space="preserve"> </w:t>
      </w:r>
      <w:r w:rsidRPr="00A65FD6">
        <w:rPr>
          <w:sz w:val="24"/>
          <w:szCs w:val="24"/>
        </w:rPr>
        <w:t>en</w:t>
      </w:r>
      <w:r w:rsidRPr="00A65FD6">
        <w:rPr>
          <w:spacing w:val="-1"/>
          <w:sz w:val="24"/>
          <w:szCs w:val="24"/>
        </w:rPr>
        <w:t xml:space="preserve"> </w:t>
      </w:r>
      <w:r w:rsidRPr="00A65FD6">
        <w:rPr>
          <w:sz w:val="24"/>
          <w:szCs w:val="24"/>
        </w:rPr>
        <w:t>personas</w:t>
      </w:r>
      <w:r w:rsidRPr="00A65FD6">
        <w:rPr>
          <w:spacing w:val="-2"/>
          <w:sz w:val="24"/>
          <w:szCs w:val="24"/>
        </w:rPr>
        <w:t xml:space="preserve"> </w:t>
      </w:r>
      <w:r w:rsidRPr="00A65FD6">
        <w:rPr>
          <w:sz w:val="24"/>
          <w:szCs w:val="24"/>
        </w:rPr>
        <w:t>que</w:t>
      </w:r>
      <w:r w:rsidRPr="00A65FD6">
        <w:rPr>
          <w:spacing w:val="-1"/>
          <w:sz w:val="24"/>
          <w:szCs w:val="24"/>
        </w:rPr>
        <w:t xml:space="preserve"> </w:t>
      </w:r>
      <w:r w:rsidRPr="00A65FD6">
        <w:rPr>
          <w:sz w:val="24"/>
          <w:szCs w:val="24"/>
        </w:rPr>
        <w:t>padecen</w:t>
      </w:r>
      <w:r w:rsidRPr="00A65FD6">
        <w:rPr>
          <w:spacing w:val="-1"/>
          <w:sz w:val="24"/>
          <w:szCs w:val="24"/>
        </w:rPr>
        <w:t xml:space="preserve"> </w:t>
      </w:r>
      <w:r w:rsidRPr="00A65FD6">
        <w:rPr>
          <w:sz w:val="24"/>
          <w:szCs w:val="24"/>
        </w:rPr>
        <w:t>cáncer</w:t>
      </w:r>
      <w:r w:rsidR="00B91918" w:rsidRPr="00A65FD6">
        <w:rPr>
          <w:sz w:val="24"/>
          <w:szCs w:val="24"/>
        </w:rPr>
        <w:t>,</w:t>
      </w:r>
      <w:r w:rsidRPr="00A65FD6">
        <w:rPr>
          <w:spacing w:val="-1"/>
          <w:sz w:val="24"/>
          <w:szCs w:val="24"/>
        </w:rPr>
        <w:t xml:space="preserve"> </w:t>
      </w:r>
      <w:r w:rsidRPr="00A65FD6">
        <w:rPr>
          <w:sz w:val="24"/>
          <w:szCs w:val="24"/>
        </w:rPr>
        <w:t>puesto</w:t>
      </w:r>
      <w:r w:rsidRPr="00A65FD6">
        <w:rPr>
          <w:spacing w:val="2"/>
          <w:sz w:val="24"/>
          <w:szCs w:val="24"/>
        </w:rPr>
        <w:t xml:space="preserve"> </w:t>
      </w:r>
      <w:r w:rsidRPr="00A65FD6">
        <w:rPr>
          <w:sz w:val="24"/>
          <w:szCs w:val="24"/>
        </w:rPr>
        <w:t>que</w:t>
      </w:r>
      <w:r w:rsidRPr="00A65FD6">
        <w:rPr>
          <w:spacing w:val="-2"/>
          <w:sz w:val="24"/>
          <w:szCs w:val="24"/>
        </w:rPr>
        <w:t xml:space="preserve"> </w:t>
      </w:r>
      <w:r w:rsidRPr="00A65FD6">
        <w:rPr>
          <w:sz w:val="24"/>
          <w:szCs w:val="24"/>
        </w:rPr>
        <w:t>conseguiría</w:t>
      </w:r>
      <w:r w:rsidRPr="00A65FD6">
        <w:rPr>
          <w:spacing w:val="-2"/>
          <w:sz w:val="24"/>
          <w:szCs w:val="24"/>
        </w:rPr>
        <w:t xml:space="preserve"> </w:t>
      </w:r>
      <w:r w:rsidRPr="00A65FD6">
        <w:rPr>
          <w:sz w:val="24"/>
          <w:szCs w:val="24"/>
        </w:rPr>
        <w:t>trascender</w:t>
      </w:r>
      <w:r w:rsidRPr="00A65FD6">
        <w:rPr>
          <w:spacing w:val="-1"/>
          <w:sz w:val="24"/>
          <w:szCs w:val="24"/>
        </w:rPr>
        <w:t xml:space="preserve"> </w:t>
      </w:r>
      <w:r w:rsidRPr="00A65FD6">
        <w:rPr>
          <w:sz w:val="24"/>
          <w:szCs w:val="24"/>
        </w:rPr>
        <w:t>en la evolución</w:t>
      </w:r>
      <w:r w:rsidRPr="00A65FD6">
        <w:rPr>
          <w:spacing w:val="-2"/>
          <w:sz w:val="24"/>
          <w:szCs w:val="24"/>
        </w:rPr>
        <w:t xml:space="preserve"> </w:t>
      </w:r>
      <w:r w:rsidRPr="00A65FD6">
        <w:rPr>
          <w:sz w:val="24"/>
          <w:szCs w:val="24"/>
        </w:rPr>
        <w:t>del</w:t>
      </w:r>
      <w:r w:rsidRPr="00A65FD6">
        <w:rPr>
          <w:spacing w:val="-2"/>
          <w:sz w:val="24"/>
          <w:szCs w:val="24"/>
        </w:rPr>
        <w:t xml:space="preserve"> </w:t>
      </w:r>
      <w:r w:rsidRPr="00A65FD6">
        <w:rPr>
          <w:sz w:val="24"/>
          <w:szCs w:val="24"/>
        </w:rPr>
        <w:t xml:space="preserve">paciente (García </w:t>
      </w:r>
      <w:r w:rsidRPr="00A65FD6">
        <w:rPr>
          <w:i/>
          <w:sz w:val="24"/>
          <w:szCs w:val="24"/>
        </w:rPr>
        <w:t>et</w:t>
      </w:r>
      <w:r w:rsidRPr="00A65FD6">
        <w:rPr>
          <w:i/>
          <w:spacing w:val="-1"/>
          <w:sz w:val="24"/>
          <w:szCs w:val="24"/>
        </w:rPr>
        <w:t xml:space="preserve"> </w:t>
      </w:r>
      <w:r w:rsidRPr="00A65FD6">
        <w:rPr>
          <w:i/>
          <w:sz w:val="24"/>
          <w:szCs w:val="24"/>
        </w:rPr>
        <w:t>al</w:t>
      </w:r>
      <w:r w:rsidR="00B91918" w:rsidRPr="00A65FD6">
        <w:rPr>
          <w:i/>
          <w:sz w:val="24"/>
          <w:szCs w:val="24"/>
        </w:rPr>
        <w:t>.</w:t>
      </w:r>
      <w:r w:rsidRPr="00A65FD6">
        <w:rPr>
          <w:sz w:val="24"/>
          <w:szCs w:val="24"/>
        </w:rPr>
        <w:t>,</w:t>
      </w:r>
      <w:r w:rsidRPr="00A65FD6">
        <w:rPr>
          <w:spacing w:val="-2"/>
          <w:sz w:val="24"/>
          <w:szCs w:val="24"/>
        </w:rPr>
        <w:t xml:space="preserve"> </w:t>
      </w:r>
      <w:r w:rsidRPr="00A65FD6">
        <w:rPr>
          <w:sz w:val="24"/>
          <w:szCs w:val="24"/>
        </w:rPr>
        <w:t xml:space="preserve">2019). </w:t>
      </w:r>
    </w:p>
    <w:p w14:paraId="1B80CCFC" w14:textId="4358FB40" w:rsidR="00C64C37" w:rsidRPr="00A65FD6" w:rsidRDefault="00C64C37" w:rsidP="00A65FD6">
      <w:pPr>
        <w:pStyle w:val="Sinespaciado"/>
        <w:ind w:firstLine="708"/>
        <w:contextualSpacing/>
        <w:jc w:val="both"/>
        <w:rPr>
          <w:sz w:val="24"/>
          <w:szCs w:val="24"/>
        </w:rPr>
      </w:pPr>
      <w:r w:rsidRPr="00A65FD6">
        <w:rPr>
          <w:sz w:val="24"/>
          <w:szCs w:val="24"/>
        </w:rPr>
        <w:t>El</w:t>
      </w:r>
      <w:r w:rsidRPr="00A65FD6">
        <w:rPr>
          <w:spacing w:val="-1"/>
          <w:sz w:val="24"/>
          <w:szCs w:val="24"/>
        </w:rPr>
        <w:t xml:space="preserve"> </w:t>
      </w:r>
      <w:r w:rsidRPr="00A65FD6">
        <w:rPr>
          <w:sz w:val="24"/>
          <w:szCs w:val="24"/>
        </w:rPr>
        <w:t>empleo</w:t>
      </w:r>
      <w:r w:rsidRPr="00A65FD6">
        <w:rPr>
          <w:spacing w:val="-1"/>
          <w:sz w:val="24"/>
          <w:szCs w:val="24"/>
        </w:rPr>
        <w:t xml:space="preserve"> </w:t>
      </w:r>
      <w:r w:rsidRPr="00A65FD6">
        <w:rPr>
          <w:sz w:val="24"/>
          <w:szCs w:val="24"/>
        </w:rPr>
        <w:t>de</w:t>
      </w:r>
      <w:r w:rsidRPr="00A65FD6">
        <w:rPr>
          <w:spacing w:val="-2"/>
          <w:sz w:val="24"/>
          <w:szCs w:val="24"/>
        </w:rPr>
        <w:t xml:space="preserve"> </w:t>
      </w:r>
      <w:r w:rsidRPr="00A65FD6">
        <w:rPr>
          <w:sz w:val="24"/>
          <w:szCs w:val="24"/>
        </w:rPr>
        <w:t>la</w:t>
      </w:r>
      <w:r w:rsidRPr="00A65FD6">
        <w:rPr>
          <w:spacing w:val="-2"/>
          <w:sz w:val="24"/>
          <w:szCs w:val="24"/>
        </w:rPr>
        <w:t xml:space="preserve"> </w:t>
      </w:r>
      <w:r w:rsidRPr="00A65FD6">
        <w:rPr>
          <w:sz w:val="24"/>
          <w:szCs w:val="24"/>
        </w:rPr>
        <w:t>dieta</w:t>
      </w:r>
      <w:r w:rsidRPr="00A65FD6">
        <w:rPr>
          <w:spacing w:val="1"/>
          <w:sz w:val="24"/>
          <w:szCs w:val="24"/>
        </w:rPr>
        <w:t xml:space="preserve"> </w:t>
      </w:r>
      <w:r w:rsidRPr="00A65FD6">
        <w:rPr>
          <w:sz w:val="24"/>
          <w:szCs w:val="24"/>
        </w:rPr>
        <w:t>cetogénica</w:t>
      </w:r>
      <w:r w:rsidRPr="00A65FD6">
        <w:rPr>
          <w:spacing w:val="-2"/>
          <w:sz w:val="24"/>
          <w:szCs w:val="24"/>
        </w:rPr>
        <w:t xml:space="preserve"> </w:t>
      </w:r>
      <w:r w:rsidRPr="00A65FD6">
        <w:rPr>
          <w:sz w:val="24"/>
          <w:szCs w:val="24"/>
        </w:rPr>
        <w:t>como opción</w:t>
      </w:r>
      <w:r w:rsidRPr="00A65FD6">
        <w:rPr>
          <w:spacing w:val="-1"/>
          <w:sz w:val="24"/>
          <w:szCs w:val="24"/>
        </w:rPr>
        <w:t xml:space="preserve"> </w:t>
      </w:r>
      <w:r w:rsidRPr="00A65FD6">
        <w:rPr>
          <w:sz w:val="24"/>
          <w:szCs w:val="24"/>
        </w:rPr>
        <w:t>terapéutica</w:t>
      </w:r>
      <w:r w:rsidRPr="00A65FD6">
        <w:rPr>
          <w:spacing w:val="1"/>
          <w:sz w:val="24"/>
          <w:szCs w:val="24"/>
        </w:rPr>
        <w:t xml:space="preserve"> </w:t>
      </w:r>
      <w:r w:rsidRPr="00A65FD6">
        <w:rPr>
          <w:sz w:val="24"/>
          <w:szCs w:val="24"/>
        </w:rPr>
        <w:t>en</w:t>
      </w:r>
      <w:r w:rsidRPr="00A65FD6">
        <w:rPr>
          <w:spacing w:val="-1"/>
          <w:sz w:val="24"/>
          <w:szCs w:val="24"/>
        </w:rPr>
        <w:t xml:space="preserve"> </w:t>
      </w:r>
      <w:r w:rsidRPr="00A65FD6">
        <w:rPr>
          <w:sz w:val="24"/>
          <w:szCs w:val="24"/>
        </w:rPr>
        <w:t>el</w:t>
      </w:r>
      <w:r w:rsidRPr="00A65FD6">
        <w:rPr>
          <w:spacing w:val="-1"/>
          <w:sz w:val="24"/>
          <w:szCs w:val="24"/>
        </w:rPr>
        <w:t xml:space="preserve"> </w:t>
      </w:r>
      <w:r w:rsidRPr="00A65FD6">
        <w:rPr>
          <w:sz w:val="24"/>
          <w:szCs w:val="24"/>
        </w:rPr>
        <w:t>SOP</w:t>
      </w:r>
      <w:r w:rsidRPr="00A65FD6">
        <w:rPr>
          <w:spacing w:val="-10"/>
          <w:sz w:val="24"/>
          <w:szCs w:val="24"/>
        </w:rPr>
        <w:t xml:space="preserve"> </w:t>
      </w:r>
      <w:r w:rsidRPr="00A65FD6">
        <w:rPr>
          <w:sz w:val="24"/>
          <w:szCs w:val="24"/>
        </w:rPr>
        <w:t>se</w:t>
      </w:r>
      <w:r w:rsidRPr="00A65FD6">
        <w:rPr>
          <w:spacing w:val="-1"/>
          <w:sz w:val="24"/>
          <w:szCs w:val="24"/>
        </w:rPr>
        <w:t xml:space="preserve"> </w:t>
      </w:r>
      <w:r w:rsidRPr="00A65FD6">
        <w:rPr>
          <w:sz w:val="24"/>
          <w:szCs w:val="24"/>
        </w:rPr>
        <w:t>sustenta</w:t>
      </w:r>
      <w:r w:rsidRPr="00A65FD6">
        <w:rPr>
          <w:spacing w:val="-2"/>
          <w:sz w:val="24"/>
          <w:szCs w:val="24"/>
        </w:rPr>
        <w:t xml:space="preserve"> </w:t>
      </w:r>
      <w:r w:rsidRPr="00A65FD6">
        <w:rPr>
          <w:sz w:val="24"/>
          <w:szCs w:val="24"/>
        </w:rPr>
        <w:t>en</w:t>
      </w:r>
      <w:r w:rsidR="009D6E0A" w:rsidRPr="00A65FD6">
        <w:rPr>
          <w:sz w:val="24"/>
          <w:szCs w:val="24"/>
        </w:rPr>
        <w:t xml:space="preserve"> </w:t>
      </w:r>
      <w:r w:rsidRPr="00A65FD6">
        <w:rPr>
          <w:sz w:val="24"/>
          <w:szCs w:val="24"/>
        </w:rPr>
        <w:t>la teoría y participación de la proteína quinasa accionada por monofosfato de adenosina</w:t>
      </w:r>
      <w:r w:rsidRPr="00A65FD6">
        <w:rPr>
          <w:spacing w:val="1"/>
          <w:sz w:val="24"/>
          <w:szCs w:val="24"/>
        </w:rPr>
        <w:t xml:space="preserve"> </w:t>
      </w:r>
      <w:r w:rsidRPr="00A65FD6">
        <w:rPr>
          <w:sz w:val="24"/>
          <w:szCs w:val="24"/>
        </w:rPr>
        <w:t>(AMPK) y acción del homologo 1 de regulación de información de tipo de apareamiento</w:t>
      </w:r>
      <w:r w:rsidRPr="00A65FD6">
        <w:rPr>
          <w:spacing w:val="1"/>
          <w:sz w:val="24"/>
          <w:szCs w:val="24"/>
        </w:rPr>
        <w:t xml:space="preserve"> </w:t>
      </w:r>
      <w:r w:rsidRPr="00A65FD6">
        <w:rPr>
          <w:sz w:val="24"/>
          <w:szCs w:val="24"/>
        </w:rPr>
        <w:t>silencioso</w:t>
      </w:r>
      <w:r w:rsidRPr="00A65FD6">
        <w:rPr>
          <w:spacing w:val="-2"/>
          <w:sz w:val="24"/>
          <w:szCs w:val="24"/>
        </w:rPr>
        <w:t xml:space="preserve"> </w:t>
      </w:r>
      <w:r w:rsidRPr="00A65FD6">
        <w:rPr>
          <w:sz w:val="24"/>
          <w:szCs w:val="24"/>
        </w:rPr>
        <w:t>(SIRT1),</w:t>
      </w:r>
      <w:r w:rsidRPr="00A65FD6">
        <w:rPr>
          <w:spacing w:val="-2"/>
          <w:sz w:val="24"/>
          <w:szCs w:val="24"/>
        </w:rPr>
        <w:t xml:space="preserve"> </w:t>
      </w:r>
      <w:r w:rsidRPr="00A65FD6">
        <w:rPr>
          <w:sz w:val="24"/>
          <w:szCs w:val="24"/>
        </w:rPr>
        <w:t>aun</w:t>
      </w:r>
      <w:r w:rsidRPr="00A65FD6">
        <w:rPr>
          <w:spacing w:val="-1"/>
          <w:sz w:val="24"/>
          <w:szCs w:val="24"/>
        </w:rPr>
        <w:t xml:space="preserve"> </w:t>
      </w:r>
      <w:r w:rsidRPr="00A65FD6">
        <w:rPr>
          <w:sz w:val="24"/>
          <w:szCs w:val="24"/>
        </w:rPr>
        <w:t>si</w:t>
      </w:r>
      <w:r w:rsidRPr="00A65FD6">
        <w:rPr>
          <w:spacing w:val="-2"/>
          <w:sz w:val="24"/>
          <w:szCs w:val="24"/>
        </w:rPr>
        <w:t xml:space="preserve"> </w:t>
      </w:r>
      <w:r w:rsidRPr="00A65FD6">
        <w:rPr>
          <w:sz w:val="24"/>
          <w:szCs w:val="24"/>
        </w:rPr>
        <w:t>no</w:t>
      </w:r>
      <w:r w:rsidRPr="00A65FD6">
        <w:rPr>
          <w:spacing w:val="-1"/>
          <w:sz w:val="24"/>
          <w:szCs w:val="24"/>
        </w:rPr>
        <w:t xml:space="preserve"> </w:t>
      </w:r>
      <w:r w:rsidRPr="00A65FD6">
        <w:rPr>
          <w:sz w:val="24"/>
          <w:szCs w:val="24"/>
        </w:rPr>
        <w:t>es</w:t>
      </w:r>
      <w:r w:rsidRPr="00A65FD6">
        <w:rPr>
          <w:spacing w:val="-2"/>
          <w:sz w:val="24"/>
          <w:szCs w:val="24"/>
        </w:rPr>
        <w:t xml:space="preserve"> </w:t>
      </w:r>
      <w:r w:rsidRPr="00A65FD6">
        <w:rPr>
          <w:sz w:val="24"/>
          <w:szCs w:val="24"/>
        </w:rPr>
        <w:t>régimen</w:t>
      </w:r>
      <w:r w:rsidRPr="00A65FD6">
        <w:rPr>
          <w:spacing w:val="-1"/>
          <w:sz w:val="24"/>
          <w:szCs w:val="24"/>
        </w:rPr>
        <w:t xml:space="preserve"> </w:t>
      </w:r>
      <w:r w:rsidRPr="00A65FD6">
        <w:rPr>
          <w:sz w:val="24"/>
          <w:szCs w:val="24"/>
        </w:rPr>
        <w:t>de</w:t>
      </w:r>
      <w:r w:rsidRPr="00A65FD6">
        <w:rPr>
          <w:spacing w:val="-1"/>
          <w:sz w:val="24"/>
          <w:szCs w:val="24"/>
        </w:rPr>
        <w:t xml:space="preserve"> </w:t>
      </w:r>
      <w:r w:rsidRPr="00A65FD6">
        <w:rPr>
          <w:sz w:val="24"/>
          <w:szCs w:val="24"/>
        </w:rPr>
        <w:t>alimentación</w:t>
      </w:r>
      <w:r w:rsidRPr="00A65FD6">
        <w:rPr>
          <w:spacing w:val="-1"/>
          <w:sz w:val="24"/>
          <w:szCs w:val="24"/>
        </w:rPr>
        <w:t xml:space="preserve"> </w:t>
      </w:r>
      <w:r w:rsidRPr="00A65FD6">
        <w:rPr>
          <w:sz w:val="24"/>
          <w:szCs w:val="24"/>
        </w:rPr>
        <w:t>que</w:t>
      </w:r>
      <w:r w:rsidRPr="00A65FD6">
        <w:rPr>
          <w:spacing w:val="-2"/>
          <w:sz w:val="24"/>
          <w:szCs w:val="24"/>
        </w:rPr>
        <w:t xml:space="preserve"> </w:t>
      </w:r>
      <w:r w:rsidRPr="00A65FD6">
        <w:rPr>
          <w:sz w:val="24"/>
          <w:szCs w:val="24"/>
        </w:rPr>
        <w:t>incluya una</w:t>
      </w:r>
      <w:r w:rsidRPr="00A65FD6">
        <w:rPr>
          <w:spacing w:val="-3"/>
          <w:sz w:val="24"/>
          <w:szCs w:val="24"/>
        </w:rPr>
        <w:t xml:space="preserve"> </w:t>
      </w:r>
      <w:r w:rsidRPr="00A65FD6">
        <w:rPr>
          <w:sz w:val="24"/>
          <w:szCs w:val="24"/>
        </w:rPr>
        <w:t xml:space="preserve">restricción calórica (Che </w:t>
      </w:r>
      <w:r w:rsidRPr="00A65FD6">
        <w:rPr>
          <w:i/>
          <w:sz w:val="24"/>
          <w:szCs w:val="24"/>
        </w:rPr>
        <w:t>et al</w:t>
      </w:r>
      <w:r w:rsidR="00B91918" w:rsidRPr="00A65FD6">
        <w:rPr>
          <w:i/>
          <w:sz w:val="24"/>
          <w:szCs w:val="24"/>
        </w:rPr>
        <w:t>.</w:t>
      </w:r>
      <w:r w:rsidRPr="00A65FD6">
        <w:rPr>
          <w:sz w:val="24"/>
          <w:szCs w:val="24"/>
        </w:rPr>
        <w:t>, 2021). En tanto estén</w:t>
      </w:r>
      <w:r w:rsidRPr="00A65FD6">
        <w:rPr>
          <w:spacing w:val="1"/>
          <w:sz w:val="24"/>
          <w:szCs w:val="24"/>
        </w:rPr>
        <w:t xml:space="preserve"> </w:t>
      </w:r>
      <w:r w:rsidRPr="00A65FD6">
        <w:rPr>
          <w:sz w:val="24"/>
          <w:szCs w:val="24"/>
        </w:rPr>
        <w:t>accionados SIRT1 y AMPK aquejan de manera positiva la homeostasia de la glucosa y</w:t>
      </w:r>
      <w:r w:rsidRPr="00A65FD6">
        <w:rPr>
          <w:spacing w:val="1"/>
          <w:sz w:val="24"/>
          <w:szCs w:val="24"/>
        </w:rPr>
        <w:t xml:space="preserve"> </w:t>
      </w:r>
      <w:r w:rsidRPr="00A65FD6">
        <w:rPr>
          <w:sz w:val="24"/>
          <w:szCs w:val="24"/>
        </w:rPr>
        <w:t xml:space="preserve">serenan la susceptibilidad a la insulina. En </w:t>
      </w:r>
      <w:r w:rsidR="00B91918" w:rsidRPr="00A65FD6">
        <w:rPr>
          <w:sz w:val="24"/>
          <w:szCs w:val="24"/>
        </w:rPr>
        <w:t>tal sentido,</w:t>
      </w:r>
      <w:r w:rsidRPr="00A65FD6">
        <w:rPr>
          <w:sz w:val="24"/>
          <w:szCs w:val="24"/>
        </w:rPr>
        <w:t xml:space="preserve"> </w:t>
      </w:r>
      <w:r w:rsidR="00B91918" w:rsidRPr="00A65FD6">
        <w:rPr>
          <w:sz w:val="24"/>
          <w:szCs w:val="24"/>
        </w:rPr>
        <w:t>se han estudiado</w:t>
      </w:r>
      <w:r w:rsidRPr="00A65FD6">
        <w:rPr>
          <w:sz w:val="24"/>
          <w:szCs w:val="24"/>
        </w:rPr>
        <w:t xml:space="preserve"> los resultados de la</w:t>
      </w:r>
      <w:r w:rsidRPr="00A65FD6">
        <w:rPr>
          <w:spacing w:val="1"/>
          <w:sz w:val="24"/>
          <w:szCs w:val="24"/>
        </w:rPr>
        <w:t xml:space="preserve"> </w:t>
      </w:r>
      <w:r w:rsidRPr="00A65FD6">
        <w:rPr>
          <w:sz w:val="24"/>
          <w:szCs w:val="24"/>
        </w:rPr>
        <w:t>comentada dieta en femeninas en edad reproductiva diagnosticadas con el síndrome de</w:t>
      </w:r>
      <w:r w:rsidRPr="00A65FD6">
        <w:rPr>
          <w:spacing w:val="1"/>
          <w:sz w:val="24"/>
          <w:szCs w:val="24"/>
        </w:rPr>
        <w:t xml:space="preserve"> </w:t>
      </w:r>
      <w:r w:rsidRPr="00A65FD6">
        <w:rPr>
          <w:sz w:val="24"/>
          <w:szCs w:val="24"/>
        </w:rPr>
        <w:t xml:space="preserve">ovario poliquístico (Barrea </w:t>
      </w:r>
      <w:r w:rsidRPr="00A65FD6">
        <w:rPr>
          <w:i/>
          <w:sz w:val="24"/>
          <w:szCs w:val="24"/>
        </w:rPr>
        <w:t>et al</w:t>
      </w:r>
      <w:r w:rsidR="00B91918" w:rsidRPr="00A65FD6">
        <w:rPr>
          <w:i/>
          <w:sz w:val="24"/>
          <w:szCs w:val="24"/>
        </w:rPr>
        <w:t>.</w:t>
      </w:r>
      <w:r w:rsidRPr="00A65FD6">
        <w:rPr>
          <w:sz w:val="24"/>
          <w:szCs w:val="24"/>
        </w:rPr>
        <w:t>, 2023). Sin embargo,</w:t>
      </w:r>
      <w:r w:rsidRPr="00A65FD6">
        <w:rPr>
          <w:spacing w:val="1"/>
          <w:sz w:val="24"/>
          <w:szCs w:val="24"/>
        </w:rPr>
        <w:t xml:space="preserve"> </w:t>
      </w:r>
      <w:r w:rsidRPr="00A65FD6">
        <w:rPr>
          <w:sz w:val="24"/>
          <w:szCs w:val="24"/>
        </w:rPr>
        <w:t>existen efectos secundarios del uso de la DC, tales como estreñimiento, caída del cabello,</w:t>
      </w:r>
      <w:r w:rsidRPr="00A65FD6">
        <w:rPr>
          <w:spacing w:val="1"/>
          <w:sz w:val="24"/>
          <w:szCs w:val="24"/>
        </w:rPr>
        <w:t xml:space="preserve"> </w:t>
      </w:r>
      <w:r w:rsidRPr="00A65FD6">
        <w:rPr>
          <w:sz w:val="24"/>
          <w:szCs w:val="24"/>
        </w:rPr>
        <w:t>fatiga, vómitos, diarrea</w:t>
      </w:r>
      <w:r w:rsidR="00B91918" w:rsidRPr="00A65FD6">
        <w:rPr>
          <w:sz w:val="24"/>
          <w:szCs w:val="24"/>
        </w:rPr>
        <w:t xml:space="preserve"> y</w:t>
      </w:r>
      <w:r w:rsidRPr="00A65FD6">
        <w:rPr>
          <w:sz w:val="24"/>
          <w:szCs w:val="24"/>
        </w:rPr>
        <w:t xml:space="preserve"> somnolencia asociados a la elevación de cetonas en sangre</w:t>
      </w:r>
      <w:r w:rsidR="00B91918" w:rsidRPr="00A65FD6">
        <w:rPr>
          <w:sz w:val="24"/>
          <w:szCs w:val="24"/>
        </w:rPr>
        <w:t>.</w:t>
      </w:r>
      <w:r w:rsidRPr="00A65FD6">
        <w:rPr>
          <w:spacing w:val="1"/>
          <w:sz w:val="24"/>
          <w:szCs w:val="24"/>
        </w:rPr>
        <w:t xml:space="preserve"> </w:t>
      </w:r>
      <w:r w:rsidR="00B91918" w:rsidRPr="00A65FD6">
        <w:rPr>
          <w:spacing w:val="1"/>
          <w:sz w:val="24"/>
          <w:szCs w:val="24"/>
        </w:rPr>
        <w:t xml:space="preserve">Al respecto, </w:t>
      </w:r>
      <w:r w:rsidRPr="00A65FD6">
        <w:rPr>
          <w:sz w:val="24"/>
          <w:szCs w:val="24"/>
        </w:rPr>
        <w:t xml:space="preserve">Garrahan </w:t>
      </w:r>
      <w:r w:rsidR="00B91918" w:rsidRPr="00A65FD6">
        <w:rPr>
          <w:sz w:val="24"/>
          <w:szCs w:val="24"/>
        </w:rPr>
        <w:t xml:space="preserve">(2019) </w:t>
      </w:r>
      <w:r w:rsidRPr="00A65FD6">
        <w:rPr>
          <w:sz w:val="24"/>
          <w:szCs w:val="24"/>
        </w:rPr>
        <w:t>sugiere que para contrarrestar estos efectos se puede recomendar una pequeña</w:t>
      </w:r>
      <w:r w:rsidRPr="00A65FD6">
        <w:rPr>
          <w:spacing w:val="1"/>
          <w:sz w:val="24"/>
          <w:szCs w:val="24"/>
        </w:rPr>
        <w:t xml:space="preserve"> </w:t>
      </w:r>
      <w:r w:rsidRPr="00A65FD6">
        <w:rPr>
          <w:sz w:val="24"/>
          <w:szCs w:val="24"/>
        </w:rPr>
        <w:t>cantidad</w:t>
      </w:r>
      <w:r w:rsidRPr="00A65FD6">
        <w:rPr>
          <w:spacing w:val="-1"/>
          <w:sz w:val="24"/>
          <w:szCs w:val="24"/>
        </w:rPr>
        <w:t xml:space="preserve"> </w:t>
      </w:r>
      <w:r w:rsidRPr="00A65FD6">
        <w:rPr>
          <w:sz w:val="24"/>
          <w:szCs w:val="24"/>
        </w:rPr>
        <w:t>hidratos de carbono</w:t>
      </w:r>
      <w:r w:rsidR="00B91918" w:rsidRPr="00A65FD6">
        <w:rPr>
          <w:sz w:val="24"/>
          <w:szCs w:val="24"/>
        </w:rPr>
        <w:t>,</w:t>
      </w:r>
      <w:r w:rsidRPr="00A65FD6">
        <w:rPr>
          <w:sz w:val="24"/>
          <w:szCs w:val="24"/>
        </w:rPr>
        <w:t xml:space="preserve"> que</w:t>
      </w:r>
      <w:r w:rsidRPr="00A65FD6">
        <w:rPr>
          <w:spacing w:val="-1"/>
          <w:sz w:val="24"/>
          <w:szCs w:val="24"/>
        </w:rPr>
        <w:t xml:space="preserve"> </w:t>
      </w:r>
      <w:r w:rsidRPr="00A65FD6">
        <w:rPr>
          <w:sz w:val="24"/>
          <w:szCs w:val="24"/>
        </w:rPr>
        <w:t>puede</w:t>
      </w:r>
      <w:r w:rsidRPr="00A65FD6">
        <w:rPr>
          <w:spacing w:val="-2"/>
          <w:sz w:val="24"/>
          <w:szCs w:val="24"/>
        </w:rPr>
        <w:t xml:space="preserve"> </w:t>
      </w:r>
      <w:r w:rsidRPr="00A65FD6">
        <w:rPr>
          <w:sz w:val="24"/>
          <w:szCs w:val="24"/>
        </w:rPr>
        <w:t>ser</w:t>
      </w:r>
      <w:r w:rsidRPr="00A65FD6">
        <w:rPr>
          <w:spacing w:val="-1"/>
          <w:sz w:val="24"/>
          <w:szCs w:val="24"/>
        </w:rPr>
        <w:t xml:space="preserve"> </w:t>
      </w:r>
      <w:r w:rsidRPr="00A65FD6">
        <w:rPr>
          <w:sz w:val="24"/>
          <w:szCs w:val="24"/>
        </w:rPr>
        <w:t>un</w:t>
      </w:r>
      <w:r w:rsidRPr="00A65FD6">
        <w:rPr>
          <w:spacing w:val="-1"/>
          <w:sz w:val="24"/>
          <w:szCs w:val="24"/>
        </w:rPr>
        <w:t xml:space="preserve"> </w:t>
      </w:r>
      <w:r w:rsidRPr="00A65FD6">
        <w:rPr>
          <w:sz w:val="24"/>
          <w:szCs w:val="24"/>
        </w:rPr>
        <w:t>equivalente</w:t>
      </w:r>
      <w:r w:rsidRPr="00A65FD6">
        <w:rPr>
          <w:spacing w:val="-1"/>
          <w:sz w:val="24"/>
          <w:szCs w:val="24"/>
        </w:rPr>
        <w:t xml:space="preserve"> </w:t>
      </w:r>
      <w:r w:rsidRPr="00A65FD6">
        <w:rPr>
          <w:sz w:val="24"/>
          <w:szCs w:val="24"/>
        </w:rPr>
        <w:t>de</w:t>
      </w:r>
      <w:r w:rsidRPr="00A65FD6">
        <w:rPr>
          <w:spacing w:val="-1"/>
          <w:sz w:val="24"/>
          <w:szCs w:val="24"/>
        </w:rPr>
        <w:t xml:space="preserve"> </w:t>
      </w:r>
      <w:r w:rsidRPr="00A65FD6">
        <w:rPr>
          <w:sz w:val="24"/>
          <w:szCs w:val="24"/>
        </w:rPr>
        <w:t>frutos</w:t>
      </w:r>
      <w:r w:rsidRPr="00A65FD6">
        <w:rPr>
          <w:spacing w:val="-1"/>
          <w:sz w:val="24"/>
          <w:szCs w:val="24"/>
        </w:rPr>
        <w:t xml:space="preserve"> </w:t>
      </w:r>
      <w:r w:rsidRPr="00A65FD6">
        <w:rPr>
          <w:sz w:val="24"/>
          <w:szCs w:val="24"/>
        </w:rPr>
        <w:t>rojos</w:t>
      </w:r>
      <w:r w:rsidR="00B91918" w:rsidRPr="00A65FD6">
        <w:rPr>
          <w:sz w:val="24"/>
          <w:szCs w:val="24"/>
        </w:rPr>
        <w:t>,</w:t>
      </w:r>
      <w:r w:rsidRPr="00A65FD6">
        <w:rPr>
          <w:sz w:val="24"/>
          <w:szCs w:val="24"/>
        </w:rPr>
        <w:t xml:space="preserve"> acompañad</w:t>
      </w:r>
      <w:r w:rsidR="00B91918" w:rsidRPr="00A65FD6">
        <w:rPr>
          <w:sz w:val="24"/>
          <w:szCs w:val="24"/>
        </w:rPr>
        <w:t>a</w:t>
      </w:r>
      <w:r w:rsidRPr="00A65FD6">
        <w:rPr>
          <w:sz w:val="24"/>
          <w:szCs w:val="24"/>
        </w:rPr>
        <w:t xml:space="preserve"> de otro</w:t>
      </w:r>
      <w:r w:rsidRPr="00A65FD6">
        <w:rPr>
          <w:spacing w:val="-2"/>
          <w:sz w:val="24"/>
          <w:szCs w:val="24"/>
        </w:rPr>
        <w:t xml:space="preserve"> </w:t>
      </w:r>
      <w:r w:rsidRPr="00A65FD6">
        <w:rPr>
          <w:sz w:val="24"/>
          <w:szCs w:val="24"/>
        </w:rPr>
        <w:t>equivalente</w:t>
      </w:r>
      <w:r w:rsidRPr="00A65FD6">
        <w:rPr>
          <w:spacing w:val="-1"/>
          <w:sz w:val="24"/>
          <w:szCs w:val="24"/>
        </w:rPr>
        <w:t xml:space="preserve"> </w:t>
      </w:r>
      <w:r w:rsidRPr="00A65FD6">
        <w:rPr>
          <w:sz w:val="24"/>
          <w:szCs w:val="24"/>
        </w:rPr>
        <w:t>de</w:t>
      </w:r>
      <w:r w:rsidRPr="00A65FD6">
        <w:rPr>
          <w:spacing w:val="-4"/>
          <w:sz w:val="24"/>
          <w:szCs w:val="24"/>
        </w:rPr>
        <w:t xml:space="preserve"> </w:t>
      </w:r>
      <w:r w:rsidRPr="00A65FD6">
        <w:rPr>
          <w:sz w:val="24"/>
          <w:szCs w:val="24"/>
        </w:rPr>
        <w:t>oleaginosas</w:t>
      </w:r>
      <w:r w:rsidRPr="00A65FD6">
        <w:rPr>
          <w:spacing w:val="-1"/>
          <w:sz w:val="24"/>
          <w:szCs w:val="24"/>
        </w:rPr>
        <w:t xml:space="preserve"> </w:t>
      </w:r>
      <w:r w:rsidRPr="00A65FD6">
        <w:rPr>
          <w:sz w:val="24"/>
          <w:szCs w:val="24"/>
        </w:rPr>
        <w:t>como</w:t>
      </w:r>
      <w:r w:rsidRPr="00A65FD6">
        <w:rPr>
          <w:spacing w:val="-1"/>
          <w:sz w:val="24"/>
          <w:szCs w:val="24"/>
        </w:rPr>
        <w:t xml:space="preserve"> </w:t>
      </w:r>
      <w:r w:rsidRPr="00A65FD6">
        <w:rPr>
          <w:sz w:val="24"/>
          <w:szCs w:val="24"/>
        </w:rPr>
        <w:t>cacahuates, nueces,</w:t>
      </w:r>
      <w:r w:rsidRPr="00A65FD6">
        <w:rPr>
          <w:spacing w:val="-2"/>
          <w:sz w:val="24"/>
          <w:szCs w:val="24"/>
        </w:rPr>
        <w:t xml:space="preserve"> </w:t>
      </w:r>
      <w:r w:rsidRPr="00A65FD6">
        <w:rPr>
          <w:sz w:val="24"/>
          <w:szCs w:val="24"/>
        </w:rPr>
        <w:t>almendras,</w:t>
      </w:r>
      <w:r w:rsidRPr="00A65FD6">
        <w:rPr>
          <w:spacing w:val="-2"/>
          <w:sz w:val="24"/>
          <w:szCs w:val="24"/>
        </w:rPr>
        <w:t xml:space="preserve"> </w:t>
      </w:r>
      <w:r w:rsidRPr="00A65FD6">
        <w:rPr>
          <w:sz w:val="24"/>
          <w:szCs w:val="24"/>
        </w:rPr>
        <w:t>etc.</w:t>
      </w:r>
      <w:r w:rsidRPr="00A65FD6">
        <w:rPr>
          <w:spacing w:val="-2"/>
          <w:sz w:val="24"/>
          <w:szCs w:val="24"/>
        </w:rPr>
        <w:t xml:space="preserve"> </w:t>
      </w:r>
      <w:r w:rsidRPr="00A65FD6">
        <w:rPr>
          <w:sz w:val="24"/>
          <w:szCs w:val="24"/>
        </w:rPr>
        <w:t>(Garrahan,</w:t>
      </w:r>
      <w:r w:rsidRPr="00A65FD6">
        <w:rPr>
          <w:spacing w:val="-1"/>
          <w:sz w:val="24"/>
          <w:szCs w:val="24"/>
        </w:rPr>
        <w:t xml:space="preserve"> </w:t>
      </w:r>
      <w:r w:rsidRPr="00A65FD6">
        <w:rPr>
          <w:sz w:val="24"/>
          <w:szCs w:val="24"/>
        </w:rPr>
        <w:t>2019).</w:t>
      </w:r>
    </w:p>
    <w:p w14:paraId="69523923" w14:textId="77777777" w:rsidR="007A2CB3" w:rsidRPr="00A65FD6" w:rsidRDefault="007A2CB3" w:rsidP="00A65FD6">
      <w:pPr>
        <w:pStyle w:val="Sinespaciado"/>
        <w:ind w:firstLine="708"/>
        <w:contextualSpacing/>
        <w:jc w:val="both"/>
        <w:rPr>
          <w:spacing w:val="-14"/>
          <w:sz w:val="24"/>
          <w:szCs w:val="24"/>
        </w:rPr>
      </w:pPr>
      <w:r w:rsidRPr="00A65FD6">
        <w:rPr>
          <w:sz w:val="24"/>
          <w:szCs w:val="24"/>
        </w:rPr>
        <w:t>L</w:t>
      </w:r>
      <w:r w:rsidR="00C64C37" w:rsidRPr="00A65FD6">
        <w:rPr>
          <w:sz w:val="24"/>
          <w:szCs w:val="24"/>
        </w:rPr>
        <w:t>a DC y su uso a corto plazo ha tenido resultados prometedores para tratar ciertos signos y síntomas del SOP, ya que la cetosis inducida por la dieta baja en</w:t>
      </w:r>
      <w:r w:rsidR="00C64C37" w:rsidRPr="00A65FD6">
        <w:rPr>
          <w:spacing w:val="1"/>
          <w:sz w:val="24"/>
          <w:szCs w:val="24"/>
        </w:rPr>
        <w:t xml:space="preserve"> </w:t>
      </w:r>
      <w:r w:rsidR="00C64C37" w:rsidRPr="00A65FD6">
        <w:rPr>
          <w:sz w:val="24"/>
          <w:szCs w:val="24"/>
        </w:rPr>
        <w:t>carbohidratos resude los niveles de insulina sérica y</w:t>
      </w:r>
      <w:r w:rsidRPr="00A65FD6">
        <w:rPr>
          <w:sz w:val="24"/>
          <w:szCs w:val="24"/>
        </w:rPr>
        <w:t>,</w:t>
      </w:r>
      <w:r w:rsidR="00C64C37" w:rsidRPr="00A65FD6">
        <w:rPr>
          <w:sz w:val="24"/>
          <w:szCs w:val="24"/>
        </w:rPr>
        <w:t xml:space="preserve"> en teoría</w:t>
      </w:r>
      <w:r w:rsidRPr="00A65FD6">
        <w:rPr>
          <w:sz w:val="24"/>
          <w:szCs w:val="24"/>
        </w:rPr>
        <w:t>,</w:t>
      </w:r>
      <w:r w:rsidR="00C64C37" w:rsidRPr="00A65FD6">
        <w:rPr>
          <w:sz w:val="24"/>
          <w:szCs w:val="24"/>
        </w:rPr>
        <w:t xml:space="preserve"> suprime los estímulos de </w:t>
      </w:r>
      <w:r w:rsidRPr="00A65FD6">
        <w:rPr>
          <w:sz w:val="24"/>
          <w:szCs w:val="24"/>
        </w:rPr>
        <w:t xml:space="preserve">la producción </w:t>
      </w:r>
      <w:r w:rsidR="00C64C37" w:rsidRPr="00A65FD6">
        <w:rPr>
          <w:sz w:val="24"/>
          <w:szCs w:val="24"/>
        </w:rPr>
        <w:t>de andrógenos, los cuales se mencionaron en la introducción del presente</w:t>
      </w:r>
      <w:r w:rsidR="00C64C37" w:rsidRPr="00A65FD6">
        <w:rPr>
          <w:spacing w:val="1"/>
          <w:sz w:val="24"/>
          <w:szCs w:val="24"/>
        </w:rPr>
        <w:t xml:space="preserve"> </w:t>
      </w:r>
      <w:r w:rsidR="00C64C37" w:rsidRPr="00A65FD6">
        <w:rPr>
          <w:sz w:val="24"/>
          <w:szCs w:val="24"/>
        </w:rPr>
        <w:t>artículo</w:t>
      </w:r>
      <w:r w:rsidRPr="00A65FD6">
        <w:rPr>
          <w:sz w:val="24"/>
          <w:szCs w:val="24"/>
        </w:rPr>
        <w:t>.</w:t>
      </w:r>
      <w:r w:rsidR="00C64C37" w:rsidRPr="00A65FD6">
        <w:rPr>
          <w:spacing w:val="-1"/>
          <w:sz w:val="24"/>
          <w:szCs w:val="24"/>
        </w:rPr>
        <w:t xml:space="preserve"> </w:t>
      </w:r>
      <w:r w:rsidRPr="00A65FD6">
        <w:rPr>
          <w:spacing w:val="-1"/>
          <w:sz w:val="24"/>
          <w:szCs w:val="24"/>
        </w:rPr>
        <w:t>A</w:t>
      </w:r>
      <w:r w:rsidR="00C64C37" w:rsidRPr="00A65FD6">
        <w:rPr>
          <w:sz w:val="24"/>
          <w:szCs w:val="24"/>
        </w:rPr>
        <w:t>simismo, la DC</w:t>
      </w:r>
      <w:r w:rsidR="00C64C37" w:rsidRPr="00A65FD6">
        <w:rPr>
          <w:spacing w:val="-1"/>
          <w:sz w:val="24"/>
          <w:szCs w:val="24"/>
        </w:rPr>
        <w:t xml:space="preserve"> </w:t>
      </w:r>
      <w:r w:rsidR="00C64C37" w:rsidRPr="00A65FD6">
        <w:rPr>
          <w:sz w:val="24"/>
          <w:szCs w:val="24"/>
        </w:rPr>
        <w:t>ha</w:t>
      </w:r>
      <w:r w:rsidR="00C64C37" w:rsidRPr="00A65FD6">
        <w:rPr>
          <w:spacing w:val="-1"/>
          <w:sz w:val="24"/>
          <w:szCs w:val="24"/>
        </w:rPr>
        <w:t xml:space="preserve"> </w:t>
      </w:r>
      <w:r w:rsidR="00C64C37" w:rsidRPr="00A65FD6">
        <w:rPr>
          <w:sz w:val="24"/>
          <w:szCs w:val="24"/>
        </w:rPr>
        <w:t>demostrado regularizar</w:t>
      </w:r>
      <w:r w:rsidR="00C64C37" w:rsidRPr="00A65FD6">
        <w:rPr>
          <w:spacing w:val="-1"/>
          <w:sz w:val="24"/>
          <w:szCs w:val="24"/>
        </w:rPr>
        <w:t xml:space="preserve"> </w:t>
      </w:r>
      <w:r w:rsidR="00C64C37" w:rsidRPr="00A65FD6">
        <w:rPr>
          <w:sz w:val="24"/>
          <w:szCs w:val="24"/>
        </w:rPr>
        <w:t>los niveles</w:t>
      </w:r>
      <w:r w:rsidR="00C64C37" w:rsidRPr="00A65FD6">
        <w:rPr>
          <w:spacing w:val="-1"/>
          <w:sz w:val="24"/>
          <w:szCs w:val="24"/>
        </w:rPr>
        <w:t xml:space="preserve"> </w:t>
      </w:r>
      <w:r w:rsidR="00C64C37" w:rsidRPr="00A65FD6">
        <w:rPr>
          <w:sz w:val="24"/>
          <w:szCs w:val="24"/>
        </w:rPr>
        <w:t>de colesterol y triglicéridos, reducir el peso corporal con énfasis en el tejido adiposo y contrarresta</w:t>
      </w:r>
      <w:r w:rsidRPr="00A65FD6">
        <w:rPr>
          <w:sz w:val="24"/>
          <w:szCs w:val="24"/>
        </w:rPr>
        <w:t>r</w:t>
      </w:r>
      <w:r w:rsidR="00C64C37" w:rsidRPr="00A65FD6">
        <w:rPr>
          <w:sz w:val="24"/>
          <w:szCs w:val="24"/>
        </w:rPr>
        <w:t xml:space="preserve"> los</w:t>
      </w:r>
      <w:r w:rsidR="00C64C37" w:rsidRPr="00A65FD6">
        <w:rPr>
          <w:spacing w:val="1"/>
          <w:sz w:val="24"/>
          <w:szCs w:val="24"/>
        </w:rPr>
        <w:t xml:space="preserve"> </w:t>
      </w:r>
      <w:r w:rsidR="00C64C37" w:rsidRPr="00A65FD6">
        <w:rPr>
          <w:sz w:val="24"/>
          <w:szCs w:val="24"/>
        </w:rPr>
        <w:t>efectos</w:t>
      </w:r>
      <w:r w:rsidR="00C64C37" w:rsidRPr="00A65FD6">
        <w:rPr>
          <w:spacing w:val="-1"/>
          <w:sz w:val="24"/>
          <w:szCs w:val="24"/>
        </w:rPr>
        <w:t xml:space="preserve"> </w:t>
      </w:r>
      <w:r w:rsidR="00C64C37" w:rsidRPr="00A65FD6">
        <w:rPr>
          <w:sz w:val="24"/>
          <w:szCs w:val="24"/>
        </w:rPr>
        <w:t>de</w:t>
      </w:r>
      <w:r w:rsidR="00C64C37" w:rsidRPr="00A65FD6">
        <w:rPr>
          <w:spacing w:val="-2"/>
          <w:sz w:val="24"/>
          <w:szCs w:val="24"/>
        </w:rPr>
        <w:t xml:space="preserve"> </w:t>
      </w:r>
      <w:r w:rsidR="00C64C37" w:rsidRPr="00A65FD6">
        <w:rPr>
          <w:sz w:val="24"/>
          <w:szCs w:val="24"/>
        </w:rPr>
        <w:t>la</w:t>
      </w:r>
      <w:r w:rsidR="00C64C37" w:rsidRPr="00A65FD6">
        <w:rPr>
          <w:spacing w:val="-1"/>
          <w:sz w:val="24"/>
          <w:szCs w:val="24"/>
        </w:rPr>
        <w:t xml:space="preserve"> </w:t>
      </w:r>
      <w:r w:rsidR="00C64C37" w:rsidRPr="00A65FD6">
        <w:rPr>
          <w:sz w:val="24"/>
          <w:szCs w:val="24"/>
        </w:rPr>
        <w:t>inflamación</w:t>
      </w:r>
      <w:r w:rsidR="00C64C37" w:rsidRPr="00A65FD6">
        <w:rPr>
          <w:spacing w:val="-1"/>
          <w:sz w:val="24"/>
          <w:szCs w:val="24"/>
        </w:rPr>
        <w:t xml:space="preserve"> </w:t>
      </w:r>
      <w:r w:rsidR="00C64C37" w:rsidRPr="00A65FD6">
        <w:rPr>
          <w:sz w:val="24"/>
          <w:szCs w:val="24"/>
        </w:rPr>
        <w:t>crónica.</w:t>
      </w:r>
      <w:r w:rsidR="00C64C37" w:rsidRPr="00A65FD6">
        <w:rPr>
          <w:spacing w:val="-14"/>
          <w:sz w:val="24"/>
          <w:szCs w:val="24"/>
        </w:rPr>
        <w:t xml:space="preserve"> </w:t>
      </w:r>
    </w:p>
    <w:p w14:paraId="3744A17C" w14:textId="48D41629" w:rsidR="00C64C37" w:rsidRPr="00A65FD6" w:rsidRDefault="007A2CB3" w:rsidP="00A65FD6">
      <w:pPr>
        <w:pStyle w:val="Sinespaciado"/>
        <w:ind w:firstLine="708"/>
        <w:contextualSpacing/>
        <w:jc w:val="both"/>
        <w:rPr>
          <w:sz w:val="24"/>
          <w:szCs w:val="24"/>
        </w:rPr>
      </w:pPr>
      <w:r w:rsidRPr="00A65FD6">
        <w:rPr>
          <w:sz w:val="24"/>
          <w:szCs w:val="24"/>
        </w:rPr>
        <w:t>No obstante</w:t>
      </w:r>
      <w:r w:rsidR="00C64C37" w:rsidRPr="00A65FD6">
        <w:rPr>
          <w:sz w:val="24"/>
          <w:szCs w:val="24"/>
        </w:rPr>
        <w:t>,</w:t>
      </w:r>
      <w:r w:rsidR="00C64C37" w:rsidRPr="00A65FD6">
        <w:rPr>
          <w:spacing w:val="-1"/>
          <w:sz w:val="24"/>
          <w:szCs w:val="24"/>
        </w:rPr>
        <w:t xml:space="preserve"> </w:t>
      </w:r>
      <w:r w:rsidR="00C64C37" w:rsidRPr="00A65FD6">
        <w:rPr>
          <w:sz w:val="24"/>
          <w:szCs w:val="24"/>
        </w:rPr>
        <w:t>se</w:t>
      </w:r>
      <w:r w:rsidR="00C64C37" w:rsidRPr="00A65FD6">
        <w:rPr>
          <w:spacing w:val="-2"/>
          <w:sz w:val="24"/>
          <w:szCs w:val="24"/>
        </w:rPr>
        <w:t xml:space="preserve"> </w:t>
      </w:r>
      <w:r w:rsidR="00C64C37" w:rsidRPr="00A65FD6">
        <w:rPr>
          <w:sz w:val="24"/>
          <w:szCs w:val="24"/>
        </w:rPr>
        <w:t>desconoce</w:t>
      </w:r>
      <w:r w:rsidRPr="00A65FD6">
        <w:rPr>
          <w:sz w:val="24"/>
          <w:szCs w:val="24"/>
        </w:rPr>
        <w:t>n</w:t>
      </w:r>
      <w:r w:rsidR="00C64C37" w:rsidRPr="00A65FD6">
        <w:rPr>
          <w:spacing w:val="-2"/>
          <w:sz w:val="24"/>
          <w:szCs w:val="24"/>
        </w:rPr>
        <w:t xml:space="preserve"> </w:t>
      </w:r>
      <w:r w:rsidR="00C64C37" w:rsidRPr="00A65FD6">
        <w:rPr>
          <w:sz w:val="24"/>
          <w:szCs w:val="24"/>
        </w:rPr>
        <w:t>los</w:t>
      </w:r>
      <w:r w:rsidR="00C64C37" w:rsidRPr="00A65FD6">
        <w:rPr>
          <w:spacing w:val="1"/>
          <w:sz w:val="24"/>
          <w:szCs w:val="24"/>
        </w:rPr>
        <w:t xml:space="preserve"> </w:t>
      </w:r>
      <w:r w:rsidR="00C64C37" w:rsidRPr="00A65FD6">
        <w:rPr>
          <w:sz w:val="24"/>
          <w:szCs w:val="24"/>
        </w:rPr>
        <w:t>efectos</w:t>
      </w:r>
      <w:r w:rsidR="00C64C37" w:rsidRPr="00A65FD6">
        <w:rPr>
          <w:spacing w:val="-1"/>
          <w:sz w:val="24"/>
          <w:szCs w:val="24"/>
        </w:rPr>
        <w:t xml:space="preserve"> </w:t>
      </w:r>
      <w:r w:rsidR="00C64C37" w:rsidRPr="00A65FD6">
        <w:rPr>
          <w:sz w:val="24"/>
          <w:szCs w:val="24"/>
        </w:rPr>
        <w:t>de dicha</w:t>
      </w:r>
      <w:r w:rsidR="00C64C37" w:rsidRPr="00A65FD6">
        <w:rPr>
          <w:spacing w:val="-3"/>
          <w:sz w:val="24"/>
          <w:szCs w:val="24"/>
        </w:rPr>
        <w:t xml:space="preserve"> </w:t>
      </w:r>
      <w:r w:rsidR="00C64C37" w:rsidRPr="00A65FD6">
        <w:rPr>
          <w:sz w:val="24"/>
          <w:szCs w:val="24"/>
        </w:rPr>
        <w:t>dieta</w:t>
      </w:r>
      <w:r w:rsidR="00C64C37" w:rsidRPr="00A65FD6">
        <w:rPr>
          <w:spacing w:val="-2"/>
          <w:sz w:val="24"/>
          <w:szCs w:val="24"/>
        </w:rPr>
        <w:t xml:space="preserve"> </w:t>
      </w:r>
      <w:r w:rsidRPr="00A65FD6">
        <w:rPr>
          <w:sz w:val="24"/>
          <w:szCs w:val="24"/>
        </w:rPr>
        <w:t>a largo</w:t>
      </w:r>
      <w:r w:rsidR="00C64C37" w:rsidRPr="00A65FD6">
        <w:rPr>
          <w:spacing w:val="-1"/>
          <w:sz w:val="24"/>
          <w:szCs w:val="24"/>
        </w:rPr>
        <w:t xml:space="preserve"> </w:t>
      </w:r>
      <w:r w:rsidR="00C64C37" w:rsidRPr="00A65FD6">
        <w:rPr>
          <w:sz w:val="24"/>
          <w:szCs w:val="24"/>
        </w:rPr>
        <w:t>plazo y</w:t>
      </w:r>
      <w:r w:rsidR="00C64C37" w:rsidRPr="00A65FD6">
        <w:rPr>
          <w:spacing w:val="-1"/>
          <w:sz w:val="24"/>
          <w:szCs w:val="24"/>
        </w:rPr>
        <w:t xml:space="preserve"> </w:t>
      </w:r>
      <w:r w:rsidR="00C64C37" w:rsidRPr="00A65FD6">
        <w:rPr>
          <w:sz w:val="24"/>
          <w:szCs w:val="24"/>
        </w:rPr>
        <w:t>qué</w:t>
      </w:r>
      <w:r w:rsidR="00C64C37" w:rsidRPr="00A65FD6">
        <w:rPr>
          <w:spacing w:val="-1"/>
          <w:sz w:val="24"/>
          <w:szCs w:val="24"/>
        </w:rPr>
        <w:t xml:space="preserve"> </w:t>
      </w:r>
      <w:r w:rsidR="00C64C37" w:rsidRPr="00A65FD6">
        <w:rPr>
          <w:sz w:val="24"/>
          <w:szCs w:val="24"/>
        </w:rPr>
        <w:t>efectos</w:t>
      </w:r>
      <w:r w:rsidR="00C64C37" w:rsidRPr="00A65FD6">
        <w:rPr>
          <w:spacing w:val="1"/>
          <w:sz w:val="24"/>
          <w:szCs w:val="24"/>
        </w:rPr>
        <w:t xml:space="preserve"> </w:t>
      </w:r>
      <w:r w:rsidR="00C64C37" w:rsidRPr="00A65FD6">
        <w:rPr>
          <w:sz w:val="24"/>
          <w:szCs w:val="24"/>
        </w:rPr>
        <w:t>podría</w:t>
      </w:r>
      <w:r w:rsidR="00C64C37" w:rsidRPr="00A65FD6">
        <w:rPr>
          <w:spacing w:val="-2"/>
          <w:sz w:val="24"/>
          <w:szCs w:val="24"/>
        </w:rPr>
        <w:t xml:space="preserve"> </w:t>
      </w:r>
      <w:r w:rsidR="00C64C37" w:rsidRPr="00A65FD6">
        <w:rPr>
          <w:sz w:val="24"/>
          <w:szCs w:val="24"/>
        </w:rPr>
        <w:t>traer;</w:t>
      </w:r>
      <w:r w:rsidR="00C64C37" w:rsidRPr="00A65FD6">
        <w:rPr>
          <w:spacing w:val="-1"/>
          <w:sz w:val="24"/>
          <w:szCs w:val="24"/>
        </w:rPr>
        <w:t xml:space="preserve"> </w:t>
      </w:r>
      <w:r w:rsidRPr="00A65FD6">
        <w:rPr>
          <w:spacing w:val="-1"/>
          <w:sz w:val="24"/>
          <w:szCs w:val="24"/>
        </w:rPr>
        <w:t xml:space="preserve">de hecho, </w:t>
      </w:r>
      <w:r w:rsidR="00C64C37" w:rsidRPr="00A65FD6">
        <w:rPr>
          <w:sz w:val="24"/>
          <w:szCs w:val="24"/>
        </w:rPr>
        <w:t>actualmente</w:t>
      </w:r>
      <w:r w:rsidR="00C64C37" w:rsidRPr="00A65FD6">
        <w:rPr>
          <w:spacing w:val="1"/>
          <w:sz w:val="24"/>
          <w:szCs w:val="24"/>
        </w:rPr>
        <w:t xml:space="preserve"> </w:t>
      </w:r>
      <w:r w:rsidR="00C64C37" w:rsidRPr="00A65FD6">
        <w:rPr>
          <w:sz w:val="24"/>
          <w:szCs w:val="24"/>
        </w:rPr>
        <w:t>no existe</w:t>
      </w:r>
      <w:r w:rsidR="00C64C37" w:rsidRPr="00A65FD6">
        <w:rPr>
          <w:spacing w:val="-2"/>
          <w:sz w:val="24"/>
          <w:szCs w:val="24"/>
        </w:rPr>
        <w:t xml:space="preserve"> </w:t>
      </w:r>
      <w:r w:rsidR="00C64C37" w:rsidRPr="00A65FD6">
        <w:rPr>
          <w:sz w:val="24"/>
          <w:szCs w:val="24"/>
        </w:rPr>
        <w:t>un protocolo</w:t>
      </w:r>
      <w:r w:rsidR="00C64C37" w:rsidRPr="00A65FD6">
        <w:rPr>
          <w:spacing w:val="-1"/>
          <w:sz w:val="24"/>
          <w:szCs w:val="24"/>
        </w:rPr>
        <w:t xml:space="preserve"> </w:t>
      </w:r>
      <w:r w:rsidR="00C64C37" w:rsidRPr="00A65FD6">
        <w:rPr>
          <w:sz w:val="24"/>
          <w:szCs w:val="24"/>
        </w:rPr>
        <w:t>para</w:t>
      </w:r>
      <w:r w:rsidR="00C64C37" w:rsidRPr="00A65FD6">
        <w:rPr>
          <w:spacing w:val="-2"/>
          <w:sz w:val="24"/>
          <w:szCs w:val="24"/>
        </w:rPr>
        <w:t xml:space="preserve"> </w:t>
      </w:r>
      <w:r w:rsidR="00C64C37" w:rsidRPr="00A65FD6">
        <w:rPr>
          <w:sz w:val="24"/>
          <w:szCs w:val="24"/>
        </w:rPr>
        <w:t>su aplicación</w:t>
      </w:r>
      <w:r w:rsidRPr="00A65FD6">
        <w:rPr>
          <w:sz w:val="24"/>
          <w:szCs w:val="24"/>
        </w:rPr>
        <w:t>.</w:t>
      </w:r>
      <w:r w:rsidR="00C64C37" w:rsidRPr="00A65FD6">
        <w:rPr>
          <w:spacing w:val="-1"/>
          <w:sz w:val="24"/>
          <w:szCs w:val="24"/>
        </w:rPr>
        <w:t xml:space="preserve"> </w:t>
      </w:r>
      <w:r w:rsidRPr="00A65FD6">
        <w:rPr>
          <w:spacing w:val="-1"/>
          <w:sz w:val="24"/>
          <w:szCs w:val="24"/>
        </w:rPr>
        <w:t>P</w:t>
      </w:r>
      <w:r w:rsidR="00C64C37" w:rsidRPr="00A65FD6">
        <w:rPr>
          <w:sz w:val="24"/>
          <w:szCs w:val="24"/>
        </w:rPr>
        <w:t>or</w:t>
      </w:r>
      <w:r w:rsidR="00C64C37" w:rsidRPr="00A65FD6">
        <w:rPr>
          <w:spacing w:val="-1"/>
          <w:sz w:val="24"/>
          <w:szCs w:val="24"/>
        </w:rPr>
        <w:t xml:space="preserve"> </w:t>
      </w:r>
      <w:r w:rsidR="00C64C37" w:rsidRPr="00A65FD6">
        <w:rPr>
          <w:sz w:val="24"/>
          <w:szCs w:val="24"/>
        </w:rPr>
        <w:t>lo</w:t>
      </w:r>
      <w:r w:rsidR="00C64C37" w:rsidRPr="00A65FD6">
        <w:rPr>
          <w:spacing w:val="-1"/>
          <w:sz w:val="24"/>
          <w:szCs w:val="24"/>
        </w:rPr>
        <w:t xml:space="preserve"> </w:t>
      </w:r>
      <w:r w:rsidR="00C64C37" w:rsidRPr="00A65FD6">
        <w:rPr>
          <w:sz w:val="24"/>
          <w:szCs w:val="24"/>
        </w:rPr>
        <w:t>tanto,</w:t>
      </w:r>
      <w:r w:rsidR="00C64C37" w:rsidRPr="00A65FD6">
        <w:rPr>
          <w:spacing w:val="-1"/>
          <w:sz w:val="24"/>
          <w:szCs w:val="24"/>
        </w:rPr>
        <w:t xml:space="preserve"> </w:t>
      </w:r>
      <w:r w:rsidR="00C64C37" w:rsidRPr="00A65FD6">
        <w:rPr>
          <w:sz w:val="24"/>
          <w:szCs w:val="24"/>
        </w:rPr>
        <w:t>la</w:t>
      </w:r>
      <w:r w:rsidR="00C64C37" w:rsidRPr="00A65FD6">
        <w:rPr>
          <w:spacing w:val="-2"/>
          <w:sz w:val="24"/>
          <w:szCs w:val="24"/>
        </w:rPr>
        <w:t xml:space="preserve"> </w:t>
      </w:r>
      <w:r w:rsidR="00C64C37" w:rsidRPr="00A65FD6">
        <w:rPr>
          <w:sz w:val="24"/>
          <w:szCs w:val="24"/>
        </w:rPr>
        <w:t>duración</w:t>
      </w:r>
      <w:r w:rsidR="00C64C37" w:rsidRPr="00A65FD6">
        <w:rPr>
          <w:spacing w:val="-1"/>
          <w:sz w:val="24"/>
          <w:szCs w:val="24"/>
        </w:rPr>
        <w:t xml:space="preserve"> </w:t>
      </w:r>
      <w:r w:rsidR="00C64C37" w:rsidRPr="00A65FD6">
        <w:rPr>
          <w:sz w:val="24"/>
          <w:szCs w:val="24"/>
        </w:rPr>
        <w:t>de</w:t>
      </w:r>
      <w:r w:rsidR="00C64C37" w:rsidRPr="00A65FD6">
        <w:rPr>
          <w:spacing w:val="-1"/>
          <w:sz w:val="24"/>
          <w:szCs w:val="24"/>
        </w:rPr>
        <w:t xml:space="preserve"> </w:t>
      </w:r>
      <w:r w:rsidR="00C64C37" w:rsidRPr="00A65FD6">
        <w:rPr>
          <w:sz w:val="24"/>
          <w:szCs w:val="24"/>
        </w:rPr>
        <w:t>la</w:t>
      </w:r>
      <w:r w:rsidR="00C64C37" w:rsidRPr="00A65FD6">
        <w:rPr>
          <w:spacing w:val="-1"/>
          <w:sz w:val="24"/>
          <w:szCs w:val="24"/>
        </w:rPr>
        <w:t xml:space="preserve"> </w:t>
      </w:r>
      <w:r w:rsidR="00C64C37" w:rsidRPr="00A65FD6">
        <w:rPr>
          <w:sz w:val="24"/>
          <w:szCs w:val="24"/>
        </w:rPr>
        <w:t>dieta,</w:t>
      </w:r>
      <w:r w:rsidR="00C64C37" w:rsidRPr="00A65FD6">
        <w:rPr>
          <w:spacing w:val="-1"/>
          <w:sz w:val="24"/>
          <w:szCs w:val="24"/>
        </w:rPr>
        <w:t xml:space="preserve"> </w:t>
      </w:r>
      <w:r w:rsidR="00C64C37" w:rsidRPr="00A65FD6">
        <w:rPr>
          <w:sz w:val="24"/>
          <w:szCs w:val="24"/>
        </w:rPr>
        <w:t>y</w:t>
      </w:r>
      <w:r w:rsidR="00C64C37" w:rsidRPr="00A65FD6">
        <w:rPr>
          <w:spacing w:val="1"/>
          <w:sz w:val="24"/>
          <w:szCs w:val="24"/>
        </w:rPr>
        <w:t xml:space="preserve"> </w:t>
      </w:r>
      <w:r w:rsidR="00C64C37" w:rsidRPr="00A65FD6">
        <w:rPr>
          <w:sz w:val="24"/>
          <w:szCs w:val="24"/>
        </w:rPr>
        <w:t>que</w:t>
      </w:r>
      <w:r w:rsidR="00C64C37" w:rsidRPr="00A65FD6">
        <w:rPr>
          <w:spacing w:val="-2"/>
          <w:sz w:val="24"/>
          <w:szCs w:val="24"/>
        </w:rPr>
        <w:t xml:space="preserve"> </w:t>
      </w:r>
      <w:r w:rsidR="00C64C37" w:rsidRPr="00A65FD6">
        <w:rPr>
          <w:sz w:val="24"/>
          <w:szCs w:val="24"/>
        </w:rPr>
        <w:t>esta</w:t>
      </w:r>
      <w:r w:rsidR="00C64C37" w:rsidRPr="00A65FD6">
        <w:rPr>
          <w:spacing w:val="-1"/>
          <w:sz w:val="24"/>
          <w:szCs w:val="24"/>
        </w:rPr>
        <w:t xml:space="preserve"> </w:t>
      </w:r>
      <w:r w:rsidR="00C64C37" w:rsidRPr="00A65FD6">
        <w:rPr>
          <w:sz w:val="24"/>
          <w:szCs w:val="24"/>
        </w:rPr>
        <w:t>se</w:t>
      </w:r>
      <w:r w:rsidR="00C64C37" w:rsidRPr="00A65FD6">
        <w:rPr>
          <w:spacing w:val="-2"/>
          <w:sz w:val="24"/>
          <w:szCs w:val="24"/>
        </w:rPr>
        <w:t xml:space="preserve"> </w:t>
      </w:r>
      <w:r w:rsidR="00C64C37" w:rsidRPr="00A65FD6">
        <w:rPr>
          <w:sz w:val="24"/>
          <w:szCs w:val="24"/>
        </w:rPr>
        <w:t>mantenga</w:t>
      </w:r>
      <w:r w:rsidR="00C64C37" w:rsidRPr="00A65FD6">
        <w:rPr>
          <w:spacing w:val="-1"/>
          <w:sz w:val="24"/>
          <w:szCs w:val="24"/>
        </w:rPr>
        <w:t xml:space="preserve"> </w:t>
      </w:r>
      <w:r w:rsidR="00C64C37" w:rsidRPr="00A65FD6">
        <w:rPr>
          <w:sz w:val="24"/>
          <w:szCs w:val="24"/>
        </w:rPr>
        <w:t>en</w:t>
      </w:r>
      <w:r w:rsidR="00C64C37" w:rsidRPr="00A65FD6">
        <w:rPr>
          <w:spacing w:val="1"/>
          <w:sz w:val="24"/>
          <w:szCs w:val="24"/>
        </w:rPr>
        <w:t xml:space="preserve"> </w:t>
      </w:r>
      <w:r w:rsidRPr="00A65FD6">
        <w:rPr>
          <w:sz w:val="24"/>
          <w:szCs w:val="24"/>
        </w:rPr>
        <w:t>parámetros seguros</w:t>
      </w:r>
      <w:r w:rsidR="00C64C37" w:rsidRPr="00A65FD6">
        <w:rPr>
          <w:spacing w:val="-1"/>
          <w:sz w:val="24"/>
          <w:szCs w:val="24"/>
        </w:rPr>
        <w:t xml:space="preserve"> </w:t>
      </w:r>
      <w:r w:rsidR="00C64C37" w:rsidRPr="00A65FD6">
        <w:rPr>
          <w:sz w:val="24"/>
          <w:szCs w:val="24"/>
        </w:rPr>
        <w:t>para</w:t>
      </w:r>
      <w:r w:rsidR="00C64C37" w:rsidRPr="00A65FD6">
        <w:rPr>
          <w:spacing w:val="-2"/>
          <w:sz w:val="24"/>
          <w:szCs w:val="24"/>
        </w:rPr>
        <w:t xml:space="preserve"> </w:t>
      </w:r>
      <w:r w:rsidR="00C64C37" w:rsidRPr="00A65FD6">
        <w:rPr>
          <w:sz w:val="24"/>
          <w:szCs w:val="24"/>
        </w:rPr>
        <w:t>las</w:t>
      </w:r>
      <w:r w:rsidR="00C64C37" w:rsidRPr="00A65FD6">
        <w:rPr>
          <w:spacing w:val="-1"/>
          <w:sz w:val="24"/>
          <w:szCs w:val="24"/>
        </w:rPr>
        <w:t xml:space="preserve"> </w:t>
      </w:r>
      <w:r w:rsidR="00C64C37" w:rsidRPr="00A65FD6">
        <w:rPr>
          <w:sz w:val="24"/>
          <w:szCs w:val="24"/>
        </w:rPr>
        <w:t>pacientes</w:t>
      </w:r>
      <w:r w:rsidR="00C64C37" w:rsidRPr="00A65FD6">
        <w:rPr>
          <w:spacing w:val="-2"/>
          <w:sz w:val="24"/>
          <w:szCs w:val="24"/>
        </w:rPr>
        <w:t xml:space="preserve"> </w:t>
      </w:r>
      <w:r w:rsidR="00C64C37" w:rsidRPr="00A65FD6">
        <w:rPr>
          <w:sz w:val="24"/>
          <w:szCs w:val="24"/>
        </w:rPr>
        <w:t>con</w:t>
      </w:r>
      <w:r w:rsidR="00C64C37" w:rsidRPr="00A65FD6">
        <w:rPr>
          <w:spacing w:val="-1"/>
          <w:sz w:val="24"/>
          <w:szCs w:val="24"/>
        </w:rPr>
        <w:t xml:space="preserve"> </w:t>
      </w:r>
      <w:r w:rsidR="00C64C37" w:rsidRPr="00A65FD6">
        <w:rPr>
          <w:sz w:val="24"/>
          <w:szCs w:val="24"/>
        </w:rPr>
        <w:t>SOP,</w:t>
      </w:r>
      <w:r w:rsidR="00C64C37" w:rsidRPr="00A65FD6">
        <w:rPr>
          <w:spacing w:val="-1"/>
          <w:sz w:val="24"/>
          <w:szCs w:val="24"/>
        </w:rPr>
        <w:t xml:space="preserve"> </w:t>
      </w:r>
      <w:r w:rsidR="00C64C37" w:rsidRPr="00A65FD6">
        <w:rPr>
          <w:sz w:val="24"/>
          <w:szCs w:val="24"/>
        </w:rPr>
        <w:t>sigue</w:t>
      </w:r>
      <w:r w:rsidR="00C64C37" w:rsidRPr="00A65FD6">
        <w:rPr>
          <w:spacing w:val="-1"/>
          <w:sz w:val="24"/>
          <w:szCs w:val="24"/>
        </w:rPr>
        <w:t xml:space="preserve"> </w:t>
      </w:r>
      <w:r w:rsidR="00C64C37" w:rsidRPr="00A65FD6">
        <w:rPr>
          <w:sz w:val="24"/>
          <w:szCs w:val="24"/>
        </w:rPr>
        <w:t>siendo</w:t>
      </w:r>
      <w:r w:rsidR="00C64C37" w:rsidRPr="00A65FD6">
        <w:rPr>
          <w:spacing w:val="-2"/>
          <w:sz w:val="24"/>
          <w:szCs w:val="24"/>
        </w:rPr>
        <w:t xml:space="preserve"> </w:t>
      </w:r>
      <w:r w:rsidR="00C64C37" w:rsidRPr="00A65FD6">
        <w:rPr>
          <w:sz w:val="24"/>
          <w:szCs w:val="24"/>
        </w:rPr>
        <w:t>una</w:t>
      </w:r>
      <w:r w:rsidR="00C64C37" w:rsidRPr="00A65FD6">
        <w:rPr>
          <w:spacing w:val="-1"/>
          <w:sz w:val="24"/>
          <w:szCs w:val="24"/>
        </w:rPr>
        <w:t xml:space="preserve"> </w:t>
      </w:r>
      <w:r w:rsidR="00C64C37" w:rsidRPr="00A65FD6">
        <w:rPr>
          <w:sz w:val="24"/>
          <w:szCs w:val="24"/>
        </w:rPr>
        <w:t>incógnita.</w:t>
      </w:r>
    </w:p>
    <w:p w14:paraId="5EF3E5E4" w14:textId="5F258CFD" w:rsidR="00C64C37" w:rsidRPr="00A65FD6" w:rsidRDefault="00C64C37" w:rsidP="00A65FD6">
      <w:pPr>
        <w:pStyle w:val="Sinespaciado"/>
        <w:ind w:firstLine="708"/>
        <w:contextualSpacing/>
        <w:jc w:val="both"/>
        <w:rPr>
          <w:sz w:val="24"/>
          <w:szCs w:val="24"/>
        </w:rPr>
      </w:pPr>
      <w:r w:rsidRPr="00A65FD6">
        <w:rPr>
          <w:sz w:val="24"/>
          <w:szCs w:val="24"/>
        </w:rPr>
        <w:t xml:space="preserve">Las estadísticas en México muestran que entre </w:t>
      </w:r>
      <w:r w:rsidR="007A2CB3" w:rsidRPr="00A65FD6">
        <w:rPr>
          <w:sz w:val="24"/>
          <w:szCs w:val="24"/>
        </w:rPr>
        <w:t xml:space="preserve">el </w:t>
      </w:r>
      <w:r w:rsidRPr="00A65FD6">
        <w:rPr>
          <w:sz w:val="24"/>
          <w:szCs w:val="24"/>
        </w:rPr>
        <w:t xml:space="preserve">6 </w:t>
      </w:r>
      <w:r w:rsidR="007A2CB3" w:rsidRPr="00A65FD6">
        <w:rPr>
          <w:sz w:val="24"/>
          <w:szCs w:val="24"/>
        </w:rPr>
        <w:t xml:space="preserve">% </w:t>
      </w:r>
      <w:r w:rsidRPr="00A65FD6">
        <w:rPr>
          <w:sz w:val="24"/>
          <w:szCs w:val="24"/>
        </w:rPr>
        <w:t xml:space="preserve">y </w:t>
      </w:r>
      <w:r w:rsidR="007A2CB3" w:rsidRPr="00A65FD6">
        <w:rPr>
          <w:sz w:val="24"/>
          <w:szCs w:val="24"/>
        </w:rPr>
        <w:t xml:space="preserve">el </w:t>
      </w:r>
      <w:r w:rsidRPr="00A65FD6">
        <w:rPr>
          <w:sz w:val="24"/>
          <w:szCs w:val="24"/>
        </w:rPr>
        <w:t>10 % de mujeres en edad</w:t>
      </w:r>
      <w:r w:rsidRPr="00A65FD6">
        <w:rPr>
          <w:spacing w:val="1"/>
          <w:sz w:val="24"/>
          <w:szCs w:val="24"/>
        </w:rPr>
        <w:t xml:space="preserve"> </w:t>
      </w:r>
      <w:r w:rsidRPr="00A65FD6">
        <w:rPr>
          <w:sz w:val="24"/>
          <w:szCs w:val="24"/>
        </w:rPr>
        <w:t xml:space="preserve">reproductiva </w:t>
      </w:r>
      <w:r w:rsidR="007A2CB3" w:rsidRPr="00A65FD6">
        <w:rPr>
          <w:sz w:val="24"/>
          <w:szCs w:val="24"/>
        </w:rPr>
        <w:t>sufren de esa enfermedad</w:t>
      </w:r>
      <w:r w:rsidRPr="00A65FD6">
        <w:rPr>
          <w:sz w:val="24"/>
          <w:szCs w:val="24"/>
        </w:rPr>
        <w:t xml:space="preserve"> (Mercado, 2017). Dicho padecimiento</w:t>
      </w:r>
      <w:r w:rsidRPr="00A65FD6">
        <w:rPr>
          <w:spacing w:val="1"/>
          <w:sz w:val="24"/>
          <w:szCs w:val="24"/>
        </w:rPr>
        <w:t xml:space="preserve"> </w:t>
      </w:r>
      <w:r w:rsidRPr="00A65FD6">
        <w:rPr>
          <w:sz w:val="24"/>
          <w:szCs w:val="24"/>
        </w:rPr>
        <w:t>tiene origen endocrino, donde se presenta una alteración en la producción ovárica</w:t>
      </w:r>
      <w:r w:rsidRPr="00A65FD6">
        <w:rPr>
          <w:spacing w:val="1"/>
          <w:sz w:val="24"/>
          <w:szCs w:val="24"/>
        </w:rPr>
        <w:t xml:space="preserve"> </w:t>
      </w:r>
      <w:r w:rsidRPr="00A65FD6">
        <w:rPr>
          <w:sz w:val="24"/>
          <w:szCs w:val="24"/>
        </w:rPr>
        <w:t xml:space="preserve">(Gadea </w:t>
      </w:r>
      <w:r w:rsidR="007A2CB3" w:rsidRPr="00A65FD6">
        <w:rPr>
          <w:sz w:val="24"/>
          <w:szCs w:val="24"/>
        </w:rPr>
        <w:t>y</w:t>
      </w:r>
      <w:r w:rsidRPr="00A65FD6">
        <w:rPr>
          <w:sz w:val="24"/>
          <w:szCs w:val="24"/>
        </w:rPr>
        <w:t xml:space="preserve"> Martínez, 2015). Para lograr comprender la</w:t>
      </w:r>
      <w:r w:rsidRPr="00A65FD6">
        <w:rPr>
          <w:spacing w:val="1"/>
          <w:sz w:val="24"/>
          <w:szCs w:val="24"/>
        </w:rPr>
        <w:t xml:space="preserve"> </w:t>
      </w:r>
      <w:r w:rsidRPr="00A65FD6">
        <w:rPr>
          <w:sz w:val="24"/>
          <w:szCs w:val="24"/>
        </w:rPr>
        <w:t>fisiopatología del SOP se presenta un aumento de LH y un déficit en la conversión de</w:t>
      </w:r>
      <w:r w:rsidRPr="00A65FD6">
        <w:rPr>
          <w:spacing w:val="1"/>
          <w:sz w:val="24"/>
          <w:szCs w:val="24"/>
        </w:rPr>
        <w:t xml:space="preserve"> </w:t>
      </w:r>
      <w:r w:rsidRPr="00A65FD6">
        <w:rPr>
          <w:sz w:val="24"/>
          <w:szCs w:val="24"/>
        </w:rPr>
        <w:t xml:space="preserve">androsterona a estradiol, lo cual causa </w:t>
      </w:r>
      <w:r w:rsidRPr="00A65FD6">
        <w:rPr>
          <w:sz w:val="24"/>
          <w:szCs w:val="24"/>
        </w:rPr>
        <w:lastRenderedPageBreak/>
        <w:t>hiperandrogenismo en las mujeres. Actualmente</w:t>
      </w:r>
      <w:r w:rsidR="007A2CB3" w:rsidRPr="00A65FD6">
        <w:rPr>
          <w:sz w:val="24"/>
          <w:szCs w:val="24"/>
        </w:rPr>
        <w:t>,</w:t>
      </w:r>
      <w:r w:rsidRPr="00A65FD6">
        <w:rPr>
          <w:sz w:val="24"/>
          <w:szCs w:val="24"/>
        </w:rPr>
        <w:t xml:space="preserve"> se asocia el SOP con</w:t>
      </w:r>
      <w:r w:rsidRPr="00A65FD6">
        <w:rPr>
          <w:spacing w:val="-57"/>
          <w:sz w:val="24"/>
          <w:szCs w:val="24"/>
        </w:rPr>
        <w:t xml:space="preserve"> </w:t>
      </w:r>
      <w:r w:rsidRPr="00A65FD6">
        <w:rPr>
          <w:sz w:val="24"/>
          <w:szCs w:val="24"/>
        </w:rPr>
        <w:t>infertilidad,</w:t>
      </w:r>
      <w:r w:rsidRPr="00A65FD6">
        <w:rPr>
          <w:spacing w:val="-1"/>
          <w:sz w:val="24"/>
          <w:szCs w:val="24"/>
        </w:rPr>
        <w:t xml:space="preserve"> </w:t>
      </w:r>
      <w:r w:rsidRPr="00A65FD6">
        <w:rPr>
          <w:sz w:val="24"/>
          <w:szCs w:val="24"/>
        </w:rPr>
        <w:t>hiperplasia</w:t>
      </w:r>
      <w:r w:rsidRPr="00A65FD6">
        <w:rPr>
          <w:spacing w:val="-2"/>
          <w:sz w:val="24"/>
          <w:szCs w:val="24"/>
        </w:rPr>
        <w:t xml:space="preserve"> </w:t>
      </w:r>
      <w:r w:rsidRPr="00A65FD6">
        <w:rPr>
          <w:sz w:val="24"/>
          <w:szCs w:val="24"/>
        </w:rPr>
        <w:t>endometrial, cáncer de</w:t>
      </w:r>
      <w:r w:rsidRPr="00A65FD6">
        <w:rPr>
          <w:spacing w:val="-1"/>
          <w:sz w:val="24"/>
          <w:szCs w:val="24"/>
        </w:rPr>
        <w:t xml:space="preserve"> </w:t>
      </w:r>
      <w:r w:rsidRPr="00A65FD6">
        <w:rPr>
          <w:sz w:val="24"/>
          <w:szCs w:val="24"/>
        </w:rPr>
        <w:t>endometrio, síndrome</w:t>
      </w:r>
      <w:r w:rsidRPr="00A65FD6">
        <w:rPr>
          <w:spacing w:val="-2"/>
          <w:sz w:val="24"/>
          <w:szCs w:val="24"/>
        </w:rPr>
        <w:t xml:space="preserve"> </w:t>
      </w:r>
      <w:r w:rsidRPr="00A65FD6">
        <w:rPr>
          <w:sz w:val="24"/>
          <w:szCs w:val="24"/>
        </w:rPr>
        <w:t>metabólico, resistencia</w:t>
      </w:r>
      <w:r w:rsidRPr="00A65FD6">
        <w:rPr>
          <w:spacing w:val="-3"/>
          <w:sz w:val="24"/>
          <w:szCs w:val="24"/>
        </w:rPr>
        <w:t xml:space="preserve"> </w:t>
      </w:r>
      <w:r w:rsidRPr="00A65FD6">
        <w:rPr>
          <w:sz w:val="24"/>
          <w:szCs w:val="24"/>
        </w:rPr>
        <w:t>a</w:t>
      </w:r>
      <w:r w:rsidRPr="00A65FD6">
        <w:rPr>
          <w:spacing w:val="-5"/>
          <w:sz w:val="24"/>
          <w:szCs w:val="24"/>
        </w:rPr>
        <w:t xml:space="preserve"> </w:t>
      </w:r>
      <w:r w:rsidRPr="00A65FD6">
        <w:rPr>
          <w:sz w:val="24"/>
          <w:szCs w:val="24"/>
        </w:rPr>
        <w:t>la</w:t>
      </w:r>
      <w:r w:rsidRPr="00A65FD6">
        <w:rPr>
          <w:spacing w:val="-4"/>
          <w:sz w:val="24"/>
          <w:szCs w:val="24"/>
        </w:rPr>
        <w:t xml:space="preserve"> </w:t>
      </w:r>
      <w:r w:rsidRPr="00A65FD6">
        <w:rPr>
          <w:sz w:val="24"/>
          <w:szCs w:val="24"/>
        </w:rPr>
        <w:t>insulina,</w:t>
      </w:r>
      <w:r w:rsidRPr="00A65FD6">
        <w:rPr>
          <w:spacing w:val="-3"/>
          <w:sz w:val="24"/>
          <w:szCs w:val="24"/>
        </w:rPr>
        <w:t xml:space="preserve"> </w:t>
      </w:r>
      <w:r w:rsidRPr="00A65FD6">
        <w:rPr>
          <w:sz w:val="24"/>
          <w:szCs w:val="24"/>
        </w:rPr>
        <w:t>obesidad</w:t>
      </w:r>
      <w:r w:rsidRPr="00A65FD6">
        <w:rPr>
          <w:spacing w:val="-4"/>
          <w:sz w:val="24"/>
          <w:szCs w:val="24"/>
        </w:rPr>
        <w:t xml:space="preserve"> </w:t>
      </w:r>
      <w:r w:rsidRPr="00A65FD6">
        <w:rPr>
          <w:sz w:val="24"/>
          <w:szCs w:val="24"/>
        </w:rPr>
        <w:t>y</w:t>
      </w:r>
      <w:r w:rsidRPr="00A65FD6">
        <w:rPr>
          <w:spacing w:val="-2"/>
          <w:sz w:val="24"/>
          <w:szCs w:val="24"/>
        </w:rPr>
        <w:t xml:space="preserve"> </w:t>
      </w:r>
      <w:r w:rsidRPr="00A65FD6">
        <w:rPr>
          <w:sz w:val="24"/>
          <w:szCs w:val="24"/>
        </w:rPr>
        <w:t>sobrepeso</w:t>
      </w:r>
      <w:r w:rsidRPr="00A65FD6">
        <w:rPr>
          <w:spacing w:val="-3"/>
          <w:sz w:val="24"/>
          <w:szCs w:val="24"/>
        </w:rPr>
        <w:t xml:space="preserve"> </w:t>
      </w:r>
      <w:r w:rsidRPr="00A65FD6">
        <w:rPr>
          <w:sz w:val="24"/>
          <w:szCs w:val="24"/>
        </w:rPr>
        <w:t>(Meier,</w:t>
      </w:r>
      <w:r w:rsidRPr="00A65FD6">
        <w:rPr>
          <w:spacing w:val="-3"/>
          <w:sz w:val="24"/>
          <w:szCs w:val="24"/>
        </w:rPr>
        <w:t xml:space="preserve"> </w:t>
      </w:r>
      <w:r w:rsidRPr="00A65FD6">
        <w:rPr>
          <w:sz w:val="24"/>
          <w:szCs w:val="24"/>
        </w:rPr>
        <w:t>2018</w:t>
      </w:r>
      <w:r w:rsidRPr="00A65FD6">
        <w:rPr>
          <w:color w:val="000000" w:themeColor="text1"/>
          <w:sz w:val="24"/>
          <w:szCs w:val="24"/>
        </w:rPr>
        <w:t>).</w:t>
      </w:r>
      <w:r w:rsidRPr="00A65FD6">
        <w:rPr>
          <w:color w:val="000000" w:themeColor="text1"/>
          <w:spacing w:val="-3"/>
          <w:sz w:val="24"/>
          <w:szCs w:val="24"/>
        </w:rPr>
        <w:t xml:space="preserve"> </w:t>
      </w:r>
      <w:r w:rsidR="007A2CB3" w:rsidRPr="00A65FD6">
        <w:rPr>
          <w:sz w:val="24"/>
          <w:szCs w:val="24"/>
        </w:rPr>
        <w:t>La dieta</w:t>
      </w:r>
      <w:r w:rsidRPr="00A65FD6">
        <w:rPr>
          <w:sz w:val="24"/>
          <w:szCs w:val="24"/>
        </w:rPr>
        <w:t xml:space="preserve"> </w:t>
      </w:r>
      <w:proofErr w:type="spellStart"/>
      <w:r w:rsidRPr="00A65FD6">
        <w:rPr>
          <w:sz w:val="24"/>
          <w:szCs w:val="24"/>
        </w:rPr>
        <w:t>cetogénica</w:t>
      </w:r>
      <w:proofErr w:type="spellEnd"/>
      <w:r w:rsidRPr="00A65FD6">
        <w:rPr>
          <w:sz w:val="24"/>
          <w:szCs w:val="24"/>
        </w:rPr>
        <w:t xml:space="preserve"> incluye un elevado porcentaje de grasas y baja en hidratos de carbono</w:t>
      </w:r>
      <w:r w:rsidR="007A2CB3" w:rsidRPr="00A65FD6">
        <w:rPr>
          <w:sz w:val="24"/>
          <w:szCs w:val="24"/>
        </w:rPr>
        <w:t>;</w:t>
      </w:r>
      <w:r w:rsidRPr="00A65FD6">
        <w:rPr>
          <w:spacing w:val="1"/>
          <w:sz w:val="24"/>
          <w:szCs w:val="24"/>
        </w:rPr>
        <w:t xml:space="preserve"> </w:t>
      </w:r>
      <w:r w:rsidRPr="00A65FD6">
        <w:rPr>
          <w:sz w:val="24"/>
          <w:szCs w:val="24"/>
        </w:rPr>
        <w:t>entre sus efectos en el metabolismo</w:t>
      </w:r>
      <w:r w:rsidR="007A2CB3" w:rsidRPr="00A65FD6">
        <w:rPr>
          <w:sz w:val="24"/>
          <w:szCs w:val="24"/>
        </w:rPr>
        <w:t xml:space="preserve"> se pueden mencionar </w:t>
      </w:r>
      <w:r w:rsidRPr="00A65FD6">
        <w:rPr>
          <w:sz w:val="24"/>
          <w:szCs w:val="24"/>
        </w:rPr>
        <w:t>una disminución de segregación de</w:t>
      </w:r>
      <w:r w:rsidRPr="00A65FD6">
        <w:rPr>
          <w:spacing w:val="1"/>
          <w:sz w:val="24"/>
          <w:szCs w:val="24"/>
        </w:rPr>
        <w:t xml:space="preserve"> </w:t>
      </w:r>
      <w:r w:rsidRPr="00A65FD6">
        <w:rPr>
          <w:sz w:val="24"/>
          <w:szCs w:val="24"/>
        </w:rPr>
        <w:t xml:space="preserve">andrógenos y </w:t>
      </w:r>
      <w:r w:rsidR="007A2CB3" w:rsidRPr="00A65FD6">
        <w:rPr>
          <w:sz w:val="24"/>
          <w:szCs w:val="24"/>
        </w:rPr>
        <w:t xml:space="preserve">una </w:t>
      </w:r>
      <w:r w:rsidRPr="00A65FD6">
        <w:rPr>
          <w:sz w:val="24"/>
          <w:szCs w:val="24"/>
        </w:rPr>
        <w:t>elevación de la globulina transportadora de hormonas sexuales</w:t>
      </w:r>
      <w:r w:rsidR="007A2CB3" w:rsidRPr="00A65FD6">
        <w:rPr>
          <w:sz w:val="24"/>
          <w:szCs w:val="24"/>
        </w:rPr>
        <w:t>;</w:t>
      </w:r>
      <w:r w:rsidRPr="00A65FD6">
        <w:rPr>
          <w:sz w:val="24"/>
          <w:szCs w:val="24"/>
        </w:rPr>
        <w:t xml:space="preserve"> por ende,</w:t>
      </w:r>
      <w:r w:rsidRPr="00A65FD6">
        <w:rPr>
          <w:spacing w:val="1"/>
          <w:sz w:val="24"/>
          <w:szCs w:val="24"/>
        </w:rPr>
        <w:t xml:space="preserve"> </w:t>
      </w:r>
      <w:r w:rsidRPr="00A65FD6">
        <w:rPr>
          <w:sz w:val="24"/>
          <w:szCs w:val="24"/>
        </w:rPr>
        <w:t>controla</w:t>
      </w:r>
      <w:r w:rsidRPr="00A65FD6">
        <w:rPr>
          <w:spacing w:val="-1"/>
          <w:sz w:val="24"/>
          <w:szCs w:val="24"/>
        </w:rPr>
        <w:t xml:space="preserve"> </w:t>
      </w:r>
      <w:r w:rsidRPr="00A65FD6">
        <w:rPr>
          <w:sz w:val="24"/>
          <w:szCs w:val="24"/>
        </w:rPr>
        <w:t>las</w:t>
      </w:r>
      <w:r w:rsidRPr="00A65FD6">
        <w:rPr>
          <w:spacing w:val="-2"/>
          <w:sz w:val="24"/>
          <w:szCs w:val="24"/>
        </w:rPr>
        <w:t xml:space="preserve"> </w:t>
      </w:r>
      <w:r w:rsidRPr="00A65FD6">
        <w:rPr>
          <w:sz w:val="24"/>
          <w:szCs w:val="24"/>
        </w:rPr>
        <w:t>funciones</w:t>
      </w:r>
      <w:r w:rsidRPr="00A65FD6">
        <w:rPr>
          <w:spacing w:val="-1"/>
          <w:sz w:val="24"/>
          <w:szCs w:val="24"/>
        </w:rPr>
        <w:t xml:space="preserve"> </w:t>
      </w:r>
      <w:r w:rsidRPr="00A65FD6">
        <w:rPr>
          <w:sz w:val="24"/>
          <w:szCs w:val="24"/>
        </w:rPr>
        <w:t>endocrinas</w:t>
      </w:r>
      <w:r w:rsidRPr="00A65FD6">
        <w:rPr>
          <w:spacing w:val="-1"/>
          <w:sz w:val="24"/>
          <w:szCs w:val="24"/>
        </w:rPr>
        <w:t xml:space="preserve"> </w:t>
      </w:r>
      <w:r w:rsidRPr="00A65FD6">
        <w:rPr>
          <w:sz w:val="24"/>
          <w:szCs w:val="24"/>
        </w:rPr>
        <w:t xml:space="preserve">(Gupta </w:t>
      </w:r>
      <w:r w:rsidRPr="00A65FD6">
        <w:rPr>
          <w:i/>
          <w:sz w:val="24"/>
          <w:szCs w:val="24"/>
        </w:rPr>
        <w:t>et al</w:t>
      </w:r>
      <w:r w:rsidR="007A2CB3" w:rsidRPr="00A65FD6">
        <w:rPr>
          <w:i/>
          <w:sz w:val="24"/>
          <w:szCs w:val="24"/>
        </w:rPr>
        <w:t>.</w:t>
      </w:r>
      <w:r w:rsidRPr="00A65FD6">
        <w:rPr>
          <w:sz w:val="24"/>
          <w:szCs w:val="24"/>
        </w:rPr>
        <w:t>,</w:t>
      </w:r>
      <w:r w:rsidRPr="00A65FD6">
        <w:rPr>
          <w:spacing w:val="-1"/>
          <w:sz w:val="24"/>
          <w:szCs w:val="24"/>
        </w:rPr>
        <w:t xml:space="preserve"> </w:t>
      </w:r>
      <w:r w:rsidRPr="00A65FD6">
        <w:rPr>
          <w:sz w:val="24"/>
          <w:szCs w:val="24"/>
        </w:rPr>
        <w:t>2017).</w:t>
      </w:r>
    </w:p>
    <w:p w14:paraId="357197DF" w14:textId="77777777" w:rsidR="007A2CB3" w:rsidRPr="00A65FD6" w:rsidRDefault="007A2CB3" w:rsidP="00A65FD6">
      <w:pPr>
        <w:pStyle w:val="Sinespaciado"/>
        <w:ind w:firstLine="708"/>
        <w:contextualSpacing/>
        <w:jc w:val="both"/>
        <w:rPr>
          <w:sz w:val="24"/>
          <w:szCs w:val="24"/>
        </w:rPr>
      </w:pPr>
      <w:r w:rsidRPr="00A65FD6">
        <w:rPr>
          <w:sz w:val="24"/>
          <w:szCs w:val="24"/>
        </w:rPr>
        <w:t>En la actualidad</w:t>
      </w:r>
      <w:r w:rsidR="00C64C37" w:rsidRPr="00A65FD6">
        <w:rPr>
          <w:sz w:val="24"/>
          <w:szCs w:val="24"/>
        </w:rPr>
        <w:t>, no existe una dieta prescrita para tratar el SOP, aunque los consejos cotidianos</w:t>
      </w:r>
      <w:r w:rsidR="00C64C37" w:rsidRPr="00A65FD6">
        <w:rPr>
          <w:spacing w:val="58"/>
          <w:sz w:val="24"/>
          <w:szCs w:val="24"/>
        </w:rPr>
        <w:t xml:space="preserve"> </w:t>
      </w:r>
      <w:r w:rsidR="00C64C37" w:rsidRPr="00A65FD6">
        <w:rPr>
          <w:sz w:val="24"/>
          <w:szCs w:val="24"/>
        </w:rPr>
        <w:t>son</w:t>
      </w:r>
      <w:r w:rsidR="00C64C37" w:rsidRPr="00A65FD6">
        <w:rPr>
          <w:spacing w:val="-2"/>
          <w:sz w:val="24"/>
          <w:szCs w:val="24"/>
        </w:rPr>
        <w:t xml:space="preserve"> </w:t>
      </w:r>
      <w:r w:rsidR="00C64C37" w:rsidRPr="00A65FD6">
        <w:rPr>
          <w:sz w:val="24"/>
          <w:szCs w:val="24"/>
        </w:rPr>
        <w:t>regímenes</w:t>
      </w:r>
      <w:r w:rsidR="00C64C37" w:rsidRPr="00A65FD6">
        <w:rPr>
          <w:spacing w:val="-3"/>
          <w:sz w:val="24"/>
          <w:szCs w:val="24"/>
        </w:rPr>
        <w:t xml:space="preserve"> </w:t>
      </w:r>
      <w:r w:rsidR="00C64C37" w:rsidRPr="00A65FD6">
        <w:rPr>
          <w:sz w:val="24"/>
          <w:szCs w:val="24"/>
        </w:rPr>
        <w:t>de</w:t>
      </w:r>
      <w:r w:rsidR="00C64C37" w:rsidRPr="00A65FD6">
        <w:rPr>
          <w:spacing w:val="-2"/>
          <w:sz w:val="24"/>
          <w:szCs w:val="24"/>
        </w:rPr>
        <w:t xml:space="preserve"> </w:t>
      </w:r>
      <w:r w:rsidR="00C64C37" w:rsidRPr="00A65FD6">
        <w:rPr>
          <w:sz w:val="24"/>
          <w:szCs w:val="24"/>
        </w:rPr>
        <w:t>alimentación</w:t>
      </w:r>
      <w:r w:rsidR="00C64C37" w:rsidRPr="00A65FD6">
        <w:rPr>
          <w:spacing w:val="-1"/>
          <w:sz w:val="24"/>
          <w:szCs w:val="24"/>
        </w:rPr>
        <w:t xml:space="preserve"> </w:t>
      </w:r>
      <w:r w:rsidR="00C64C37" w:rsidRPr="00A65FD6">
        <w:rPr>
          <w:sz w:val="24"/>
          <w:szCs w:val="24"/>
        </w:rPr>
        <w:t>alineados</w:t>
      </w:r>
      <w:r w:rsidR="00C64C37" w:rsidRPr="00A65FD6">
        <w:rPr>
          <w:spacing w:val="-1"/>
          <w:sz w:val="24"/>
          <w:szCs w:val="24"/>
        </w:rPr>
        <w:t xml:space="preserve"> </w:t>
      </w:r>
      <w:r w:rsidR="00C64C37" w:rsidRPr="00A65FD6">
        <w:rPr>
          <w:sz w:val="24"/>
          <w:szCs w:val="24"/>
        </w:rPr>
        <w:t>a</w:t>
      </w:r>
      <w:r w:rsidR="00C64C37" w:rsidRPr="00A65FD6">
        <w:rPr>
          <w:spacing w:val="-3"/>
          <w:sz w:val="24"/>
          <w:szCs w:val="24"/>
        </w:rPr>
        <w:t xml:space="preserve"> </w:t>
      </w:r>
      <w:r w:rsidR="00C64C37" w:rsidRPr="00A65FD6">
        <w:rPr>
          <w:sz w:val="24"/>
          <w:szCs w:val="24"/>
        </w:rPr>
        <w:t>una</w:t>
      </w:r>
      <w:r w:rsidR="00C64C37" w:rsidRPr="00A65FD6">
        <w:rPr>
          <w:spacing w:val="-2"/>
          <w:sz w:val="24"/>
          <w:szCs w:val="24"/>
        </w:rPr>
        <w:t xml:space="preserve"> </w:t>
      </w:r>
      <w:r w:rsidR="00C64C37" w:rsidRPr="00A65FD6">
        <w:rPr>
          <w:sz w:val="24"/>
          <w:szCs w:val="24"/>
        </w:rPr>
        <w:t>dieta mediterránea</w:t>
      </w:r>
      <w:r w:rsidRPr="00A65FD6">
        <w:rPr>
          <w:sz w:val="24"/>
          <w:szCs w:val="24"/>
        </w:rPr>
        <w:t>.</w:t>
      </w:r>
      <w:r w:rsidR="00C64C37" w:rsidRPr="00A65FD6">
        <w:rPr>
          <w:sz w:val="24"/>
          <w:szCs w:val="24"/>
        </w:rPr>
        <w:t xml:space="preserve"> </w:t>
      </w:r>
      <w:r w:rsidRPr="00A65FD6">
        <w:rPr>
          <w:sz w:val="24"/>
          <w:szCs w:val="24"/>
        </w:rPr>
        <w:t xml:space="preserve">De hecho, </w:t>
      </w:r>
      <w:r w:rsidR="00C64C37" w:rsidRPr="00A65FD6">
        <w:rPr>
          <w:sz w:val="24"/>
          <w:szCs w:val="24"/>
        </w:rPr>
        <w:t>el uso de una DC ha reportado resultados favorables para este</w:t>
      </w:r>
      <w:r w:rsidR="00C64C37" w:rsidRPr="00A65FD6">
        <w:rPr>
          <w:spacing w:val="1"/>
          <w:sz w:val="24"/>
          <w:szCs w:val="24"/>
        </w:rPr>
        <w:t xml:space="preserve"> </w:t>
      </w:r>
      <w:r w:rsidR="00C64C37" w:rsidRPr="00A65FD6">
        <w:rPr>
          <w:sz w:val="24"/>
          <w:szCs w:val="24"/>
        </w:rPr>
        <w:t xml:space="preserve">nicho poblacional, </w:t>
      </w:r>
      <w:r w:rsidRPr="00A65FD6">
        <w:rPr>
          <w:sz w:val="24"/>
          <w:szCs w:val="24"/>
        </w:rPr>
        <w:t>y</w:t>
      </w:r>
      <w:r w:rsidR="00C64C37" w:rsidRPr="00A65FD6">
        <w:rPr>
          <w:sz w:val="24"/>
          <w:szCs w:val="24"/>
        </w:rPr>
        <w:t xml:space="preserve"> </w:t>
      </w:r>
      <w:r w:rsidRPr="00A65FD6">
        <w:rPr>
          <w:sz w:val="24"/>
          <w:szCs w:val="24"/>
        </w:rPr>
        <w:t xml:space="preserve">se continúa estudiando </w:t>
      </w:r>
      <w:r w:rsidR="00C64C37" w:rsidRPr="00A65FD6">
        <w:rPr>
          <w:sz w:val="24"/>
          <w:szCs w:val="24"/>
        </w:rPr>
        <w:t>para tratar otras patologías como el cáncer y</w:t>
      </w:r>
      <w:r w:rsidR="00C64C37" w:rsidRPr="00A65FD6">
        <w:rPr>
          <w:spacing w:val="1"/>
          <w:sz w:val="24"/>
          <w:szCs w:val="24"/>
        </w:rPr>
        <w:t xml:space="preserve"> </w:t>
      </w:r>
      <w:r w:rsidR="00C64C37" w:rsidRPr="00A65FD6">
        <w:rPr>
          <w:sz w:val="24"/>
          <w:szCs w:val="24"/>
        </w:rPr>
        <w:t>enfermedades que afectan al sistema nervioso central</w:t>
      </w:r>
      <w:r w:rsidRPr="00A65FD6">
        <w:rPr>
          <w:sz w:val="24"/>
          <w:szCs w:val="24"/>
        </w:rPr>
        <w:t>.</w:t>
      </w:r>
    </w:p>
    <w:p w14:paraId="4DC73F7B" w14:textId="7BEAAC06" w:rsidR="00C64C37" w:rsidRPr="00A65FD6" w:rsidRDefault="007A2CB3" w:rsidP="00A65FD6">
      <w:pPr>
        <w:pStyle w:val="Sinespaciado"/>
        <w:ind w:firstLine="708"/>
        <w:contextualSpacing/>
        <w:jc w:val="both"/>
        <w:rPr>
          <w:sz w:val="24"/>
          <w:szCs w:val="24"/>
        </w:rPr>
      </w:pPr>
      <w:r w:rsidRPr="00A65FD6">
        <w:rPr>
          <w:sz w:val="24"/>
          <w:szCs w:val="24"/>
        </w:rPr>
        <w:t>E</w:t>
      </w:r>
      <w:r w:rsidR="00C64C37" w:rsidRPr="00A65FD6">
        <w:rPr>
          <w:sz w:val="24"/>
          <w:szCs w:val="24"/>
        </w:rPr>
        <w:t>ste tipo</w:t>
      </w:r>
      <w:r w:rsidR="00C64C37" w:rsidRPr="00A65FD6">
        <w:rPr>
          <w:spacing w:val="1"/>
          <w:sz w:val="24"/>
          <w:szCs w:val="24"/>
        </w:rPr>
        <w:t xml:space="preserve"> </w:t>
      </w:r>
      <w:r w:rsidR="00C64C37" w:rsidRPr="00A65FD6">
        <w:rPr>
          <w:sz w:val="24"/>
          <w:szCs w:val="24"/>
        </w:rPr>
        <w:t xml:space="preserve">de dieta incluye un elevado porcentaje de grasas y </w:t>
      </w:r>
      <w:r w:rsidRPr="00A65FD6">
        <w:rPr>
          <w:sz w:val="24"/>
          <w:szCs w:val="24"/>
        </w:rPr>
        <w:t xml:space="preserve">una </w:t>
      </w:r>
      <w:r w:rsidR="00C64C37" w:rsidRPr="00A65FD6">
        <w:rPr>
          <w:sz w:val="24"/>
          <w:szCs w:val="24"/>
        </w:rPr>
        <w:t xml:space="preserve">baja en hidratos de carbono, </w:t>
      </w:r>
      <w:r w:rsidRPr="00A65FD6">
        <w:rPr>
          <w:sz w:val="24"/>
          <w:szCs w:val="24"/>
        </w:rPr>
        <w:t xml:space="preserve">por lo que </w:t>
      </w:r>
      <w:r w:rsidR="00C64C37" w:rsidRPr="00A65FD6">
        <w:rPr>
          <w:sz w:val="24"/>
          <w:szCs w:val="24"/>
        </w:rPr>
        <w:t>aplicada</w:t>
      </w:r>
      <w:r w:rsidR="00C64C37" w:rsidRPr="00A65FD6">
        <w:rPr>
          <w:spacing w:val="1"/>
          <w:sz w:val="24"/>
          <w:szCs w:val="24"/>
        </w:rPr>
        <w:t xml:space="preserve"> </w:t>
      </w:r>
      <w:r w:rsidR="00C64C37" w:rsidRPr="00A65FD6">
        <w:rPr>
          <w:sz w:val="24"/>
          <w:szCs w:val="24"/>
        </w:rPr>
        <w:t>para</w:t>
      </w:r>
      <w:r w:rsidR="00C64C37" w:rsidRPr="00A65FD6">
        <w:rPr>
          <w:spacing w:val="-3"/>
          <w:sz w:val="24"/>
          <w:szCs w:val="24"/>
        </w:rPr>
        <w:t xml:space="preserve"> </w:t>
      </w:r>
      <w:r w:rsidR="00C64C37" w:rsidRPr="00A65FD6">
        <w:rPr>
          <w:sz w:val="24"/>
          <w:szCs w:val="24"/>
        </w:rPr>
        <w:t>tratamiento</w:t>
      </w:r>
      <w:r w:rsidR="00C64C37" w:rsidRPr="00A65FD6">
        <w:rPr>
          <w:spacing w:val="-1"/>
          <w:sz w:val="24"/>
          <w:szCs w:val="24"/>
        </w:rPr>
        <w:t xml:space="preserve"> </w:t>
      </w:r>
      <w:r w:rsidR="00C64C37" w:rsidRPr="00A65FD6">
        <w:rPr>
          <w:sz w:val="24"/>
          <w:szCs w:val="24"/>
        </w:rPr>
        <w:t>del</w:t>
      </w:r>
      <w:r w:rsidR="00C64C37" w:rsidRPr="00A65FD6">
        <w:rPr>
          <w:spacing w:val="-1"/>
          <w:sz w:val="24"/>
          <w:szCs w:val="24"/>
        </w:rPr>
        <w:t xml:space="preserve"> </w:t>
      </w:r>
      <w:r w:rsidR="00C64C37" w:rsidRPr="00A65FD6">
        <w:rPr>
          <w:sz w:val="24"/>
          <w:szCs w:val="24"/>
        </w:rPr>
        <w:t>SOP</w:t>
      </w:r>
      <w:r w:rsidR="00C64C37" w:rsidRPr="00A65FD6">
        <w:rPr>
          <w:spacing w:val="-11"/>
          <w:sz w:val="24"/>
          <w:szCs w:val="24"/>
        </w:rPr>
        <w:t xml:space="preserve"> </w:t>
      </w:r>
      <w:r w:rsidR="00C64C37" w:rsidRPr="00A65FD6">
        <w:rPr>
          <w:sz w:val="24"/>
          <w:szCs w:val="24"/>
        </w:rPr>
        <w:t>posee</w:t>
      </w:r>
      <w:r w:rsidR="00C64C37" w:rsidRPr="00A65FD6">
        <w:rPr>
          <w:spacing w:val="-2"/>
          <w:sz w:val="24"/>
          <w:szCs w:val="24"/>
        </w:rPr>
        <w:t xml:space="preserve"> </w:t>
      </w:r>
      <w:r w:rsidR="00C64C37" w:rsidRPr="00A65FD6">
        <w:rPr>
          <w:sz w:val="24"/>
          <w:szCs w:val="24"/>
        </w:rPr>
        <w:t>mejoras</w:t>
      </w:r>
      <w:r w:rsidR="00C64C37" w:rsidRPr="00A65FD6">
        <w:rPr>
          <w:spacing w:val="1"/>
          <w:sz w:val="24"/>
          <w:szCs w:val="24"/>
        </w:rPr>
        <w:t xml:space="preserve"> </w:t>
      </w:r>
      <w:r w:rsidR="00C64C37" w:rsidRPr="00A65FD6">
        <w:rPr>
          <w:sz w:val="24"/>
          <w:szCs w:val="24"/>
        </w:rPr>
        <w:t>en</w:t>
      </w:r>
      <w:r w:rsidR="00C64C37" w:rsidRPr="00A65FD6">
        <w:rPr>
          <w:spacing w:val="-1"/>
          <w:sz w:val="24"/>
          <w:szCs w:val="24"/>
        </w:rPr>
        <w:t xml:space="preserve"> </w:t>
      </w:r>
      <w:r w:rsidR="00C64C37" w:rsidRPr="00A65FD6">
        <w:rPr>
          <w:sz w:val="24"/>
          <w:szCs w:val="24"/>
        </w:rPr>
        <w:t>el</w:t>
      </w:r>
      <w:r w:rsidR="00C64C37" w:rsidRPr="00A65FD6">
        <w:rPr>
          <w:spacing w:val="-1"/>
          <w:sz w:val="24"/>
          <w:szCs w:val="24"/>
        </w:rPr>
        <w:t xml:space="preserve"> </w:t>
      </w:r>
      <w:r w:rsidR="00C64C37" w:rsidRPr="00A65FD6">
        <w:rPr>
          <w:sz w:val="24"/>
          <w:szCs w:val="24"/>
        </w:rPr>
        <w:t>peso,</w:t>
      </w:r>
      <w:r w:rsidR="00C64C37" w:rsidRPr="00A65FD6">
        <w:rPr>
          <w:spacing w:val="-1"/>
          <w:sz w:val="24"/>
          <w:szCs w:val="24"/>
        </w:rPr>
        <w:t xml:space="preserve"> </w:t>
      </w:r>
      <w:r w:rsidR="00C64C37" w:rsidRPr="00A65FD6">
        <w:rPr>
          <w:sz w:val="24"/>
          <w:szCs w:val="24"/>
        </w:rPr>
        <w:t>proporción</w:t>
      </w:r>
      <w:r w:rsidR="00C64C37" w:rsidRPr="00A65FD6">
        <w:rPr>
          <w:spacing w:val="-1"/>
          <w:sz w:val="24"/>
          <w:szCs w:val="24"/>
        </w:rPr>
        <w:t xml:space="preserve"> </w:t>
      </w:r>
      <w:r w:rsidR="00C64C37" w:rsidRPr="00A65FD6">
        <w:rPr>
          <w:sz w:val="24"/>
          <w:szCs w:val="24"/>
        </w:rPr>
        <w:t>de</w:t>
      </w:r>
      <w:r w:rsidR="00C64C37" w:rsidRPr="00A65FD6">
        <w:rPr>
          <w:spacing w:val="-1"/>
          <w:sz w:val="24"/>
          <w:szCs w:val="24"/>
        </w:rPr>
        <w:t xml:space="preserve"> </w:t>
      </w:r>
      <w:r w:rsidR="00C64C37" w:rsidRPr="00A65FD6">
        <w:rPr>
          <w:sz w:val="24"/>
          <w:szCs w:val="24"/>
        </w:rPr>
        <w:t>LH,</w:t>
      </w:r>
      <w:r w:rsidR="00C64C37" w:rsidRPr="00A65FD6">
        <w:rPr>
          <w:spacing w:val="-1"/>
          <w:sz w:val="24"/>
          <w:szCs w:val="24"/>
        </w:rPr>
        <w:t xml:space="preserve"> </w:t>
      </w:r>
      <w:r w:rsidR="00C64C37" w:rsidRPr="00A65FD6">
        <w:rPr>
          <w:sz w:val="24"/>
          <w:szCs w:val="24"/>
        </w:rPr>
        <w:t>FSH</w:t>
      </w:r>
      <w:r w:rsidR="00C64C37" w:rsidRPr="00A65FD6">
        <w:rPr>
          <w:spacing w:val="-2"/>
          <w:sz w:val="24"/>
          <w:szCs w:val="24"/>
        </w:rPr>
        <w:t xml:space="preserve"> </w:t>
      </w:r>
      <w:r w:rsidR="00C64C37" w:rsidRPr="00A65FD6">
        <w:rPr>
          <w:sz w:val="24"/>
          <w:szCs w:val="24"/>
        </w:rPr>
        <w:t>y</w:t>
      </w:r>
      <w:r w:rsidR="00C64C37" w:rsidRPr="00A65FD6">
        <w:rPr>
          <w:spacing w:val="-1"/>
          <w:sz w:val="24"/>
          <w:szCs w:val="24"/>
        </w:rPr>
        <w:t xml:space="preserve"> </w:t>
      </w:r>
      <w:r w:rsidR="00C64C37" w:rsidRPr="00A65FD6">
        <w:rPr>
          <w:sz w:val="24"/>
          <w:szCs w:val="24"/>
        </w:rPr>
        <w:t>regulación</w:t>
      </w:r>
      <w:r w:rsidR="00C64C37" w:rsidRPr="00A65FD6">
        <w:rPr>
          <w:spacing w:val="-1"/>
          <w:sz w:val="24"/>
          <w:szCs w:val="24"/>
        </w:rPr>
        <w:t xml:space="preserve"> </w:t>
      </w:r>
      <w:r w:rsidRPr="00A65FD6">
        <w:rPr>
          <w:sz w:val="24"/>
          <w:szCs w:val="24"/>
        </w:rPr>
        <w:t xml:space="preserve">en los </w:t>
      </w:r>
      <w:r w:rsidR="00C64C37" w:rsidRPr="00A65FD6">
        <w:rPr>
          <w:sz w:val="24"/>
          <w:szCs w:val="24"/>
        </w:rPr>
        <w:t>niveles</w:t>
      </w:r>
      <w:r w:rsidR="00C64C37" w:rsidRPr="00A65FD6">
        <w:rPr>
          <w:spacing w:val="-2"/>
          <w:sz w:val="24"/>
          <w:szCs w:val="24"/>
        </w:rPr>
        <w:t xml:space="preserve"> </w:t>
      </w:r>
      <w:r w:rsidR="00C64C37" w:rsidRPr="00A65FD6">
        <w:rPr>
          <w:sz w:val="24"/>
          <w:szCs w:val="24"/>
        </w:rPr>
        <w:t>de</w:t>
      </w:r>
      <w:r w:rsidR="00C64C37" w:rsidRPr="00A65FD6">
        <w:rPr>
          <w:spacing w:val="-1"/>
          <w:sz w:val="24"/>
          <w:szCs w:val="24"/>
        </w:rPr>
        <w:t xml:space="preserve"> </w:t>
      </w:r>
      <w:r w:rsidR="00C64C37" w:rsidRPr="00A65FD6">
        <w:rPr>
          <w:sz w:val="24"/>
          <w:szCs w:val="24"/>
        </w:rPr>
        <w:t>insulina,</w:t>
      </w:r>
      <w:r w:rsidR="00C64C37" w:rsidRPr="00A65FD6">
        <w:rPr>
          <w:spacing w:val="-1"/>
          <w:sz w:val="24"/>
          <w:szCs w:val="24"/>
        </w:rPr>
        <w:t xml:space="preserve"> </w:t>
      </w:r>
      <w:r w:rsidR="00C64C37" w:rsidRPr="00A65FD6">
        <w:rPr>
          <w:sz w:val="24"/>
          <w:szCs w:val="24"/>
        </w:rPr>
        <w:t>aunque</w:t>
      </w:r>
      <w:r w:rsidR="00C64C37" w:rsidRPr="00A65FD6">
        <w:rPr>
          <w:spacing w:val="-1"/>
          <w:sz w:val="24"/>
          <w:szCs w:val="24"/>
        </w:rPr>
        <w:t xml:space="preserve"> </w:t>
      </w:r>
      <w:r w:rsidR="00C64C37" w:rsidRPr="00A65FD6">
        <w:rPr>
          <w:sz w:val="24"/>
          <w:szCs w:val="24"/>
        </w:rPr>
        <w:t>la</w:t>
      </w:r>
      <w:r w:rsidR="00C64C37" w:rsidRPr="00A65FD6">
        <w:rPr>
          <w:spacing w:val="-1"/>
          <w:sz w:val="24"/>
          <w:szCs w:val="24"/>
        </w:rPr>
        <w:t xml:space="preserve"> </w:t>
      </w:r>
      <w:r w:rsidR="00C64C37" w:rsidRPr="00A65FD6">
        <w:rPr>
          <w:sz w:val="24"/>
          <w:szCs w:val="24"/>
        </w:rPr>
        <w:t>mayoría</w:t>
      </w:r>
      <w:r w:rsidR="00C64C37" w:rsidRPr="00A65FD6">
        <w:rPr>
          <w:spacing w:val="-2"/>
          <w:sz w:val="24"/>
          <w:szCs w:val="24"/>
        </w:rPr>
        <w:t xml:space="preserve"> </w:t>
      </w:r>
      <w:r w:rsidR="00C64C37" w:rsidRPr="00A65FD6">
        <w:rPr>
          <w:sz w:val="24"/>
          <w:szCs w:val="24"/>
        </w:rPr>
        <w:t>de</w:t>
      </w:r>
      <w:r w:rsidR="00C64C37" w:rsidRPr="00A65FD6">
        <w:rPr>
          <w:spacing w:val="-2"/>
          <w:sz w:val="24"/>
          <w:szCs w:val="24"/>
        </w:rPr>
        <w:t xml:space="preserve"> </w:t>
      </w:r>
      <w:r w:rsidR="00C64C37" w:rsidRPr="00A65FD6">
        <w:rPr>
          <w:sz w:val="24"/>
          <w:szCs w:val="24"/>
        </w:rPr>
        <w:t>esta información está</w:t>
      </w:r>
      <w:r w:rsidR="00C64C37" w:rsidRPr="00A65FD6">
        <w:rPr>
          <w:spacing w:val="-2"/>
          <w:sz w:val="24"/>
          <w:szCs w:val="24"/>
        </w:rPr>
        <w:t xml:space="preserve"> </w:t>
      </w:r>
      <w:r w:rsidR="00C64C37" w:rsidRPr="00A65FD6">
        <w:rPr>
          <w:sz w:val="24"/>
          <w:szCs w:val="24"/>
        </w:rPr>
        <w:t>disponible en</w:t>
      </w:r>
      <w:r w:rsidR="00C64C37" w:rsidRPr="00A65FD6">
        <w:rPr>
          <w:spacing w:val="-1"/>
          <w:sz w:val="24"/>
          <w:szCs w:val="24"/>
        </w:rPr>
        <w:t xml:space="preserve"> </w:t>
      </w:r>
      <w:r w:rsidR="00C64C37" w:rsidRPr="00A65FD6">
        <w:rPr>
          <w:sz w:val="24"/>
          <w:szCs w:val="24"/>
        </w:rPr>
        <w:t>inglés. Ante</w:t>
      </w:r>
      <w:r w:rsidR="00C64C37" w:rsidRPr="00A65FD6">
        <w:rPr>
          <w:spacing w:val="-3"/>
          <w:sz w:val="24"/>
          <w:szCs w:val="24"/>
        </w:rPr>
        <w:t xml:space="preserve"> </w:t>
      </w:r>
      <w:r w:rsidR="00C64C37" w:rsidRPr="00A65FD6">
        <w:rPr>
          <w:sz w:val="24"/>
          <w:szCs w:val="24"/>
        </w:rPr>
        <w:t>lo exp</w:t>
      </w:r>
      <w:r w:rsidRPr="00A65FD6">
        <w:rPr>
          <w:sz w:val="24"/>
          <w:szCs w:val="24"/>
        </w:rPr>
        <w:t>uesto</w:t>
      </w:r>
      <w:r w:rsidR="00C64C37" w:rsidRPr="00A65FD6">
        <w:rPr>
          <w:sz w:val="24"/>
          <w:szCs w:val="24"/>
        </w:rPr>
        <w:t>,</w:t>
      </w:r>
      <w:r w:rsidR="00C64C37" w:rsidRPr="00A65FD6">
        <w:rPr>
          <w:spacing w:val="-1"/>
          <w:sz w:val="24"/>
          <w:szCs w:val="24"/>
        </w:rPr>
        <w:t xml:space="preserve"> </w:t>
      </w:r>
      <w:r w:rsidRPr="00A65FD6">
        <w:rPr>
          <w:spacing w:val="-1"/>
          <w:sz w:val="24"/>
          <w:szCs w:val="24"/>
        </w:rPr>
        <w:t xml:space="preserve">en </w:t>
      </w:r>
      <w:r w:rsidR="00C64C37" w:rsidRPr="00A65FD6">
        <w:rPr>
          <w:sz w:val="24"/>
          <w:szCs w:val="24"/>
        </w:rPr>
        <w:t>el</w:t>
      </w:r>
      <w:r w:rsidR="00C64C37" w:rsidRPr="00A65FD6">
        <w:rPr>
          <w:spacing w:val="-1"/>
          <w:sz w:val="24"/>
          <w:szCs w:val="24"/>
        </w:rPr>
        <w:t xml:space="preserve"> </w:t>
      </w:r>
      <w:r w:rsidRPr="00A65FD6">
        <w:rPr>
          <w:sz w:val="24"/>
          <w:szCs w:val="24"/>
        </w:rPr>
        <w:t>presente</w:t>
      </w:r>
      <w:r w:rsidR="00C64C37" w:rsidRPr="00A65FD6">
        <w:rPr>
          <w:spacing w:val="-3"/>
          <w:sz w:val="24"/>
          <w:szCs w:val="24"/>
        </w:rPr>
        <w:t xml:space="preserve"> </w:t>
      </w:r>
      <w:r w:rsidR="00C64C37" w:rsidRPr="00A65FD6">
        <w:rPr>
          <w:sz w:val="24"/>
          <w:szCs w:val="24"/>
        </w:rPr>
        <w:t>artículo</w:t>
      </w:r>
      <w:r w:rsidR="00C64C37" w:rsidRPr="00A65FD6">
        <w:rPr>
          <w:spacing w:val="1"/>
          <w:sz w:val="24"/>
          <w:szCs w:val="24"/>
        </w:rPr>
        <w:t xml:space="preserve"> </w:t>
      </w:r>
      <w:r w:rsidRPr="00A65FD6">
        <w:rPr>
          <w:spacing w:val="1"/>
          <w:sz w:val="24"/>
          <w:szCs w:val="24"/>
        </w:rPr>
        <w:t xml:space="preserve">—escrito en </w:t>
      </w:r>
      <w:r w:rsidR="00C64C37" w:rsidRPr="00A65FD6">
        <w:rPr>
          <w:sz w:val="24"/>
          <w:szCs w:val="24"/>
        </w:rPr>
        <w:t>español</w:t>
      </w:r>
      <w:r w:rsidRPr="00A65FD6">
        <w:rPr>
          <w:sz w:val="24"/>
          <w:szCs w:val="24"/>
        </w:rPr>
        <w:t xml:space="preserve">— </w:t>
      </w:r>
      <w:r w:rsidR="00C64C37" w:rsidRPr="00A65FD6">
        <w:rPr>
          <w:sz w:val="24"/>
          <w:szCs w:val="24"/>
        </w:rPr>
        <w:t>se</w:t>
      </w:r>
      <w:r w:rsidR="00C64C37" w:rsidRPr="00A65FD6">
        <w:rPr>
          <w:spacing w:val="-2"/>
          <w:sz w:val="24"/>
          <w:szCs w:val="24"/>
        </w:rPr>
        <w:t xml:space="preserve"> </w:t>
      </w:r>
      <w:r w:rsidR="00C64C37" w:rsidRPr="00A65FD6">
        <w:rPr>
          <w:sz w:val="24"/>
          <w:szCs w:val="24"/>
        </w:rPr>
        <w:t>utilizó</w:t>
      </w:r>
      <w:r w:rsidR="00C64C37" w:rsidRPr="00A65FD6">
        <w:rPr>
          <w:spacing w:val="-1"/>
          <w:sz w:val="24"/>
          <w:szCs w:val="24"/>
        </w:rPr>
        <w:t xml:space="preserve"> </w:t>
      </w:r>
      <w:r w:rsidR="00C64C37" w:rsidRPr="00A65FD6">
        <w:rPr>
          <w:sz w:val="24"/>
          <w:szCs w:val="24"/>
        </w:rPr>
        <w:t>una</w:t>
      </w:r>
      <w:r w:rsidR="00C64C37" w:rsidRPr="00A65FD6">
        <w:rPr>
          <w:spacing w:val="-2"/>
          <w:sz w:val="24"/>
          <w:szCs w:val="24"/>
        </w:rPr>
        <w:t xml:space="preserve"> </w:t>
      </w:r>
      <w:r w:rsidR="00C64C37" w:rsidRPr="00A65FD6">
        <w:rPr>
          <w:sz w:val="24"/>
          <w:szCs w:val="24"/>
        </w:rPr>
        <w:t>muestra</w:t>
      </w:r>
      <w:r w:rsidR="00C64C37" w:rsidRPr="00A65FD6">
        <w:rPr>
          <w:spacing w:val="-2"/>
          <w:sz w:val="24"/>
          <w:szCs w:val="24"/>
        </w:rPr>
        <w:t xml:space="preserve"> </w:t>
      </w:r>
      <w:r w:rsidR="00C64C37" w:rsidRPr="00A65FD6">
        <w:rPr>
          <w:sz w:val="24"/>
          <w:szCs w:val="24"/>
        </w:rPr>
        <w:t>oaxaqueña</w:t>
      </w:r>
      <w:r w:rsidRPr="00A65FD6">
        <w:rPr>
          <w:sz w:val="24"/>
          <w:szCs w:val="24"/>
        </w:rPr>
        <w:t xml:space="preserve"> para formular </w:t>
      </w:r>
      <w:r w:rsidR="00C64C37" w:rsidRPr="00A65FD6">
        <w:rPr>
          <w:sz w:val="24"/>
          <w:szCs w:val="24"/>
        </w:rPr>
        <w:t>la</w:t>
      </w:r>
      <w:r w:rsidR="00C64C37" w:rsidRPr="00A65FD6">
        <w:rPr>
          <w:spacing w:val="-1"/>
          <w:sz w:val="24"/>
          <w:szCs w:val="24"/>
        </w:rPr>
        <w:t xml:space="preserve"> </w:t>
      </w:r>
      <w:r w:rsidR="00C64C37" w:rsidRPr="00A65FD6">
        <w:rPr>
          <w:sz w:val="24"/>
          <w:szCs w:val="24"/>
        </w:rPr>
        <w:t>siguiente</w:t>
      </w:r>
      <w:r w:rsidR="00C64C37" w:rsidRPr="00A65FD6">
        <w:rPr>
          <w:spacing w:val="-1"/>
          <w:sz w:val="24"/>
          <w:szCs w:val="24"/>
        </w:rPr>
        <w:t xml:space="preserve"> </w:t>
      </w:r>
      <w:r w:rsidR="00C64C37" w:rsidRPr="00A65FD6">
        <w:rPr>
          <w:sz w:val="24"/>
          <w:szCs w:val="24"/>
        </w:rPr>
        <w:t>pregunta</w:t>
      </w:r>
      <w:r w:rsidR="00C64C37" w:rsidRPr="00A65FD6">
        <w:rPr>
          <w:spacing w:val="-1"/>
          <w:sz w:val="24"/>
          <w:szCs w:val="24"/>
        </w:rPr>
        <w:t xml:space="preserve"> </w:t>
      </w:r>
      <w:r w:rsidR="00C64C37" w:rsidRPr="00A65FD6">
        <w:rPr>
          <w:sz w:val="24"/>
          <w:szCs w:val="24"/>
        </w:rPr>
        <w:t>de</w:t>
      </w:r>
      <w:r w:rsidR="00C64C37" w:rsidRPr="00A65FD6">
        <w:rPr>
          <w:spacing w:val="-1"/>
          <w:sz w:val="24"/>
          <w:szCs w:val="24"/>
        </w:rPr>
        <w:t xml:space="preserve"> </w:t>
      </w:r>
      <w:r w:rsidR="00C64C37" w:rsidRPr="00A65FD6">
        <w:rPr>
          <w:sz w:val="24"/>
          <w:szCs w:val="24"/>
        </w:rPr>
        <w:t xml:space="preserve">investigación: </w:t>
      </w:r>
      <w:r w:rsidR="00C64C37" w:rsidRPr="00A65FD6">
        <w:rPr>
          <w:i/>
          <w:sz w:val="24"/>
          <w:szCs w:val="24"/>
        </w:rPr>
        <w:t>¿</w:t>
      </w:r>
      <w:r w:rsidRPr="00A65FD6">
        <w:rPr>
          <w:i/>
          <w:sz w:val="24"/>
          <w:szCs w:val="24"/>
        </w:rPr>
        <w:t>e</w:t>
      </w:r>
      <w:r w:rsidR="00C64C37" w:rsidRPr="00A65FD6">
        <w:rPr>
          <w:i/>
          <w:sz w:val="24"/>
          <w:szCs w:val="24"/>
        </w:rPr>
        <w:t>l</w:t>
      </w:r>
      <w:r w:rsidR="00C64C37" w:rsidRPr="00A65FD6">
        <w:rPr>
          <w:i/>
          <w:spacing w:val="-2"/>
          <w:sz w:val="24"/>
          <w:szCs w:val="24"/>
        </w:rPr>
        <w:t xml:space="preserve"> </w:t>
      </w:r>
      <w:r w:rsidR="00C64C37" w:rsidRPr="00A65FD6">
        <w:rPr>
          <w:i/>
          <w:sz w:val="24"/>
          <w:szCs w:val="24"/>
        </w:rPr>
        <w:t>uso</w:t>
      </w:r>
      <w:r w:rsidR="00C64C37" w:rsidRPr="00A65FD6">
        <w:rPr>
          <w:i/>
          <w:spacing w:val="-1"/>
          <w:sz w:val="24"/>
          <w:szCs w:val="24"/>
        </w:rPr>
        <w:t xml:space="preserve"> </w:t>
      </w:r>
      <w:r w:rsidR="00C64C37" w:rsidRPr="00A65FD6">
        <w:rPr>
          <w:i/>
          <w:sz w:val="24"/>
          <w:szCs w:val="24"/>
        </w:rPr>
        <w:t>de</w:t>
      </w:r>
      <w:r w:rsidR="00C64C37" w:rsidRPr="00A65FD6">
        <w:rPr>
          <w:i/>
          <w:spacing w:val="-1"/>
          <w:sz w:val="24"/>
          <w:szCs w:val="24"/>
        </w:rPr>
        <w:t xml:space="preserve"> </w:t>
      </w:r>
      <w:r w:rsidR="00C64C37" w:rsidRPr="00A65FD6">
        <w:rPr>
          <w:i/>
          <w:sz w:val="24"/>
          <w:szCs w:val="24"/>
        </w:rPr>
        <w:t>una</w:t>
      </w:r>
      <w:r w:rsidR="00C64C37" w:rsidRPr="00A65FD6">
        <w:rPr>
          <w:i/>
          <w:spacing w:val="-2"/>
          <w:sz w:val="24"/>
          <w:szCs w:val="24"/>
        </w:rPr>
        <w:t xml:space="preserve"> </w:t>
      </w:r>
      <w:r w:rsidR="00C64C37" w:rsidRPr="00A65FD6">
        <w:rPr>
          <w:i/>
          <w:sz w:val="24"/>
          <w:szCs w:val="24"/>
        </w:rPr>
        <w:t>dieta</w:t>
      </w:r>
      <w:r w:rsidR="00C64C37" w:rsidRPr="00A65FD6">
        <w:rPr>
          <w:i/>
          <w:spacing w:val="-1"/>
          <w:sz w:val="24"/>
          <w:szCs w:val="24"/>
        </w:rPr>
        <w:t xml:space="preserve"> </w:t>
      </w:r>
      <w:r w:rsidR="00C64C37" w:rsidRPr="00A65FD6">
        <w:rPr>
          <w:i/>
          <w:sz w:val="24"/>
          <w:szCs w:val="24"/>
        </w:rPr>
        <w:t>cetogénica</w:t>
      </w:r>
      <w:r w:rsidR="00C64C37" w:rsidRPr="00A65FD6">
        <w:rPr>
          <w:i/>
          <w:spacing w:val="-1"/>
          <w:sz w:val="24"/>
          <w:szCs w:val="24"/>
        </w:rPr>
        <w:t xml:space="preserve"> </w:t>
      </w:r>
      <w:r w:rsidR="00C64C37" w:rsidRPr="00A65FD6">
        <w:rPr>
          <w:i/>
          <w:sz w:val="24"/>
          <w:szCs w:val="24"/>
        </w:rPr>
        <w:t>aminora</w:t>
      </w:r>
      <w:r w:rsidR="00C64C37" w:rsidRPr="00A65FD6">
        <w:rPr>
          <w:i/>
          <w:spacing w:val="-2"/>
          <w:sz w:val="24"/>
          <w:szCs w:val="24"/>
        </w:rPr>
        <w:t xml:space="preserve"> </w:t>
      </w:r>
      <w:r w:rsidR="00C64C37" w:rsidRPr="00A65FD6">
        <w:rPr>
          <w:i/>
          <w:sz w:val="24"/>
          <w:szCs w:val="24"/>
        </w:rPr>
        <w:t>los</w:t>
      </w:r>
      <w:r w:rsidR="00C64C37" w:rsidRPr="00A65FD6">
        <w:rPr>
          <w:i/>
          <w:spacing w:val="-1"/>
          <w:sz w:val="24"/>
          <w:szCs w:val="24"/>
        </w:rPr>
        <w:t xml:space="preserve"> </w:t>
      </w:r>
      <w:r w:rsidR="00C64C37" w:rsidRPr="00A65FD6">
        <w:rPr>
          <w:i/>
          <w:sz w:val="24"/>
          <w:szCs w:val="24"/>
        </w:rPr>
        <w:t>signos</w:t>
      </w:r>
      <w:r w:rsidR="00C64C37" w:rsidRPr="00A65FD6">
        <w:rPr>
          <w:i/>
          <w:spacing w:val="-1"/>
          <w:sz w:val="24"/>
          <w:szCs w:val="24"/>
        </w:rPr>
        <w:t xml:space="preserve"> </w:t>
      </w:r>
      <w:r w:rsidR="00C64C37" w:rsidRPr="00A65FD6">
        <w:rPr>
          <w:i/>
          <w:sz w:val="24"/>
          <w:szCs w:val="24"/>
        </w:rPr>
        <w:t>y</w:t>
      </w:r>
      <w:r w:rsidR="00C64C37" w:rsidRPr="00A65FD6">
        <w:rPr>
          <w:i/>
          <w:spacing w:val="-3"/>
          <w:sz w:val="24"/>
          <w:szCs w:val="24"/>
        </w:rPr>
        <w:t xml:space="preserve"> </w:t>
      </w:r>
      <w:r w:rsidR="00C64C37" w:rsidRPr="00A65FD6">
        <w:rPr>
          <w:i/>
          <w:sz w:val="24"/>
          <w:szCs w:val="24"/>
        </w:rPr>
        <w:t>síntomas</w:t>
      </w:r>
      <w:r w:rsidR="00C64C37" w:rsidRPr="00A65FD6">
        <w:rPr>
          <w:i/>
          <w:spacing w:val="-1"/>
          <w:sz w:val="24"/>
          <w:szCs w:val="24"/>
        </w:rPr>
        <w:t xml:space="preserve"> </w:t>
      </w:r>
      <w:r w:rsidR="00C64C37" w:rsidRPr="00A65FD6">
        <w:rPr>
          <w:i/>
          <w:sz w:val="24"/>
          <w:szCs w:val="24"/>
        </w:rPr>
        <w:t>del</w:t>
      </w:r>
      <w:r w:rsidR="00C64C37" w:rsidRPr="00A65FD6">
        <w:rPr>
          <w:i/>
          <w:spacing w:val="-1"/>
          <w:sz w:val="24"/>
          <w:szCs w:val="24"/>
        </w:rPr>
        <w:t xml:space="preserve"> </w:t>
      </w:r>
      <w:r w:rsidR="00C64C37" w:rsidRPr="00A65FD6">
        <w:rPr>
          <w:i/>
          <w:sz w:val="24"/>
          <w:szCs w:val="24"/>
        </w:rPr>
        <w:t>síndrome</w:t>
      </w:r>
      <w:r w:rsidR="00C64C37" w:rsidRPr="00A65FD6">
        <w:rPr>
          <w:i/>
          <w:spacing w:val="-4"/>
          <w:sz w:val="24"/>
          <w:szCs w:val="24"/>
        </w:rPr>
        <w:t xml:space="preserve"> </w:t>
      </w:r>
      <w:r w:rsidR="00C64C37" w:rsidRPr="00A65FD6">
        <w:rPr>
          <w:i/>
          <w:sz w:val="24"/>
          <w:szCs w:val="24"/>
        </w:rPr>
        <w:t>de ovario</w:t>
      </w:r>
      <w:r w:rsidR="00C64C37" w:rsidRPr="00A65FD6">
        <w:rPr>
          <w:i/>
          <w:spacing w:val="-1"/>
          <w:sz w:val="24"/>
          <w:szCs w:val="24"/>
        </w:rPr>
        <w:t xml:space="preserve"> </w:t>
      </w:r>
      <w:r w:rsidR="00C64C37" w:rsidRPr="00A65FD6">
        <w:rPr>
          <w:i/>
          <w:sz w:val="24"/>
          <w:szCs w:val="24"/>
        </w:rPr>
        <w:t>poliquístico? </w:t>
      </w:r>
    </w:p>
    <w:p w14:paraId="6FDB41D9" w14:textId="77777777" w:rsidR="00C64C37" w:rsidRPr="00A65FD6" w:rsidRDefault="00C64C37" w:rsidP="00A65FD6">
      <w:pPr>
        <w:pStyle w:val="Sinespaciado"/>
        <w:contextualSpacing/>
        <w:jc w:val="both"/>
        <w:rPr>
          <w:sz w:val="24"/>
          <w:szCs w:val="24"/>
        </w:rPr>
      </w:pPr>
    </w:p>
    <w:p w14:paraId="497A1ED0" w14:textId="74D65F9B" w:rsidR="00C64C37" w:rsidRPr="00A65FD6" w:rsidRDefault="00C64C37" w:rsidP="00A65FD6">
      <w:pPr>
        <w:pStyle w:val="Sinespaciado"/>
        <w:contextualSpacing/>
        <w:jc w:val="center"/>
        <w:rPr>
          <w:b/>
          <w:bCs/>
          <w:sz w:val="32"/>
          <w:szCs w:val="32"/>
        </w:rPr>
      </w:pPr>
      <w:r w:rsidRPr="00A65FD6">
        <w:rPr>
          <w:b/>
          <w:bCs/>
          <w:sz w:val="32"/>
          <w:szCs w:val="32"/>
        </w:rPr>
        <w:t>Materiales y métodos</w:t>
      </w:r>
    </w:p>
    <w:p w14:paraId="6CFCEA80" w14:textId="26110557" w:rsidR="00C64C37" w:rsidRPr="00A65FD6" w:rsidRDefault="00C64C37" w:rsidP="00A65FD6">
      <w:pPr>
        <w:pStyle w:val="Sinespaciado"/>
        <w:ind w:firstLine="708"/>
        <w:contextualSpacing/>
        <w:jc w:val="both"/>
        <w:rPr>
          <w:sz w:val="24"/>
          <w:szCs w:val="24"/>
        </w:rPr>
      </w:pPr>
      <w:r w:rsidRPr="00A65FD6">
        <w:rPr>
          <w:sz w:val="24"/>
          <w:szCs w:val="24"/>
        </w:rPr>
        <w:t>El presente estudio pretende evaluar la eficacia de la dieta cetogénica (DC) para tratar los signos y síntomas de mujeres con síndrome de ovario poliquístico (SOP) con la finalidad de mejorar la calidad de vida de este grupo poblacional</w:t>
      </w:r>
      <w:r w:rsidR="002F3B7C" w:rsidRPr="00A65FD6">
        <w:rPr>
          <w:sz w:val="24"/>
          <w:szCs w:val="24"/>
        </w:rPr>
        <w:t>.</w:t>
      </w:r>
      <w:r w:rsidRPr="00A65FD6">
        <w:rPr>
          <w:sz w:val="24"/>
          <w:szCs w:val="24"/>
        </w:rPr>
        <w:t xml:space="preserve"> </w:t>
      </w:r>
      <w:r w:rsidR="002F3B7C" w:rsidRPr="00A65FD6">
        <w:rPr>
          <w:sz w:val="24"/>
          <w:szCs w:val="24"/>
        </w:rPr>
        <w:t>P</w:t>
      </w:r>
      <w:r w:rsidRPr="00A65FD6">
        <w:rPr>
          <w:sz w:val="24"/>
          <w:szCs w:val="24"/>
        </w:rPr>
        <w:t>ara lograr este objetivo, se evaluó a treinta mujeres oaxaqueñas por medio de una consulta nutricional</w:t>
      </w:r>
      <w:r w:rsidR="002F3B7C" w:rsidRPr="00A65FD6">
        <w:rPr>
          <w:sz w:val="24"/>
          <w:szCs w:val="24"/>
        </w:rPr>
        <w:t>;</w:t>
      </w:r>
      <w:r w:rsidRPr="00A65FD6">
        <w:rPr>
          <w:sz w:val="24"/>
          <w:szCs w:val="24"/>
        </w:rPr>
        <w:t xml:space="preserve"> con ello, se creó un expediente clínico, el cual engloba el estilo y las condiciones de vida (relacionado</w:t>
      </w:r>
      <w:r w:rsidR="002F3B7C" w:rsidRPr="00A65FD6">
        <w:rPr>
          <w:sz w:val="24"/>
          <w:szCs w:val="24"/>
        </w:rPr>
        <w:t>s</w:t>
      </w:r>
      <w:r w:rsidRPr="00A65FD6">
        <w:rPr>
          <w:sz w:val="24"/>
          <w:szCs w:val="24"/>
        </w:rPr>
        <w:t xml:space="preserve"> </w:t>
      </w:r>
      <w:r w:rsidR="002F3B7C" w:rsidRPr="00A65FD6">
        <w:rPr>
          <w:sz w:val="24"/>
          <w:szCs w:val="24"/>
        </w:rPr>
        <w:t>con e</w:t>
      </w:r>
      <w:r w:rsidRPr="00A65FD6">
        <w:rPr>
          <w:sz w:val="24"/>
          <w:szCs w:val="24"/>
        </w:rPr>
        <w:t xml:space="preserve">l SOP), así como las necesidades energéticas que requiere cada participante. Posteriormente, se </w:t>
      </w:r>
      <w:r w:rsidR="002F3B7C" w:rsidRPr="00A65FD6">
        <w:rPr>
          <w:sz w:val="24"/>
          <w:szCs w:val="24"/>
        </w:rPr>
        <w:t>diseñó</w:t>
      </w:r>
      <w:r w:rsidRPr="00A65FD6">
        <w:rPr>
          <w:sz w:val="24"/>
          <w:szCs w:val="24"/>
        </w:rPr>
        <w:t xml:space="preserve"> y entregó una dieta cetogénica modificada, la cual incluye el consumo de 20</w:t>
      </w:r>
      <w:r w:rsidR="002F3B7C" w:rsidRPr="00A65FD6">
        <w:rPr>
          <w:sz w:val="24"/>
          <w:szCs w:val="24"/>
        </w:rPr>
        <w:t xml:space="preserve"> </w:t>
      </w:r>
      <w:r w:rsidRPr="00A65FD6">
        <w:rPr>
          <w:sz w:val="24"/>
          <w:szCs w:val="24"/>
        </w:rPr>
        <w:t>% de hidratos de carbono, 60</w:t>
      </w:r>
      <w:r w:rsidR="002F3B7C" w:rsidRPr="00A65FD6">
        <w:rPr>
          <w:sz w:val="24"/>
          <w:szCs w:val="24"/>
        </w:rPr>
        <w:t xml:space="preserve"> </w:t>
      </w:r>
      <w:r w:rsidRPr="00A65FD6">
        <w:rPr>
          <w:sz w:val="24"/>
          <w:szCs w:val="24"/>
        </w:rPr>
        <w:t>% de lípidos y 20</w:t>
      </w:r>
      <w:r w:rsidR="002F3B7C" w:rsidRPr="00A65FD6">
        <w:rPr>
          <w:sz w:val="24"/>
          <w:szCs w:val="24"/>
        </w:rPr>
        <w:t xml:space="preserve"> </w:t>
      </w:r>
      <w:r w:rsidRPr="00A65FD6">
        <w:rPr>
          <w:sz w:val="24"/>
          <w:szCs w:val="24"/>
        </w:rPr>
        <w:t>% de proteínas</w:t>
      </w:r>
      <w:r w:rsidR="002F3B7C" w:rsidRPr="00A65FD6">
        <w:rPr>
          <w:sz w:val="24"/>
          <w:szCs w:val="24"/>
        </w:rPr>
        <w:t>.</w:t>
      </w:r>
      <w:r w:rsidRPr="00A65FD6">
        <w:rPr>
          <w:sz w:val="24"/>
          <w:szCs w:val="24"/>
        </w:rPr>
        <w:t xml:space="preserve"> </w:t>
      </w:r>
      <w:r w:rsidR="002F3B7C" w:rsidRPr="00A65FD6">
        <w:rPr>
          <w:sz w:val="24"/>
          <w:szCs w:val="24"/>
        </w:rPr>
        <w:t>A</w:t>
      </w:r>
      <w:r w:rsidRPr="00A65FD6">
        <w:rPr>
          <w:sz w:val="24"/>
          <w:szCs w:val="24"/>
        </w:rPr>
        <w:t xml:space="preserve">simismo, se estableció contacto continuo entre las autoras del proyecto y las participantes para un monitoreo constante. </w:t>
      </w:r>
      <w:r w:rsidR="002F3B7C" w:rsidRPr="00A65FD6">
        <w:rPr>
          <w:sz w:val="24"/>
          <w:szCs w:val="24"/>
        </w:rPr>
        <w:t>La</w:t>
      </w:r>
      <w:r w:rsidRPr="00A65FD6">
        <w:rPr>
          <w:sz w:val="24"/>
          <w:szCs w:val="24"/>
        </w:rPr>
        <w:t xml:space="preserve"> intervención tuvo una duración de veintiocho días y al culminar el per</w:t>
      </w:r>
      <w:r w:rsidR="002F3B7C" w:rsidRPr="00A65FD6">
        <w:rPr>
          <w:sz w:val="24"/>
          <w:szCs w:val="24"/>
        </w:rPr>
        <w:t>i</w:t>
      </w:r>
      <w:r w:rsidRPr="00A65FD6">
        <w:rPr>
          <w:sz w:val="24"/>
          <w:szCs w:val="24"/>
        </w:rPr>
        <w:t xml:space="preserve">odo de prueba del uso de la DC, se finalizó la intervención con una última evaluación nutricional y se compararon posibles resultados en cuanto a la disminución de los signos y síntomas del SOP en relación </w:t>
      </w:r>
      <w:r w:rsidR="002F3B7C" w:rsidRPr="00A65FD6">
        <w:rPr>
          <w:sz w:val="24"/>
          <w:szCs w:val="24"/>
        </w:rPr>
        <w:t>con</w:t>
      </w:r>
      <w:r w:rsidRPr="00A65FD6">
        <w:rPr>
          <w:sz w:val="24"/>
          <w:szCs w:val="24"/>
        </w:rPr>
        <w:t xml:space="preserve"> la dieta </w:t>
      </w:r>
      <w:proofErr w:type="spellStart"/>
      <w:r w:rsidRPr="00A65FD6">
        <w:rPr>
          <w:sz w:val="24"/>
          <w:szCs w:val="24"/>
        </w:rPr>
        <w:t>cetogénica</w:t>
      </w:r>
      <w:proofErr w:type="spellEnd"/>
      <w:r w:rsidRPr="00A65FD6">
        <w:rPr>
          <w:sz w:val="24"/>
          <w:szCs w:val="24"/>
        </w:rPr>
        <w:t>. </w:t>
      </w:r>
    </w:p>
    <w:p w14:paraId="3DBD21A4" w14:textId="7BC7DC15" w:rsidR="00C64C37" w:rsidRDefault="00C64C37" w:rsidP="00A65FD6">
      <w:pPr>
        <w:pStyle w:val="Sinespaciado"/>
        <w:ind w:firstLine="708"/>
        <w:contextualSpacing/>
        <w:jc w:val="both"/>
        <w:rPr>
          <w:sz w:val="24"/>
          <w:szCs w:val="24"/>
        </w:rPr>
      </w:pPr>
      <w:r w:rsidRPr="00A65FD6">
        <w:rPr>
          <w:sz w:val="24"/>
          <w:szCs w:val="24"/>
        </w:rPr>
        <w:t xml:space="preserve">Para establecer un fenotipo A, B y C, se necesita cumplir con los signos y síntomas característicos, de acuerdo </w:t>
      </w:r>
      <w:r w:rsidR="002F3B7C" w:rsidRPr="00A65FD6">
        <w:rPr>
          <w:sz w:val="24"/>
          <w:szCs w:val="24"/>
        </w:rPr>
        <w:t>con</w:t>
      </w:r>
      <w:r w:rsidRPr="00A65FD6">
        <w:rPr>
          <w:sz w:val="24"/>
          <w:szCs w:val="24"/>
        </w:rPr>
        <w:t xml:space="preserve"> la clasificación de Rotterdam. El fenotipo D no se considera un SOP, sino un padecimiento similar, llamado </w:t>
      </w:r>
      <w:r w:rsidRPr="00A65FD6">
        <w:rPr>
          <w:i/>
          <w:iCs/>
          <w:sz w:val="24"/>
          <w:szCs w:val="24"/>
        </w:rPr>
        <w:t>ovario poliquístico</w:t>
      </w:r>
      <w:r w:rsidRPr="00A65FD6">
        <w:rPr>
          <w:sz w:val="24"/>
          <w:szCs w:val="24"/>
        </w:rPr>
        <w:t xml:space="preserve"> (García </w:t>
      </w:r>
      <w:r w:rsidRPr="00A65FD6">
        <w:rPr>
          <w:i/>
          <w:iCs/>
          <w:sz w:val="24"/>
          <w:szCs w:val="24"/>
        </w:rPr>
        <w:t>et al</w:t>
      </w:r>
      <w:r w:rsidR="002F3B7C" w:rsidRPr="00A65FD6">
        <w:rPr>
          <w:i/>
          <w:iCs/>
          <w:sz w:val="24"/>
          <w:szCs w:val="24"/>
        </w:rPr>
        <w:t>.</w:t>
      </w:r>
      <w:r w:rsidRPr="00A65FD6">
        <w:rPr>
          <w:sz w:val="24"/>
          <w:szCs w:val="24"/>
        </w:rPr>
        <w:t xml:space="preserve">, 2021). </w:t>
      </w:r>
    </w:p>
    <w:p w14:paraId="1BC07536" w14:textId="77777777" w:rsidR="00C64C37" w:rsidRPr="00A65FD6" w:rsidRDefault="00C64C37" w:rsidP="00D44682">
      <w:pPr>
        <w:pStyle w:val="Sinespaciado"/>
        <w:contextualSpacing/>
        <w:jc w:val="both"/>
        <w:rPr>
          <w:sz w:val="24"/>
          <w:szCs w:val="24"/>
        </w:rPr>
      </w:pPr>
    </w:p>
    <w:p w14:paraId="415D49EC" w14:textId="3D530013" w:rsidR="00C64C37" w:rsidRPr="00A65FD6" w:rsidRDefault="00C64C37" w:rsidP="00A65FD6">
      <w:pPr>
        <w:pStyle w:val="Textoindependiente"/>
        <w:spacing w:before="1"/>
        <w:ind w:left="0" w:right="141"/>
        <w:contextualSpacing/>
        <w:jc w:val="center"/>
        <w:rPr>
          <w:b/>
          <w:bCs/>
        </w:rPr>
      </w:pPr>
      <w:r w:rsidRPr="00A65FD6">
        <w:rPr>
          <w:b/>
          <w:bCs/>
        </w:rPr>
        <w:t xml:space="preserve">Tabla 1. </w:t>
      </w:r>
      <w:r w:rsidRPr="00A65FD6">
        <w:t>Clasificación del SOP por fenotipos</w:t>
      </w:r>
    </w:p>
    <w:tbl>
      <w:tblPr>
        <w:tblStyle w:val="Tablaconcuadrcula4-nfasis3"/>
        <w:tblW w:w="8834" w:type="dxa"/>
        <w:tblLayout w:type="fixed"/>
        <w:tblLook w:val="01E0" w:firstRow="1" w:lastRow="1" w:firstColumn="1" w:lastColumn="1" w:noHBand="0" w:noVBand="0"/>
      </w:tblPr>
      <w:tblGrid>
        <w:gridCol w:w="1129"/>
        <w:gridCol w:w="1418"/>
        <w:gridCol w:w="1701"/>
        <w:gridCol w:w="1843"/>
        <w:gridCol w:w="1417"/>
        <w:gridCol w:w="1326"/>
      </w:tblGrid>
      <w:tr w:rsidR="00C64C37" w:rsidRPr="00A65FD6" w14:paraId="40D91063" w14:textId="77777777" w:rsidTr="00D44682">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32E9AA24" w14:textId="77777777" w:rsidR="00C64C37" w:rsidRPr="00D44682" w:rsidRDefault="00C64C37" w:rsidP="00A65FD6">
            <w:pPr>
              <w:contextualSpacing/>
              <w:jc w:val="center"/>
              <w:rPr>
                <w:b w:val="0"/>
                <w:bCs w:val="0"/>
                <w:color w:val="000000" w:themeColor="text1"/>
              </w:rPr>
            </w:pPr>
            <w:r w:rsidRPr="00D44682">
              <w:rPr>
                <w:b w:val="0"/>
                <w:bCs w:val="0"/>
                <w:color w:val="000000" w:themeColor="text1"/>
              </w:rPr>
              <w:t>Fenotipo</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vAlign w:val="center"/>
          </w:tcPr>
          <w:p w14:paraId="493104E3" w14:textId="77777777" w:rsidR="00C64C37" w:rsidRPr="00D44682" w:rsidRDefault="00C64C37" w:rsidP="00A65FD6">
            <w:pPr>
              <w:contextualSpacing/>
              <w:jc w:val="center"/>
              <w:rPr>
                <w:b w:val="0"/>
                <w:bCs w:val="0"/>
                <w:color w:val="000000" w:themeColor="text1"/>
              </w:rPr>
            </w:pPr>
            <w:r w:rsidRPr="00D44682">
              <w:rPr>
                <w:b w:val="0"/>
                <w:bCs w:val="0"/>
                <w:color w:val="000000" w:themeColor="text1"/>
              </w:rPr>
              <w:t>Ovarios poliquísticos</w:t>
            </w:r>
          </w:p>
        </w:tc>
        <w:tc>
          <w:tcPr>
            <w:tcW w:w="1701" w:type="dxa"/>
            <w:shd w:val="clear" w:color="auto" w:fill="auto"/>
            <w:vAlign w:val="center"/>
          </w:tcPr>
          <w:p w14:paraId="7895622F" w14:textId="77777777" w:rsidR="00C64C37" w:rsidRPr="00D44682" w:rsidRDefault="00C64C37" w:rsidP="00A65FD6">
            <w:pPr>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D44682">
              <w:rPr>
                <w:b w:val="0"/>
                <w:bCs w:val="0"/>
                <w:color w:val="000000" w:themeColor="text1"/>
              </w:rPr>
              <w:t>Oligoovulación</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15E4B098" w14:textId="77777777" w:rsidR="00C64C37" w:rsidRPr="00D44682" w:rsidRDefault="00C64C37" w:rsidP="00A65FD6">
            <w:pPr>
              <w:contextualSpacing/>
              <w:jc w:val="center"/>
              <w:rPr>
                <w:b w:val="0"/>
                <w:bCs w:val="0"/>
                <w:color w:val="000000" w:themeColor="text1"/>
              </w:rPr>
            </w:pPr>
            <w:r w:rsidRPr="00D44682">
              <w:rPr>
                <w:b w:val="0"/>
                <w:bCs w:val="0"/>
                <w:color w:val="000000" w:themeColor="text1"/>
              </w:rPr>
              <w:t xml:space="preserve">Hiper </w:t>
            </w:r>
            <w:proofErr w:type="spellStart"/>
            <w:r w:rsidRPr="00D44682">
              <w:rPr>
                <w:b w:val="0"/>
                <w:bCs w:val="0"/>
                <w:color w:val="000000" w:themeColor="text1"/>
              </w:rPr>
              <w:t>androgenismo</w:t>
            </w:r>
            <w:proofErr w:type="spellEnd"/>
          </w:p>
        </w:tc>
        <w:tc>
          <w:tcPr>
            <w:tcW w:w="1417" w:type="dxa"/>
            <w:shd w:val="clear" w:color="auto" w:fill="auto"/>
            <w:vAlign w:val="center"/>
          </w:tcPr>
          <w:p w14:paraId="01577317" w14:textId="77777777" w:rsidR="00C64C37" w:rsidRPr="00D44682" w:rsidRDefault="00C64C37" w:rsidP="00A65FD6">
            <w:pPr>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D44682">
              <w:rPr>
                <w:b w:val="0"/>
                <w:bCs w:val="0"/>
                <w:color w:val="000000" w:themeColor="text1"/>
              </w:rPr>
              <w:t>Morfología normal en ovarios</w:t>
            </w:r>
          </w:p>
        </w:tc>
        <w:tc>
          <w:tcPr>
            <w:cnfStyle w:val="000100000000" w:firstRow="0" w:lastRow="0" w:firstColumn="0" w:lastColumn="1" w:oddVBand="0" w:evenVBand="0" w:oddHBand="0" w:evenHBand="0" w:firstRowFirstColumn="0" w:firstRowLastColumn="0" w:lastRowFirstColumn="0" w:lastRowLastColumn="0"/>
            <w:tcW w:w="1326" w:type="dxa"/>
            <w:shd w:val="clear" w:color="auto" w:fill="auto"/>
            <w:vAlign w:val="center"/>
          </w:tcPr>
          <w:p w14:paraId="12E6F1DB" w14:textId="77777777" w:rsidR="00C64C37" w:rsidRPr="00D44682" w:rsidRDefault="00C64C37" w:rsidP="00A65FD6">
            <w:pPr>
              <w:contextualSpacing/>
              <w:jc w:val="center"/>
              <w:rPr>
                <w:b w:val="0"/>
                <w:bCs w:val="0"/>
                <w:color w:val="000000" w:themeColor="text1"/>
              </w:rPr>
            </w:pPr>
            <w:r w:rsidRPr="00D44682">
              <w:rPr>
                <w:b w:val="0"/>
                <w:bCs w:val="0"/>
                <w:color w:val="000000" w:themeColor="text1"/>
              </w:rPr>
              <w:t>Ciclo menstrual normal</w:t>
            </w:r>
          </w:p>
        </w:tc>
      </w:tr>
      <w:tr w:rsidR="00C64C37" w:rsidRPr="00A65FD6" w14:paraId="533788F6" w14:textId="77777777" w:rsidTr="00D44682">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2568349" w14:textId="77777777" w:rsidR="00C64C37" w:rsidRPr="00D44682" w:rsidRDefault="00C64C37" w:rsidP="00A65FD6">
            <w:pPr>
              <w:contextualSpacing/>
              <w:jc w:val="center"/>
              <w:rPr>
                <w:b w:val="0"/>
                <w:bCs w:val="0"/>
              </w:rPr>
            </w:pPr>
            <w:r w:rsidRPr="00D44682">
              <w:rPr>
                <w:b w:val="0"/>
                <w:bCs w:val="0"/>
              </w:rPr>
              <w:t>A</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2BF77D75" w14:textId="77777777" w:rsidR="00C64C37" w:rsidRPr="00D44682" w:rsidRDefault="00C64C37" w:rsidP="00A65FD6">
            <w:pPr>
              <w:contextualSpacing/>
              <w:jc w:val="center"/>
            </w:pPr>
            <w:r w:rsidRPr="00D44682">
              <w:t>x</w:t>
            </w:r>
          </w:p>
        </w:tc>
        <w:tc>
          <w:tcPr>
            <w:tcW w:w="1701" w:type="dxa"/>
            <w:shd w:val="clear" w:color="auto" w:fill="auto"/>
          </w:tcPr>
          <w:p w14:paraId="5094C799" w14:textId="77777777" w:rsidR="00C64C37" w:rsidRPr="00D44682" w:rsidRDefault="00C64C37" w:rsidP="00A65FD6">
            <w:pPr>
              <w:contextualSpacing/>
              <w:jc w:val="center"/>
              <w:cnfStyle w:val="000000100000" w:firstRow="0" w:lastRow="0" w:firstColumn="0" w:lastColumn="0" w:oddVBand="0" w:evenVBand="0" w:oddHBand="1" w:evenHBand="0" w:firstRowFirstColumn="0" w:firstRowLastColumn="0" w:lastRowFirstColumn="0" w:lastRowLastColumn="0"/>
            </w:pPr>
            <w:r w:rsidRPr="00D44682">
              <w:t>x</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76BA071B" w14:textId="77777777" w:rsidR="00C64C37" w:rsidRPr="00D44682" w:rsidRDefault="00C64C37" w:rsidP="00A65FD6">
            <w:pPr>
              <w:contextualSpacing/>
              <w:jc w:val="center"/>
            </w:pPr>
            <w:r w:rsidRPr="00D44682">
              <w:t>x</w:t>
            </w:r>
          </w:p>
        </w:tc>
        <w:tc>
          <w:tcPr>
            <w:tcW w:w="1417" w:type="dxa"/>
            <w:shd w:val="clear" w:color="auto" w:fill="auto"/>
          </w:tcPr>
          <w:p w14:paraId="59AF7E6F" w14:textId="77777777" w:rsidR="00C64C37" w:rsidRPr="00D44682" w:rsidRDefault="00C64C37" w:rsidP="00A65FD6">
            <w:pPr>
              <w:contextualSpacing/>
              <w:jc w:val="cente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326" w:type="dxa"/>
            <w:shd w:val="clear" w:color="auto" w:fill="auto"/>
          </w:tcPr>
          <w:p w14:paraId="3C924A42" w14:textId="77777777" w:rsidR="00C64C37" w:rsidRPr="00D44682" w:rsidRDefault="00C64C37" w:rsidP="00A65FD6">
            <w:pPr>
              <w:contextualSpacing/>
              <w:jc w:val="center"/>
              <w:rPr>
                <w:b w:val="0"/>
                <w:bCs w:val="0"/>
              </w:rPr>
            </w:pPr>
          </w:p>
        </w:tc>
      </w:tr>
      <w:tr w:rsidR="00C64C37" w:rsidRPr="00A65FD6" w14:paraId="4F16DF53" w14:textId="77777777" w:rsidTr="00D44682">
        <w:trPr>
          <w:trHeight w:val="139"/>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48E2E0C" w14:textId="77777777" w:rsidR="00C64C37" w:rsidRPr="00D44682" w:rsidRDefault="00C64C37" w:rsidP="00A65FD6">
            <w:pPr>
              <w:contextualSpacing/>
              <w:jc w:val="center"/>
              <w:rPr>
                <w:b w:val="0"/>
                <w:bCs w:val="0"/>
              </w:rPr>
            </w:pPr>
            <w:r w:rsidRPr="00D44682">
              <w:rPr>
                <w:b w:val="0"/>
                <w:bCs w:val="0"/>
              </w:rPr>
              <w:t>B</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2D892C52" w14:textId="77777777" w:rsidR="00C64C37" w:rsidRPr="00D44682" w:rsidRDefault="00C64C37" w:rsidP="00A65FD6">
            <w:pPr>
              <w:contextualSpacing/>
              <w:jc w:val="center"/>
            </w:pPr>
          </w:p>
        </w:tc>
        <w:tc>
          <w:tcPr>
            <w:tcW w:w="1701" w:type="dxa"/>
            <w:shd w:val="clear" w:color="auto" w:fill="auto"/>
          </w:tcPr>
          <w:p w14:paraId="027614D8" w14:textId="77777777" w:rsidR="00C64C37" w:rsidRPr="00D44682" w:rsidRDefault="00C64C37" w:rsidP="00A65FD6">
            <w:pPr>
              <w:contextualSpacing/>
              <w:jc w:val="center"/>
              <w:cnfStyle w:val="000000000000" w:firstRow="0" w:lastRow="0" w:firstColumn="0" w:lastColumn="0" w:oddVBand="0" w:evenVBand="0" w:oddHBand="0" w:evenHBand="0" w:firstRowFirstColumn="0" w:firstRowLastColumn="0" w:lastRowFirstColumn="0" w:lastRowLastColumn="0"/>
            </w:pPr>
            <w:r w:rsidRPr="00D44682">
              <w:t>x</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070A47C9" w14:textId="77777777" w:rsidR="00C64C37" w:rsidRPr="00D44682" w:rsidRDefault="00C64C37" w:rsidP="00A65FD6">
            <w:pPr>
              <w:contextualSpacing/>
              <w:jc w:val="center"/>
            </w:pPr>
            <w:r w:rsidRPr="00D44682">
              <w:t>x</w:t>
            </w:r>
          </w:p>
        </w:tc>
        <w:tc>
          <w:tcPr>
            <w:tcW w:w="1417" w:type="dxa"/>
            <w:shd w:val="clear" w:color="auto" w:fill="auto"/>
          </w:tcPr>
          <w:p w14:paraId="3070AF08" w14:textId="77777777" w:rsidR="00C64C37" w:rsidRPr="00D44682" w:rsidRDefault="00C64C37" w:rsidP="00A65FD6">
            <w:pPr>
              <w:contextualSpacing/>
              <w:jc w:val="center"/>
              <w:cnfStyle w:val="000000000000" w:firstRow="0" w:lastRow="0" w:firstColumn="0" w:lastColumn="0" w:oddVBand="0" w:evenVBand="0" w:oddHBand="0" w:evenHBand="0" w:firstRowFirstColumn="0" w:firstRowLastColumn="0" w:lastRowFirstColumn="0" w:lastRowLastColumn="0"/>
            </w:pPr>
            <w:r w:rsidRPr="00D44682">
              <w:t>x</w:t>
            </w:r>
          </w:p>
        </w:tc>
        <w:tc>
          <w:tcPr>
            <w:cnfStyle w:val="000100000000" w:firstRow="0" w:lastRow="0" w:firstColumn="0" w:lastColumn="1" w:oddVBand="0" w:evenVBand="0" w:oddHBand="0" w:evenHBand="0" w:firstRowFirstColumn="0" w:firstRowLastColumn="0" w:lastRowFirstColumn="0" w:lastRowLastColumn="0"/>
            <w:tcW w:w="1326" w:type="dxa"/>
            <w:shd w:val="clear" w:color="auto" w:fill="auto"/>
          </w:tcPr>
          <w:p w14:paraId="6DF79B8A" w14:textId="77777777" w:rsidR="00C64C37" w:rsidRPr="00D44682" w:rsidRDefault="00C64C37" w:rsidP="00A65FD6">
            <w:pPr>
              <w:contextualSpacing/>
              <w:jc w:val="center"/>
              <w:rPr>
                <w:b w:val="0"/>
                <w:bCs w:val="0"/>
              </w:rPr>
            </w:pPr>
          </w:p>
        </w:tc>
      </w:tr>
      <w:tr w:rsidR="00C64C37" w:rsidRPr="00A65FD6" w14:paraId="6A9997FD" w14:textId="77777777" w:rsidTr="00D4468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B8261D2" w14:textId="77777777" w:rsidR="00C64C37" w:rsidRPr="00D44682" w:rsidRDefault="00C64C37" w:rsidP="00A65FD6">
            <w:pPr>
              <w:contextualSpacing/>
              <w:jc w:val="center"/>
              <w:rPr>
                <w:b w:val="0"/>
                <w:bCs w:val="0"/>
              </w:rPr>
            </w:pPr>
            <w:r w:rsidRPr="00D44682">
              <w:rPr>
                <w:b w:val="0"/>
                <w:bCs w:val="0"/>
              </w:rPr>
              <w:t>C</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13EF99FF" w14:textId="77777777" w:rsidR="00C64C37" w:rsidRPr="00D44682" w:rsidRDefault="00C64C37" w:rsidP="00A65FD6">
            <w:pPr>
              <w:contextualSpacing/>
              <w:jc w:val="center"/>
            </w:pPr>
            <w:r w:rsidRPr="00D44682">
              <w:t>x</w:t>
            </w:r>
          </w:p>
        </w:tc>
        <w:tc>
          <w:tcPr>
            <w:tcW w:w="1701" w:type="dxa"/>
            <w:shd w:val="clear" w:color="auto" w:fill="auto"/>
          </w:tcPr>
          <w:p w14:paraId="69F383E8" w14:textId="77777777" w:rsidR="00C64C37" w:rsidRPr="00D44682" w:rsidRDefault="00C64C37" w:rsidP="00A65FD6">
            <w:pPr>
              <w:contextualSpacing/>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3E1844EE" w14:textId="77777777" w:rsidR="00C64C37" w:rsidRPr="00D44682" w:rsidRDefault="00C64C37" w:rsidP="00A65FD6">
            <w:pPr>
              <w:contextualSpacing/>
              <w:jc w:val="center"/>
            </w:pPr>
            <w:r w:rsidRPr="00D44682">
              <w:t>x</w:t>
            </w:r>
          </w:p>
        </w:tc>
        <w:tc>
          <w:tcPr>
            <w:tcW w:w="1417" w:type="dxa"/>
            <w:shd w:val="clear" w:color="auto" w:fill="auto"/>
          </w:tcPr>
          <w:p w14:paraId="44193CA5" w14:textId="77777777" w:rsidR="00C64C37" w:rsidRPr="00D44682" w:rsidRDefault="00C64C37" w:rsidP="00A65FD6">
            <w:pPr>
              <w:contextualSpacing/>
              <w:jc w:val="cente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326" w:type="dxa"/>
            <w:shd w:val="clear" w:color="auto" w:fill="auto"/>
          </w:tcPr>
          <w:p w14:paraId="17386C25" w14:textId="77777777" w:rsidR="00C64C37" w:rsidRPr="00D44682" w:rsidRDefault="00C64C37" w:rsidP="00A65FD6">
            <w:pPr>
              <w:contextualSpacing/>
              <w:jc w:val="center"/>
              <w:rPr>
                <w:b w:val="0"/>
                <w:bCs w:val="0"/>
              </w:rPr>
            </w:pPr>
            <w:r w:rsidRPr="00D44682">
              <w:rPr>
                <w:b w:val="0"/>
                <w:bCs w:val="0"/>
                <w:sz w:val="20"/>
                <w:szCs w:val="20"/>
              </w:rPr>
              <w:t>X</w:t>
            </w:r>
          </w:p>
        </w:tc>
      </w:tr>
      <w:tr w:rsidR="00C64C37" w:rsidRPr="00A65FD6" w14:paraId="51B7DDD9" w14:textId="77777777" w:rsidTr="00D44682">
        <w:trPr>
          <w:cnfStyle w:val="010000000000" w:firstRow="0" w:lastRow="1"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168A8DE" w14:textId="77777777" w:rsidR="00C64C37" w:rsidRPr="00D44682" w:rsidRDefault="00C64C37" w:rsidP="00A65FD6">
            <w:pPr>
              <w:contextualSpacing/>
              <w:jc w:val="center"/>
              <w:rPr>
                <w:b w:val="0"/>
                <w:bCs w:val="0"/>
              </w:rPr>
            </w:pPr>
            <w:r w:rsidRPr="00D44682">
              <w:rPr>
                <w:b w:val="0"/>
                <w:bCs w:val="0"/>
              </w:rPr>
              <w:t>D</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47230BF6" w14:textId="77777777" w:rsidR="00C64C37" w:rsidRPr="00D44682" w:rsidRDefault="00C64C37" w:rsidP="00A65FD6">
            <w:pPr>
              <w:contextualSpacing/>
              <w:jc w:val="center"/>
              <w:rPr>
                <w:b w:val="0"/>
                <w:bCs w:val="0"/>
              </w:rPr>
            </w:pPr>
            <w:r w:rsidRPr="00D44682">
              <w:rPr>
                <w:b w:val="0"/>
                <w:bCs w:val="0"/>
              </w:rPr>
              <w:t>x</w:t>
            </w:r>
          </w:p>
        </w:tc>
        <w:tc>
          <w:tcPr>
            <w:tcW w:w="1701" w:type="dxa"/>
            <w:shd w:val="clear" w:color="auto" w:fill="auto"/>
          </w:tcPr>
          <w:p w14:paraId="268EC8DD" w14:textId="77777777" w:rsidR="00C64C37" w:rsidRPr="00D44682" w:rsidRDefault="00C64C37" w:rsidP="00A65FD6">
            <w:pPr>
              <w:contextualSpacing/>
              <w:jc w:val="center"/>
              <w:cnfStyle w:val="010000000000" w:firstRow="0" w:lastRow="1" w:firstColumn="0" w:lastColumn="0" w:oddVBand="0" w:evenVBand="0" w:oddHBand="0" w:evenHBand="0" w:firstRowFirstColumn="0" w:firstRowLastColumn="0" w:lastRowFirstColumn="0" w:lastRowLastColumn="0"/>
              <w:rPr>
                <w:b w:val="0"/>
                <w:bCs w:val="0"/>
              </w:rPr>
            </w:pPr>
            <w:r w:rsidRPr="00D44682">
              <w:rPr>
                <w:b w:val="0"/>
                <w:bCs w:val="0"/>
              </w:rPr>
              <w:t>x</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4EBCA0B9" w14:textId="77777777" w:rsidR="00C64C37" w:rsidRPr="00D44682" w:rsidRDefault="00C64C37" w:rsidP="00A65FD6">
            <w:pPr>
              <w:contextualSpacing/>
              <w:jc w:val="center"/>
              <w:rPr>
                <w:b w:val="0"/>
                <w:bCs w:val="0"/>
              </w:rPr>
            </w:pPr>
          </w:p>
        </w:tc>
        <w:tc>
          <w:tcPr>
            <w:tcW w:w="1417" w:type="dxa"/>
            <w:shd w:val="clear" w:color="auto" w:fill="auto"/>
          </w:tcPr>
          <w:p w14:paraId="356EBC43" w14:textId="77777777" w:rsidR="00C64C37" w:rsidRPr="00D44682" w:rsidRDefault="00C64C37" w:rsidP="00A65FD6">
            <w:pPr>
              <w:contextualSpacing/>
              <w:jc w:val="center"/>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00" w:firstRow="0" w:lastRow="0" w:firstColumn="0" w:lastColumn="1" w:oddVBand="0" w:evenVBand="0" w:oddHBand="0" w:evenHBand="0" w:firstRowFirstColumn="0" w:firstRowLastColumn="0" w:lastRowFirstColumn="0" w:lastRowLastColumn="0"/>
            <w:tcW w:w="1326" w:type="dxa"/>
            <w:shd w:val="clear" w:color="auto" w:fill="auto"/>
          </w:tcPr>
          <w:p w14:paraId="7439351F" w14:textId="77777777" w:rsidR="00C64C37" w:rsidRPr="00D44682" w:rsidRDefault="00C64C37" w:rsidP="00A65FD6">
            <w:pPr>
              <w:contextualSpacing/>
              <w:jc w:val="center"/>
              <w:rPr>
                <w:b w:val="0"/>
                <w:bCs w:val="0"/>
              </w:rPr>
            </w:pPr>
          </w:p>
        </w:tc>
      </w:tr>
    </w:tbl>
    <w:p w14:paraId="15C6A3C7" w14:textId="60C07964" w:rsidR="00C64C37" w:rsidRPr="00A65FD6" w:rsidRDefault="00C64C37" w:rsidP="00A65FD6">
      <w:pPr>
        <w:contextualSpacing/>
        <w:jc w:val="center"/>
        <w:rPr>
          <w:sz w:val="24"/>
          <w:szCs w:val="24"/>
        </w:rPr>
      </w:pPr>
      <w:r w:rsidRPr="00A65FD6">
        <w:rPr>
          <w:sz w:val="24"/>
          <w:szCs w:val="24"/>
        </w:rPr>
        <w:t xml:space="preserve">Fuente: García </w:t>
      </w:r>
      <w:r w:rsidRPr="00A65FD6">
        <w:rPr>
          <w:i/>
          <w:sz w:val="24"/>
          <w:szCs w:val="24"/>
        </w:rPr>
        <w:t>et al</w:t>
      </w:r>
      <w:r w:rsidR="006A3400" w:rsidRPr="00A65FD6">
        <w:rPr>
          <w:i/>
          <w:sz w:val="24"/>
          <w:szCs w:val="24"/>
        </w:rPr>
        <w:t>.</w:t>
      </w:r>
      <w:r w:rsidRPr="00A65FD6">
        <w:rPr>
          <w:sz w:val="24"/>
          <w:szCs w:val="24"/>
        </w:rPr>
        <w:t xml:space="preserve"> </w:t>
      </w:r>
      <w:r w:rsidR="006A3400" w:rsidRPr="00A65FD6">
        <w:rPr>
          <w:sz w:val="24"/>
          <w:szCs w:val="24"/>
        </w:rPr>
        <w:t>(</w:t>
      </w:r>
      <w:r w:rsidRPr="00A65FD6">
        <w:rPr>
          <w:sz w:val="24"/>
          <w:szCs w:val="24"/>
        </w:rPr>
        <w:t>2021, p.</w:t>
      </w:r>
      <w:r w:rsidRPr="00A65FD6">
        <w:rPr>
          <w:spacing w:val="1"/>
          <w:sz w:val="24"/>
          <w:szCs w:val="24"/>
        </w:rPr>
        <w:t xml:space="preserve"> </w:t>
      </w:r>
      <w:r w:rsidRPr="00A65FD6">
        <w:rPr>
          <w:sz w:val="24"/>
          <w:szCs w:val="24"/>
        </w:rPr>
        <w:t>3</w:t>
      </w:r>
      <w:r w:rsidR="006A3400" w:rsidRPr="00A65FD6">
        <w:rPr>
          <w:sz w:val="24"/>
          <w:szCs w:val="24"/>
        </w:rPr>
        <w:t>)</w:t>
      </w:r>
    </w:p>
    <w:p w14:paraId="0085C9E3" w14:textId="77777777" w:rsidR="00C64C37" w:rsidRPr="00A65FD6" w:rsidRDefault="00C64C37" w:rsidP="00A65FD6">
      <w:pPr>
        <w:contextualSpacing/>
        <w:jc w:val="center"/>
        <w:rPr>
          <w:sz w:val="24"/>
          <w:szCs w:val="24"/>
        </w:rPr>
      </w:pPr>
    </w:p>
    <w:p w14:paraId="279EAC9C" w14:textId="15B1E044" w:rsidR="00C64C37" w:rsidRPr="00A65FD6" w:rsidRDefault="00C64C37" w:rsidP="00A65FD6">
      <w:pPr>
        <w:pStyle w:val="Sinespaciado"/>
        <w:ind w:firstLine="708"/>
        <w:contextualSpacing/>
        <w:jc w:val="both"/>
        <w:rPr>
          <w:sz w:val="24"/>
          <w:szCs w:val="24"/>
        </w:rPr>
      </w:pPr>
      <w:r w:rsidRPr="00A65FD6">
        <w:rPr>
          <w:sz w:val="24"/>
          <w:szCs w:val="24"/>
        </w:rPr>
        <w:t>Es imperativo que un proyecto de investigación describa los métodos de búsqueda,</w:t>
      </w:r>
      <w:r w:rsidRPr="00A65FD6">
        <w:rPr>
          <w:spacing w:val="1"/>
          <w:sz w:val="24"/>
          <w:szCs w:val="24"/>
        </w:rPr>
        <w:t xml:space="preserve"> </w:t>
      </w:r>
      <w:r w:rsidRPr="00A65FD6">
        <w:rPr>
          <w:sz w:val="24"/>
          <w:szCs w:val="24"/>
        </w:rPr>
        <w:lastRenderedPageBreak/>
        <w:t>recolección y análisis de datos</w:t>
      </w:r>
      <w:r w:rsidR="006A3400" w:rsidRPr="00A65FD6">
        <w:rPr>
          <w:sz w:val="24"/>
          <w:szCs w:val="24"/>
        </w:rPr>
        <w:t>.</w:t>
      </w:r>
      <w:r w:rsidRPr="00A65FD6">
        <w:rPr>
          <w:sz w:val="24"/>
          <w:szCs w:val="24"/>
        </w:rPr>
        <w:t xml:space="preserve"> </w:t>
      </w:r>
      <w:r w:rsidR="006A3400" w:rsidRPr="00A65FD6">
        <w:rPr>
          <w:sz w:val="24"/>
          <w:szCs w:val="24"/>
        </w:rPr>
        <w:t>P</w:t>
      </w:r>
      <w:r w:rsidRPr="00A65FD6">
        <w:rPr>
          <w:sz w:val="24"/>
          <w:szCs w:val="24"/>
        </w:rPr>
        <w:t>or ello</w:t>
      </w:r>
      <w:r w:rsidR="006A3400" w:rsidRPr="00A65FD6">
        <w:rPr>
          <w:sz w:val="24"/>
          <w:szCs w:val="24"/>
        </w:rPr>
        <w:t>,</w:t>
      </w:r>
      <w:r w:rsidRPr="00A65FD6">
        <w:rPr>
          <w:sz w:val="24"/>
          <w:szCs w:val="24"/>
        </w:rPr>
        <w:t xml:space="preserve"> a continuación, se mencionan las propiedades</w:t>
      </w:r>
      <w:r w:rsidRPr="00A65FD6">
        <w:rPr>
          <w:spacing w:val="1"/>
          <w:sz w:val="24"/>
          <w:szCs w:val="24"/>
        </w:rPr>
        <w:t xml:space="preserve"> </w:t>
      </w:r>
      <w:r w:rsidRPr="00A65FD6">
        <w:rPr>
          <w:sz w:val="24"/>
          <w:szCs w:val="24"/>
        </w:rPr>
        <w:t>metodológicas del presente, pues cuenta con un tipo de estudio explicativo, a</w:t>
      </w:r>
      <w:r w:rsidRPr="00A65FD6">
        <w:rPr>
          <w:spacing w:val="-1"/>
          <w:sz w:val="24"/>
          <w:szCs w:val="24"/>
        </w:rPr>
        <w:t xml:space="preserve"> </w:t>
      </w:r>
      <w:r w:rsidRPr="00A65FD6">
        <w:rPr>
          <w:sz w:val="24"/>
          <w:szCs w:val="24"/>
        </w:rPr>
        <w:t>razón</w:t>
      </w:r>
      <w:r w:rsidRPr="00A65FD6">
        <w:rPr>
          <w:spacing w:val="-1"/>
          <w:sz w:val="24"/>
          <w:szCs w:val="24"/>
        </w:rPr>
        <w:t xml:space="preserve"> </w:t>
      </w:r>
      <w:r w:rsidRPr="00A65FD6">
        <w:rPr>
          <w:sz w:val="24"/>
          <w:szCs w:val="24"/>
        </w:rPr>
        <w:t>de</w:t>
      </w:r>
      <w:r w:rsidRPr="00A65FD6">
        <w:rPr>
          <w:spacing w:val="-2"/>
          <w:sz w:val="24"/>
          <w:szCs w:val="24"/>
        </w:rPr>
        <w:t xml:space="preserve"> </w:t>
      </w:r>
      <w:r w:rsidRPr="00A65FD6">
        <w:rPr>
          <w:sz w:val="24"/>
          <w:szCs w:val="24"/>
        </w:rPr>
        <w:t>la</w:t>
      </w:r>
      <w:r w:rsidRPr="00A65FD6">
        <w:rPr>
          <w:spacing w:val="-1"/>
          <w:sz w:val="24"/>
          <w:szCs w:val="24"/>
        </w:rPr>
        <w:t xml:space="preserve"> </w:t>
      </w:r>
      <w:r w:rsidRPr="00A65FD6">
        <w:rPr>
          <w:sz w:val="24"/>
          <w:szCs w:val="24"/>
        </w:rPr>
        <w:t>intervención a</w:t>
      </w:r>
      <w:r w:rsidRPr="00A65FD6">
        <w:rPr>
          <w:spacing w:val="-1"/>
          <w:sz w:val="24"/>
          <w:szCs w:val="24"/>
        </w:rPr>
        <w:t xml:space="preserve"> </w:t>
      </w:r>
      <w:r w:rsidRPr="00A65FD6">
        <w:rPr>
          <w:sz w:val="24"/>
          <w:szCs w:val="24"/>
        </w:rPr>
        <w:t>un</w:t>
      </w:r>
      <w:r w:rsidRPr="00A65FD6">
        <w:rPr>
          <w:spacing w:val="-1"/>
          <w:sz w:val="24"/>
          <w:szCs w:val="24"/>
        </w:rPr>
        <w:t xml:space="preserve"> </w:t>
      </w:r>
      <w:r w:rsidRPr="00A65FD6">
        <w:rPr>
          <w:sz w:val="24"/>
          <w:szCs w:val="24"/>
        </w:rPr>
        <w:t>grupo</w:t>
      </w:r>
      <w:r w:rsidRPr="00A65FD6">
        <w:rPr>
          <w:spacing w:val="-1"/>
          <w:sz w:val="24"/>
          <w:szCs w:val="24"/>
        </w:rPr>
        <w:t xml:space="preserve"> </w:t>
      </w:r>
      <w:r w:rsidRPr="00A65FD6">
        <w:rPr>
          <w:sz w:val="24"/>
          <w:szCs w:val="24"/>
        </w:rPr>
        <w:t>de</w:t>
      </w:r>
      <w:r w:rsidRPr="00A65FD6">
        <w:rPr>
          <w:spacing w:val="-1"/>
          <w:sz w:val="24"/>
          <w:szCs w:val="24"/>
        </w:rPr>
        <w:t xml:space="preserve"> </w:t>
      </w:r>
      <w:r w:rsidRPr="00A65FD6">
        <w:rPr>
          <w:sz w:val="24"/>
          <w:szCs w:val="24"/>
        </w:rPr>
        <w:t>veintitrés mujeres</w:t>
      </w:r>
      <w:r w:rsidRPr="00A65FD6">
        <w:rPr>
          <w:spacing w:val="-1"/>
          <w:sz w:val="24"/>
          <w:szCs w:val="24"/>
        </w:rPr>
        <w:t xml:space="preserve"> </w:t>
      </w:r>
      <w:r w:rsidRPr="00A65FD6">
        <w:rPr>
          <w:sz w:val="24"/>
          <w:szCs w:val="24"/>
        </w:rPr>
        <w:t>con una</w:t>
      </w:r>
      <w:r w:rsidR="009D6E0A" w:rsidRPr="00A65FD6">
        <w:rPr>
          <w:sz w:val="24"/>
          <w:szCs w:val="24"/>
        </w:rPr>
        <w:t xml:space="preserve"> </w:t>
      </w:r>
      <w:r w:rsidRPr="00A65FD6">
        <w:rPr>
          <w:sz w:val="24"/>
          <w:szCs w:val="24"/>
        </w:rPr>
        <w:t>dieta</w:t>
      </w:r>
      <w:r w:rsidRPr="00A65FD6">
        <w:rPr>
          <w:spacing w:val="2"/>
          <w:sz w:val="24"/>
          <w:szCs w:val="24"/>
        </w:rPr>
        <w:t xml:space="preserve"> </w:t>
      </w:r>
      <w:r w:rsidRPr="00A65FD6">
        <w:rPr>
          <w:sz w:val="24"/>
          <w:szCs w:val="24"/>
        </w:rPr>
        <w:t>específica</w:t>
      </w:r>
      <w:r w:rsidRPr="00A65FD6">
        <w:rPr>
          <w:spacing w:val="2"/>
          <w:sz w:val="24"/>
          <w:szCs w:val="24"/>
        </w:rPr>
        <w:t xml:space="preserve"> </w:t>
      </w:r>
      <w:r w:rsidRPr="00A65FD6">
        <w:rPr>
          <w:sz w:val="24"/>
          <w:szCs w:val="24"/>
        </w:rPr>
        <w:t>para</w:t>
      </w:r>
      <w:r w:rsidRPr="00A65FD6">
        <w:rPr>
          <w:spacing w:val="1"/>
          <w:sz w:val="24"/>
          <w:szCs w:val="24"/>
        </w:rPr>
        <w:t xml:space="preserve"> </w:t>
      </w:r>
      <w:r w:rsidRPr="00A65FD6">
        <w:rPr>
          <w:sz w:val="24"/>
          <w:szCs w:val="24"/>
        </w:rPr>
        <w:t>observar</w:t>
      </w:r>
      <w:r w:rsidRPr="00A65FD6">
        <w:rPr>
          <w:spacing w:val="4"/>
          <w:sz w:val="24"/>
          <w:szCs w:val="24"/>
        </w:rPr>
        <w:t xml:space="preserve"> </w:t>
      </w:r>
      <w:r w:rsidRPr="00A65FD6">
        <w:rPr>
          <w:sz w:val="24"/>
          <w:szCs w:val="24"/>
        </w:rPr>
        <w:t>las</w:t>
      </w:r>
      <w:r w:rsidRPr="00A65FD6">
        <w:rPr>
          <w:spacing w:val="3"/>
          <w:sz w:val="24"/>
          <w:szCs w:val="24"/>
        </w:rPr>
        <w:t xml:space="preserve"> </w:t>
      </w:r>
      <w:r w:rsidRPr="00A65FD6">
        <w:rPr>
          <w:sz w:val="24"/>
          <w:szCs w:val="24"/>
        </w:rPr>
        <w:t>reacciones</w:t>
      </w:r>
      <w:r w:rsidR="006A3400" w:rsidRPr="00A65FD6">
        <w:rPr>
          <w:sz w:val="24"/>
          <w:szCs w:val="24"/>
        </w:rPr>
        <w:t>;</w:t>
      </w:r>
      <w:r w:rsidRPr="00A65FD6">
        <w:rPr>
          <w:spacing w:val="3"/>
          <w:sz w:val="24"/>
          <w:szCs w:val="24"/>
        </w:rPr>
        <w:t xml:space="preserve"> </w:t>
      </w:r>
      <w:r w:rsidRPr="00A65FD6">
        <w:rPr>
          <w:sz w:val="24"/>
          <w:szCs w:val="24"/>
        </w:rPr>
        <w:t>en</w:t>
      </w:r>
      <w:r w:rsidRPr="00A65FD6">
        <w:rPr>
          <w:spacing w:val="3"/>
          <w:sz w:val="24"/>
          <w:szCs w:val="24"/>
        </w:rPr>
        <w:t xml:space="preserve"> </w:t>
      </w:r>
      <w:r w:rsidRPr="00A65FD6">
        <w:rPr>
          <w:sz w:val="24"/>
          <w:szCs w:val="24"/>
        </w:rPr>
        <w:t>este</w:t>
      </w:r>
      <w:r w:rsidRPr="00A65FD6">
        <w:rPr>
          <w:spacing w:val="4"/>
          <w:sz w:val="24"/>
          <w:szCs w:val="24"/>
        </w:rPr>
        <w:t xml:space="preserve"> </w:t>
      </w:r>
      <w:r w:rsidRPr="00A65FD6">
        <w:rPr>
          <w:sz w:val="24"/>
          <w:szCs w:val="24"/>
        </w:rPr>
        <w:t>caso</w:t>
      </w:r>
      <w:r w:rsidR="006A3400" w:rsidRPr="00A65FD6">
        <w:rPr>
          <w:sz w:val="24"/>
          <w:szCs w:val="24"/>
        </w:rPr>
        <w:t>,</w:t>
      </w:r>
      <w:r w:rsidRPr="00A65FD6">
        <w:rPr>
          <w:spacing w:val="3"/>
          <w:sz w:val="24"/>
          <w:szCs w:val="24"/>
        </w:rPr>
        <w:t xml:space="preserve"> </w:t>
      </w:r>
      <w:r w:rsidRPr="00A65FD6">
        <w:rPr>
          <w:sz w:val="24"/>
          <w:szCs w:val="24"/>
        </w:rPr>
        <w:t>la</w:t>
      </w:r>
      <w:r w:rsidRPr="00A65FD6">
        <w:rPr>
          <w:spacing w:val="3"/>
          <w:sz w:val="24"/>
          <w:szCs w:val="24"/>
        </w:rPr>
        <w:t xml:space="preserve"> </w:t>
      </w:r>
      <w:r w:rsidRPr="00A65FD6">
        <w:rPr>
          <w:sz w:val="24"/>
          <w:szCs w:val="24"/>
        </w:rPr>
        <w:t>dieta</w:t>
      </w:r>
      <w:r w:rsidRPr="00A65FD6">
        <w:rPr>
          <w:spacing w:val="4"/>
          <w:sz w:val="24"/>
          <w:szCs w:val="24"/>
        </w:rPr>
        <w:t xml:space="preserve"> </w:t>
      </w:r>
      <w:r w:rsidRPr="00A65FD6">
        <w:rPr>
          <w:sz w:val="24"/>
          <w:szCs w:val="24"/>
        </w:rPr>
        <w:t>cetogénica</w:t>
      </w:r>
      <w:r w:rsidRPr="00A65FD6">
        <w:rPr>
          <w:spacing w:val="1"/>
          <w:sz w:val="24"/>
          <w:szCs w:val="24"/>
        </w:rPr>
        <w:t xml:space="preserve"> </w:t>
      </w:r>
      <w:r w:rsidRPr="00A65FD6">
        <w:rPr>
          <w:sz w:val="24"/>
          <w:szCs w:val="24"/>
        </w:rPr>
        <w:t xml:space="preserve">modificada, </w:t>
      </w:r>
      <w:r w:rsidR="006A3400" w:rsidRPr="00A65FD6">
        <w:rPr>
          <w:sz w:val="24"/>
          <w:szCs w:val="24"/>
        </w:rPr>
        <w:t>en</w:t>
      </w:r>
      <w:r w:rsidRPr="00A65FD6">
        <w:rPr>
          <w:sz w:val="24"/>
          <w:szCs w:val="24"/>
        </w:rPr>
        <w:t xml:space="preserve"> relación </w:t>
      </w:r>
      <w:r w:rsidR="006A3400" w:rsidRPr="00A65FD6">
        <w:rPr>
          <w:sz w:val="24"/>
          <w:szCs w:val="24"/>
        </w:rPr>
        <w:t>con</w:t>
      </w:r>
      <w:r w:rsidRPr="00A65FD6">
        <w:rPr>
          <w:sz w:val="24"/>
          <w:szCs w:val="24"/>
        </w:rPr>
        <w:t xml:space="preserve"> los signos y síntomas del SOP</w:t>
      </w:r>
      <w:r w:rsidR="006A3400" w:rsidRPr="00A65FD6">
        <w:rPr>
          <w:sz w:val="24"/>
          <w:szCs w:val="24"/>
        </w:rPr>
        <w:t>, para analizar</w:t>
      </w:r>
      <w:r w:rsidRPr="00A65FD6">
        <w:rPr>
          <w:sz w:val="24"/>
          <w:szCs w:val="24"/>
        </w:rPr>
        <w:t xml:space="preserve"> los posibles</w:t>
      </w:r>
      <w:r w:rsidRPr="00A65FD6">
        <w:rPr>
          <w:spacing w:val="1"/>
          <w:sz w:val="24"/>
          <w:szCs w:val="24"/>
        </w:rPr>
        <w:t xml:space="preserve"> </w:t>
      </w:r>
      <w:r w:rsidRPr="00A65FD6">
        <w:rPr>
          <w:sz w:val="24"/>
          <w:szCs w:val="24"/>
        </w:rPr>
        <w:t xml:space="preserve">beneficios, e incluso, los diversos efectos secundarios. </w:t>
      </w:r>
      <w:r w:rsidR="006A3400" w:rsidRPr="00A65FD6">
        <w:rPr>
          <w:sz w:val="24"/>
          <w:szCs w:val="24"/>
        </w:rPr>
        <w:t xml:space="preserve">En cuanto al </w:t>
      </w:r>
      <w:r w:rsidRPr="00A65FD6">
        <w:rPr>
          <w:sz w:val="24"/>
          <w:szCs w:val="24"/>
        </w:rPr>
        <w:t>diseño de estudio, tomando en cuenta las características</w:t>
      </w:r>
      <w:r w:rsidRPr="00A65FD6">
        <w:rPr>
          <w:spacing w:val="-57"/>
          <w:sz w:val="24"/>
          <w:szCs w:val="24"/>
        </w:rPr>
        <w:t xml:space="preserve"> </w:t>
      </w:r>
      <w:r w:rsidRPr="00A65FD6">
        <w:rPr>
          <w:sz w:val="24"/>
          <w:szCs w:val="24"/>
        </w:rPr>
        <w:t>de</w:t>
      </w:r>
      <w:r w:rsidRPr="00A65FD6">
        <w:rPr>
          <w:spacing w:val="-2"/>
          <w:sz w:val="24"/>
          <w:szCs w:val="24"/>
        </w:rPr>
        <w:t xml:space="preserve"> </w:t>
      </w:r>
      <w:r w:rsidRPr="00A65FD6">
        <w:rPr>
          <w:sz w:val="24"/>
          <w:szCs w:val="24"/>
        </w:rPr>
        <w:t>la investigación, se exponen las siguientes propiedades</w:t>
      </w:r>
      <w:r w:rsidRPr="00A65FD6">
        <w:rPr>
          <w:spacing w:val="-1"/>
          <w:sz w:val="24"/>
          <w:szCs w:val="24"/>
        </w:rPr>
        <w:t xml:space="preserve"> </w:t>
      </w:r>
      <w:r w:rsidRPr="00A65FD6">
        <w:rPr>
          <w:sz w:val="24"/>
          <w:szCs w:val="24"/>
        </w:rPr>
        <w:t>metodológicas:</w:t>
      </w:r>
      <w:r w:rsidRPr="00A65FD6">
        <w:rPr>
          <w:spacing w:val="3"/>
          <w:sz w:val="24"/>
          <w:szCs w:val="24"/>
        </w:rPr>
        <w:t xml:space="preserve"> </w:t>
      </w:r>
      <w:proofErr w:type="spellStart"/>
      <w:r w:rsidRPr="00A65FD6">
        <w:rPr>
          <w:sz w:val="24"/>
          <w:szCs w:val="24"/>
        </w:rPr>
        <w:t>cualicuantitativo</w:t>
      </w:r>
      <w:proofErr w:type="spellEnd"/>
      <w:r w:rsidRPr="00A65FD6">
        <w:rPr>
          <w:sz w:val="24"/>
          <w:szCs w:val="24"/>
        </w:rPr>
        <w:t>,</w:t>
      </w:r>
      <w:r w:rsidRPr="00A65FD6">
        <w:rPr>
          <w:spacing w:val="-1"/>
          <w:sz w:val="24"/>
          <w:szCs w:val="24"/>
        </w:rPr>
        <w:t xml:space="preserve"> </w:t>
      </w:r>
      <w:r w:rsidRPr="00A65FD6">
        <w:rPr>
          <w:sz w:val="24"/>
          <w:szCs w:val="24"/>
        </w:rPr>
        <w:t>longitudinal, prospectivo</w:t>
      </w:r>
      <w:r w:rsidR="006A3400" w:rsidRPr="00A65FD6">
        <w:rPr>
          <w:sz w:val="24"/>
          <w:szCs w:val="24"/>
        </w:rPr>
        <w:t xml:space="preserve"> y</w:t>
      </w:r>
      <w:r w:rsidRPr="00A65FD6">
        <w:rPr>
          <w:sz w:val="24"/>
          <w:szCs w:val="24"/>
        </w:rPr>
        <w:t xml:space="preserve"> cuasiexperimental.</w:t>
      </w:r>
      <w:r w:rsidRPr="00A65FD6">
        <w:rPr>
          <w:b/>
          <w:bCs/>
          <w:sz w:val="28"/>
          <w:szCs w:val="28"/>
        </w:rPr>
        <w:t> </w:t>
      </w:r>
    </w:p>
    <w:p w14:paraId="0D50976C" w14:textId="1CA555B9" w:rsidR="00C64C37" w:rsidRPr="00A65FD6" w:rsidRDefault="00C64C37" w:rsidP="00A65FD6">
      <w:pPr>
        <w:pStyle w:val="Sinespaciado"/>
        <w:ind w:firstLine="708"/>
        <w:contextualSpacing/>
        <w:jc w:val="both"/>
        <w:rPr>
          <w:color w:val="000000" w:themeColor="text1"/>
          <w:sz w:val="24"/>
          <w:szCs w:val="24"/>
        </w:rPr>
      </w:pPr>
      <w:r w:rsidRPr="00A65FD6">
        <w:rPr>
          <w:color w:val="000000" w:themeColor="text1"/>
          <w:sz w:val="24"/>
          <w:szCs w:val="24"/>
        </w:rPr>
        <w:t>En</w:t>
      </w:r>
      <w:r w:rsidRPr="00A65FD6">
        <w:rPr>
          <w:color w:val="000000" w:themeColor="text1"/>
          <w:spacing w:val="1"/>
          <w:sz w:val="24"/>
          <w:szCs w:val="24"/>
        </w:rPr>
        <w:t xml:space="preserve"> </w:t>
      </w:r>
      <w:r w:rsidRPr="00A65FD6">
        <w:rPr>
          <w:color w:val="000000" w:themeColor="text1"/>
          <w:sz w:val="24"/>
          <w:szCs w:val="24"/>
        </w:rPr>
        <w:t>el</w:t>
      </w:r>
      <w:r w:rsidRPr="00A65FD6">
        <w:rPr>
          <w:color w:val="000000" w:themeColor="text1"/>
          <w:spacing w:val="1"/>
          <w:sz w:val="24"/>
          <w:szCs w:val="24"/>
        </w:rPr>
        <w:t xml:space="preserve"> </w:t>
      </w:r>
      <w:r w:rsidRPr="00A65FD6">
        <w:rPr>
          <w:color w:val="000000" w:themeColor="text1"/>
          <w:sz w:val="24"/>
          <w:szCs w:val="24"/>
        </w:rPr>
        <w:t>presente</w:t>
      </w:r>
      <w:r w:rsidRPr="00A65FD6">
        <w:rPr>
          <w:color w:val="000000" w:themeColor="text1"/>
          <w:spacing w:val="2"/>
          <w:sz w:val="24"/>
          <w:szCs w:val="24"/>
        </w:rPr>
        <w:t xml:space="preserve"> </w:t>
      </w:r>
      <w:r w:rsidRPr="00A65FD6">
        <w:rPr>
          <w:color w:val="000000" w:themeColor="text1"/>
          <w:sz w:val="24"/>
          <w:szCs w:val="24"/>
        </w:rPr>
        <w:t>estudio</w:t>
      </w:r>
      <w:r w:rsidRPr="00A65FD6">
        <w:rPr>
          <w:color w:val="000000" w:themeColor="text1"/>
          <w:spacing w:val="1"/>
          <w:sz w:val="24"/>
          <w:szCs w:val="24"/>
        </w:rPr>
        <w:t xml:space="preserve"> </w:t>
      </w:r>
      <w:r w:rsidRPr="00A65FD6">
        <w:rPr>
          <w:color w:val="000000" w:themeColor="text1"/>
          <w:sz w:val="24"/>
          <w:szCs w:val="24"/>
        </w:rPr>
        <w:t>se</w:t>
      </w:r>
      <w:r w:rsidRPr="00A65FD6">
        <w:rPr>
          <w:color w:val="000000" w:themeColor="text1"/>
          <w:spacing w:val="2"/>
          <w:sz w:val="24"/>
          <w:szCs w:val="24"/>
        </w:rPr>
        <w:t xml:space="preserve"> </w:t>
      </w:r>
      <w:r w:rsidR="006A3400" w:rsidRPr="00A65FD6">
        <w:rPr>
          <w:color w:val="000000" w:themeColor="text1"/>
          <w:sz w:val="24"/>
          <w:szCs w:val="24"/>
        </w:rPr>
        <w:t>refieren</w:t>
      </w:r>
      <w:r w:rsidRPr="00A65FD6">
        <w:rPr>
          <w:color w:val="000000" w:themeColor="text1"/>
          <w:spacing w:val="1"/>
          <w:sz w:val="24"/>
          <w:szCs w:val="24"/>
        </w:rPr>
        <w:t xml:space="preserve"> </w:t>
      </w:r>
      <w:r w:rsidRPr="00A65FD6">
        <w:rPr>
          <w:color w:val="000000" w:themeColor="text1"/>
          <w:sz w:val="24"/>
          <w:szCs w:val="24"/>
        </w:rPr>
        <w:t>diversas</w:t>
      </w:r>
      <w:r w:rsidRPr="00A65FD6">
        <w:rPr>
          <w:color w:val="000000" w:themeColor="text1"/>
          <w:spacing w:val="1"/>
          <w:sz w:val="24"/>
          <w:szCs w:val="24"/>
        </w:rPr>
        <w:t xml:space="preserve"> </w:t>
      </w:r>
      <w:r w:rsidRPr="00A65FD6">
        <w:rPr>
          <w:color w:val="000000" w:themeColor="text1"/>
          <w:sz w:val="24"/>
          <w:szCs w:val="24"/>
        </w:rPr>
        <w:t>variables</w:t>
      </w:r>
      <w:r w:rsidRPr="00A65FD6">
        <w:rPr>
          <w:color w:val="000000" w:themeColor="text1"/>
          <w:spacing w:val="1"/>
          <w:sz w:val="24"/>
          <w:szCs w:val="24"/>
        </w:rPr>
        <w:t xml:space="preserve"> </w:t>
      </w:r>
      <w:r w:rsidRPr="00A65FD6">
        <w:rPr>
          <w:color w:val="000000" w:themeColor="text1"/>
          <w:sz w:val="24"/>
          <w:szCs w:val="24"/>
        </w:rPr>
        <w:t>establecidas</w:t>
      </w:r>
      <w:r w:rsidRPr="00A65FD6">
        <w:rPr>
          <w:color w:val="000000" w:themeColor="text1"/>
          <w:spacing w:val="1"/>
          <w:sz w:val="24"/>
          <w:szCs w:val="24"/>
        </w:rPr>
        <w:t xml:space="preserve"> </w:t>
      </w:r>
      <w:r w:rsidRPr="00A65FD6">
        <w:rPr>
          <w:color w:val="000000" w:themeColor="text1"/>
          <w:sz w:val="24"/>
          <w:szCs w:val="24"/>
        </w:rPr>
        <w:t>en</w:t>
      </w:r>
      <w:r w:rsidRPr="00A65FD6">
        <w:rPr>
          <w:color w:val="000000" w:themeColor="text1"/>
          <w:spacing w:val="1"/>
          <w:sz w:val="24"/>
          <w:szCs w:val="24"/>
        </w:rPr>
        <w:t xml:space="preserve"> </w:t>
      </w:r>
      <w:r w:rsidRPr="00A65FD6">
        <w:rPr>
          <w:color w:val="000000" w:themeColor="text1"/>
          <w:sz w:val="24"/>
          <w:szCs w:val="24"/>
        </w:rPr>
        <w:t>la</w:t>
      </w:r>
      <w:r w:rsidRPr="00A65FD6">
        <w:rPr>
          <w:color w:val="000000" w:themeColor="text1"/>
          <w:spacing w:val="2"/>
          <w:sz w:val="24"/>
          <w:szCs w:val="24"/>
        </w:rPr>
        <w:t xml:space="preserve"> </w:t>
      </w:r>
      <w:r w:rsidRPr="00A65FD6">
        <w:rPr>
          <w:color w:val="000000" w:themeColor="text1"/>
          <w:sz w:val="24"/>
          <w:szCs w:val="24"/>
        </w:rPr>
        <w:t>indagación</w:t>
      </w:r>
      <w:r w:rsidRPr="00A65FD6">
        <w:rPr>
          <w:color w:val="000000" w:themeColor="text1"/>
          <w:spacing w:val="1"/>
          <w:sz w:val="24"/>
          <w:szCs w:val="24"/>
        </w:rPr>
        <w:t xml:space="preserve"> </w:t>
      </w:r>
      <w:r w:rsidRPr="00A65FD6">
        <w:rPr>
          <w:color w:val="000000" w:themeColor="text1"/>
          <w:sz w:val="24"/>
          <w:szCs w:val="24"/>
        </w:rPr>
        <w:t>y recolección de datos del proyecto, las cuales son descritas a continuación</w:t>
      </w:r>
      <w:r w:rsidR="006A3400" w:rsidRPr="00A65FD6">
        <w:rPr>
          <w:color w:val="000000" w:themeColor="text1"/>
          <w:sz w:val="24"/>
          <w:szCs w:val="24"/>
        </w:rPr>
        <w:t>.</w:t>
      </w:r>
      <w:r w:rsidRPr="00A65FD6">
        <w:rPr>
          <w:color w:val="000000" w:themeColor="text1"/>
          <w:sz w:val="24"/>
          <w:szCs w:val="24"/>
        </w:rPr>
        <w:t xml:space="preserve"> </w:t>
      </w:r>
      <w:r w:rsidR="006A3400" w:rsidRPr="00A65FD6">
        <w:rPr>
          <w:color w:val="000000" w:themeColor="text1"/>
          <w:sz w:val="24"/>
          <w:szCs w:val="24"/>
        </w:rPr>
        <w:t>L</w:t>
      </w:r>
      <w:r w:rsidRPr="00A65FD6">
        <w:rPr>
          <w:color w:val="000000" w:themeColor="text1"/>
          <w:sz w:val="24"/>
          <w:szCs w:val="24"/>
        </w:rPr>
        <w:t>a primera</w:t>
      </w:r>
      <w:r w:rsidRPr="00A65FD6">
        <w:rPr>
          <w:color w:val="000000" w:themeColor="text1"/>
          <w:spacing w:val="1"/>
          <w:sz w:val="24"/>
          <w:szCs w:val="24"/>
        </w:rPr>
        <w:t xml:space="preserve"> </w:t>
      </w:r>
      <w:r w:rsidRPr="00A65FD6">
        <w:rPr>
          <w:color w:val="000000" w:themeColor="text1"/>
          <w:sz w:val="24"/>
          <w:szCs w:val="24"/>
        </w:rPr>
        <w:t xml:space="preserve">variable dependiente cualitativa nominal son las </w:t>
      </w:r>
      <w:r w:rsidRPr="00A65FD6">
        <w:rPr>
          <w:i/>
          <w:color w:val="000000" w:themeColor="text1"/>
          <w:sz w:val="24"/>
          <w:szCs w:val="24"/>
        </w:rPr>
        <w:t>mujeres adultas con SOP</w:t>
      </w:r>
      <w:r w:rsidRPr="00A65FD6">
        <w:rPr>
          <w:color w:val="000000" w:themeColor="text1"/>
          <w:sz w:val="24"/>
          <w:szCs w:val="24"/>
        </w:rPr>
        <w:t>, en un rango de</w:t>
      </w:r>
      <w:r w:rsidRPr="00A65FD6">
        <w:rPr>
          <w:color w:val="000000" w:themeColor="text1"/>
          <w:spacing w:val="1"/>
          <w:sz w:val="24"/>
          <w:szCs w:val="24"/>
        </w:rPr>
        <w:t xml:space="preserve"> </w:t>
      </w:r>
      <w:r w:rsidRPr="00A65FD6">
        <w:rPr>
          <w:color w:val="000000" w:themeColor="text1"/>
          <w:sz w:val="24"/>
          <w:szCs w:val="24"/>
        </w:rPr>
        <w:t xml:space="preserve">edad de 18 años (debido a que es la mayoría de edad legal del país) a los 49 años (ya que </w:t>
      </w:r>
      <w:r w:rsidR="006A3400" w:rsidRPr="00A65FD6">
        <w:rPr>
          <w:color w:val="000000" w:themeColor="text1"/>
          <w:sz w:val="24"/>
          <w:szCs w:val="24"/>
        </w:rPr>
        <w:t>es el</w:t>
      </w:r>
      <w:r w:rsidRPr="00A65FD6">
        <w:rPr>
          <w:color w:val="000000" w:themeColor="text1"/>
          <w:spacing w:val="1"/>
          <w:sz w:val="24"/>
          <w:szCs w:val="24"/>
        </w:rPr>
        <w:t xml:space="preserve"> </w:t>
      </w:r>
      <w:r w:rsidRPr="00A65FD6">
        <w:rPr>
          <w:color w:val="000000" w:themeColor="text1"/>
          <w:sz w:val="24"/>
          <w:szCs w:val="24"/>
        </w:rPr>
        <w:t>promedio</w:t>
      </w:r>
      <w:r w:rsidRPr="00A65FD6">
        <w:rPr>
          <w:color w:val="000000" w:themeColor="text1"/>
          <w:spacing w:val="2"/>
          <w:sz w:val="24"/>
          <w:szCs w:val="24"/>
        </w:rPr>
        <w:t xml:space="preserve"> </w:t>
      </w:r>
      <w:r w:rsidRPr="00A65FD6">
        <w:rPr>
          <w:color w:val="000000" w:themeColor="text1"/>
          <w:sz w:val="24"/>
          <w:szCs w:val="24"/>
        </w:rPr>
        <w:t>de</w:t>
      </w:r>
      <w:r w:rsidRPr="00A65FD6">
        <w:rPr>
          <w:color w:val="000000" w:themeColor="text1"/>
          <w:spacing w:val="2"/>
          <w:sz w:val="24"/>
          <w:szCs w:val="24"/>
        </w:rPr>
        <w:t xml:space="preserve"> </w:t>
      </w:r>
      <w:r w:rsidRPr="00A65FD6">
        <w:rPr>
          <w:color w:val="000000" w:themeColor="text1"/>
          <w:sz w:val="24"/>
          <w:szCs w:val="24"/>
        </w:rPr>
        <w:t>la vida</w:t>
      </w:r>
      <w:r w:rsidRPr="00A65FD6">
        <w:rPr>
          <w:color w:val="000000" w:themeColor="text1"/>
          <w:spacing w:val="3"/>
          <w:sz w:val="24"/>
          <w:szCs w:val="24"/>
        </w:rPr>
        <w:t xml:space="preserve"> </w:t>
      </w:r>
      <w:r w:rsidRPr="00A65FD6">
        <w:rPr>
          <w:color w:val="000000" w:themeColor="text1"/>
          <w:sz w:val="24"/>
          <w:szCs w:val="24"/>
        </w:rPr>
        <w:t>fértil</w:t>
      </w:r>
      <w:r w:rsidRPr="00A65FD6">
        <w:rPr>
          <w:color w:val="000000" w:themeColor="text1"/>
          <w:spacing w:val="2"/>
          <w:sz w:val="24"/>
          <w:szCs w:val="24"/>
        </w:rPr>
        <w:t xml:space="preserve"> </w:t>
      </w:r>
      <w:r w:rsidRPr="00A65FD6">
        <w:rPr>
          <w:color w:val="000000" w:themeColor="text1"/>
          <w:sz w:val="24"/>
          <w:szCs w:val="24"/>
        </w:rPr>
        <w:t>de</w:t>
      </w:r>
      <w:r w:rsidRPr="00A65FD6">
        <w:rPr>
          <w:color w:val="000000" w:themeColor="text1"/>
          <w:spacing w:val="2"/>
          <w:sz w:val="24"/>
          <w:szCs w:val="24"/>
        </w:rPr>
        <w:t xml:space="preserve"> </w:t>
      </w:r>
      <w:r w:rsidRPr="00A65FD6">
        <w:rPr>
          <w:color w:val="000000" w:themeColor="text1"/>
          <w:sz w:val="24"/>
          <w:szCs w:val="24"/>
        </w:rPr>
        <w:t>una</w:t>
      </w:r>
      <w:r w:rsidRPr="00A65FD6">
        <w:rPr>
          <w:color w:val="000000" w:themeColor="text1"/>
          <w:spacing w:val="-1"/>
          <w:sz w:val="24"/>
          <w:szCs w:val="24"/>
        </w:rPr>
        <w:t xml:space="preserve"> </w:t>
      </w:r>
      <w:r w:rsidRPr="00A65FD6">
        <w:rPr>
          <w:color w:val="000000" w:themeColor="text1"/>
          <w:sz w:val="24"/>
          <w:szCs w:val="24"/>
        </w:rPr>
        <w:t>mujer)</w:t>
      </w:r>
      <w:r w:rsidR="006A3400" w:rsidRPr="00A65FD6">
        <w:rPr>
          <w:color w:val="000000" w:themeColor="text1"/>
          <w:sz w:val="24"/>
          <w:szCs w:val="24"/>
        </w:rPr>
        <w:t>.</w:t>
      </w:r>
      <w:r w:rsidRPr="00A65FD6">
        <w:rPr>
          <w:color w:val="000000" w:themeColor="text1"/>
          <w:spacing w:val="2"/>
          <w:sz w:val="24"/>
          <w:szCs w:val="24"/>
        </w:rPr>
        <w:t xml:space="preserve"> </w:t>
      </w:r>
      <w:r w:rsidR="006A3400" w:rsidRPr="00A65FD6">
        <w:rPr>
          <w:color w:val="000000" w:themeColor="text1"/>
          <w:spacing w:val="2"/>
          <w:sz w:val="24"/>
          <w:szCs w:val="24"/>
        </w:rPr>
        <w:t>En cuanto a</w:t>
      </w:r>
      <w:r w:rsidRPr="00A65FD6">
        <w:rPr>
          <w:color w:val="000000" w:themeColor="text1"/>
          <w:spacing w:val="1"/>
          <w:sz w:val="24"/>
          <w:szCs w:val="24"/>
        </w:rPr>
        <w:t xml:space="preserve"> </w:t>
      </w:r>
      <w:r w:rsidRPr="00A65FD6">
        <w:rPr>
          <w:color w:val="000000" w:themeColor="text1"/>
          <w:sz w:val="24"/>
          <w:szCs w:val="24"/>
        </w:rPr>
        <w:t>las</w:t>
      </w:r>
      <w:r w:rsidRPr="00A65FD6">
        <w:rPr>
          <w:color w:val="000000" w:themeColor="text1"/>
          <w:spacing w:val="1"/>
          <w:sz w:val="24"/>
          <w:szCs w:val="24"/>
        </w:rPr>
        <w:t xml:space="preserve"> </w:t>
      </w:r>
      <w:r w:rsidRPr="00A65FD6">
        <w:rPr>
          <w:color w:val="000000" w:themeColor="text1"/>
          <w:sz w:val="24"/>
          <w:szCs w:val="24"/>
        </w:rPr>
        <w:t xml:space="preserve">variables independientes, una de ellas es la </w:t>
      </w:r>
      <w:r w:rsidRPr="00A65FD6">
        <w:rPr>
          <w:i/>
          <w:color w:val="000000" w:themeColor="text1"/>
          <w:sz w:val="24"/>
          <w:szCs w:val="24"/>
        </w:rPr>
        <w:t xml:space="preserve">dieta </w:t>
      </w:r>
      <w:proofErr w:type="spellStart"/>
      <w:r w:rsidRPr="00A65FD6">
        <w:rPr>
          <w:i/>
          <w:color w:val="000000" w:themeColor="text1"/>
          <w:sz w:val="24"/>
          <w:szCs w:val="24"/>
        </w:rPr>
        <w:t>cetogénica</w:t>
      </w:r>
      <w:proofErr w:type="spellEnd"/>
      <w:r w:rsidRPr="00A65FD6">
        <w:rPr>
          <w:i/>
          <w:color w:val="000000" w:themeColor="text1"/>
          <w:sz w:val="24"/>
          <w:szCs w:val="24"/>
        </w:rPr>
        <w:t xml:space="preserve"> modificad</w:t>
      </w:r>
      <w:r w:rsidRPr="00A65FD6">
        <w:rPr>
          <w:i/>
          <w:iCs/>
          <w:color w:val="000000" w:themeColor="text1"/>
          <w:sz w:val="24"/>
          <w:szCs w:val="24"/>
        </w:rPr>
        <w:t>a</w:t>
      </w:r>
      <w:r w:rsidR="006A3400" w:rsidRPr="00A65FD6">
        <w:rPr>
          <w:color w:val="000000" w:themeColor="text1"/>
          <w:sz w:val="24"/>
          <w:szCs w:val="24"/>
        </w:rPr>
        <w:t>,</w:t>
      </w:r>
      <w:r w:rsidRPr="00A65FD6">
        <w:rPr>
          <w:color w:val="000000" w:themeColor="text1"/>
          <w:sz w:val="24"/>
          <w:szCs w:val="24"/>
        </w:rPr>
        <w:t xml:space="preserve"> una </w:t>
      </w:r>
      <w:r w:rsidR="006A3400" w:rsidRPr="00A65FD6">
        <w:rPr>
          <w:color w:val="000000" w:themeColor="text1"/>
          <w:sz w:val="24"/>
          <w:szCs w:val="24"/>
        </w:rPr>
        <w:t>versión más</w:t>
      </w:r>
      <w:r w:rsidRPr="00A65FD6">
        <w:rPr>
          <w:color w:val="000000" w:themeColor="text1"/>
          <w:sz w:val="24"/>
          <w:szCs w:val="24"/>
        </w:rPr>
        <w:t xml:space="preserve"> liberal de la dieta clásica</w:t>
      </w:r>
      <w:r w:rsidR="006A3400" w:rsidRPr="00A65FD6">
        <w:rPr>
          <w:color w:val="000000" w:themeColor="text1"/>
          <w:sz w:val="24"/>
          <w:szCs w:val="24"/>
        </w:rPr>
        <w:t>. Esta variable</w:t>
      </w:r>
      <w:r w:rsidRPr="00A65FD6">
        <w:rPr>
          <w:color w:val="000000" w:themeColor="text1"/>
          <w:sz w:val="24"/>
          <w:szCs w:val="24"/>
        </w:rPr>
        <w:t xml:space="preserve"> es de carácter</w:t>
      </w:r>
      <w:r w:rsidRPr="00A65FD6">
        <w:rPr>
          <w:color w:val="000000" w:themeColor="text1"/>
          <w:spacing w:val="1"/>
          <w:sz w:val="24"/>
          <w:szCs w:val="24"/>
        </w:rPr>
        <w:t xml:space="preserve"> </w:t>
      </w:r>
      <w:r w:rsidRPr="00A65FD6">
        <w:rPr>
          <w:color w:val="000000" w:themeColor="text1"/>
          <w:sz w:val="24"/>
          <w:szCs w:val="24"/>
        </w:rPr>
        <w:t xml:space="preserve">cuantitativa discreta y su medición es posible con un cuadro </w:t>
      </w:r>
      <w:proofErr w:type="spellStart"/>
      <w:r w:rsidRPr="00A65FD6">
        <w:rPr>
          <w:color w:val="000000" w:themeColor="text1"/>
          <w:sz w:val="24"/>
          <w:szCs w:val="24"/>
        </w:rPr>
        <w:t>dietosintético</w:t>
      </w:r>
      <w:proofErr w:type="spellEnd"/>
      <w:r w:rsidRPr="00A65FD6">
        <w:rPr>
          <w:color w:val="000000" w:themeColor="text1"/>
          <w:sz w:val="24"/>
          <w:szCs w:val="24"/>
        </w:rPr>
        <w:t xml:space="preserve">. Los </w:t>
      </w:r>
      <w:r w:rsidRPr="00A65FD6">
        <w:rPr>
          <w:i/>
          <w:color w:val="000000" w:themeColor="text1"/>
          <w:sz w:val="24"/>
          <w:szCs w:val="24"/>
        </w:rPr>
        <w:t xml:space="preserve">signos y síntomas del SOP </w:t>
      </w:r>
      <w:r w:rsidRPr="00A65FD6">
        <w:rPr>
          <w:color w:val="000000" w:themeColor="text1"/>
          <w:sz w:val="24"/>
          <w:szCs w:val="24"/>
        </w:rPr>
        <w:t>son padecidos por un desequilibrio</w:t>
      </w:r>
      <w:r w:rsidRPr="00A65FD6">
        <w:rPr>
          <w:color w:val="000000" w:themeColor="text1"/>
          <w:spacing w:val="1"/>
          <w:sz w:val="24"/>
          <w:szCs w:val="24"/>
        </w:rPr>
        <w:t xml:space="preserve"> </w:t>
      </w:r>
      <w:r w:rsidRPr="00A65FD6">
        <w:rPr>
          <w:color w:val="000000" w:themeColor="text1"/>
          <w:sz w:val="24"/>
          <w:szCs w:val="24"/>
        </w:rPr>
        <w:t xml:space="preserve">hormonal y problemas metabólicos que pueden afectar </w:t>
      </w:r>
      <w:r w:rsidR="006A3400" w:rsidRPr="00A65FD6">
        <w:rPr>
          <w:color w:val="000000" w:themeColor="text1"/>
          <w:sz w:val="24"/>
          <w:szCs w:val="24"/>
        </w:rPr>
        <w:t>la</w:t>
      </w:r>
      <w:r w:rsidRPr="00A65FD6">
        <w:rPr>
          <w:color w:val="000000" w:themeColor="text1"/>
          <w:sz w:val="24"/>
          <w:szCs w:val="24"/>
        </w:rPr>
        <w:t xml:space="preserve"> salud y </w:t>
      </w:r>
      <w:r w:rsidR="006A3400" w:rsidRPr="00A65FD6">
        <w:rPr>
          <w:color w:val="000000" w:themeColor="text1"/>
          <w:sz w:val="24"/>
          <w:szCs w:val="24"/>
        </w:rPr>
        <w:t xml:space="preserve">el </w:t>
      </w:r>
      <w:r w:rsidRPr="00A65FD6">
        <w:rPr>
          <w:color w:val="000000" w:themeColor="text1"/>
          <w:sz w:val="24"/>
          <w:szCs w:val="24"/>
        </w:rPr>
        <w:t>aspecto general</w:t>
      </w:r>
      <w:r w:rsidR="006A3400" w:rsidRPr="00A65FD6">
        <w:rPr>
          <w:color w:val="000000" w:themeColor="text1"/>
          <w:sz w:val="24"/>
          <w:szCs w:val="24"/>
        </w:rPr>
        <w:t>;</w:t>
      </w:r>
      <w:r w:rsidRPr="00A65FD6">
        <w:rPr>
          <w:color w:val="000000" w:themeColor="text1"/>
          <w:sz w:val="24"/>
          <w:szCs w:val="24"/>
        </w:rPr>
        <w:t xml:space="preserve"> son</w:t>
      </w:r>
      <w:r w:rsidRPr="00A65FD6">
        <w:rPr>
          <w:color w:val="000000" w:themeColor="text1"/>
          <w:spacing w:val="1"/>
          <w:sz w:val="24"/>
          <w:szCs w:val="24"/>
        </w:rPr>
        <w:t xml:space="preserve"> </w:t>
      </w:r>
      <w:r w:rsidRPr="00A65FD6">
        <w:rPr>
          <w:color w:val="000000" w:themeColor="text1"/>
          <w:sz w:val="24"/>
          <w:szCs w:val="24"/>
        </w:rPr>
        <w:t>evaluados por un cuestionario elaborado por las autoras (</w:t>
      </w:r>
      <w:proofErr w:type="spellStart"/>
      <w:r w:rsidRPr="00A65FD6">
        <w:rPr>
          <w:rStyle w:val="ui-provider"/>
          <w:sz w:val="24"/>
          <w:szCs w:val="24"/>
        </w:rPr>
        <w:t>Tchang</w:t>
      </w:r>
      <w:proofErr w:type="spellEnd"/>
      <w:r w:rsidRPr="00A65FD6">
        <w:rPr>
          <w:rStyle w:val="ui-provider"/>
          <w:sz w:val="24"/>
          <w:szCs w:val="24"/>
        </w:rPr>
        <w:t xml:space="preserve"> </w:t>
      </w:r>
      <w:r w:rsidRPr="00A65FD6">
        <w:rPr>
          <w:rStyle w:val="ui-provider"/>
          <w:i/>
          <w:iCs/>
          <w:sz w:val="24"/>
          <w:szCs w:val="24"/>
        </w:rPr>
        <w:t>et al</w:t>
      </w:r>
      <w:r w:rsidR="006A3400" w:rsidRPr="00A65FD6">
        <w:rPr>
          <w:rStyle w:val="ui-provider"/>
          <w:i/>
          <w:iCs/>
          <w:sz w:val="24"/>
          <w:szCs w:val="24"/>
        </w:rPr>
        <w:t>.</w:t>
      </w:r>
      <w:r w:rsidRPr="00A65FD6">
        <w:rPr>
          <w:rStyle w:val="ui-provider"/>
          <w:sz w:val="24"/>
          <w:szCs w:val="24"/>
        </w:rPr>
        <w:t>, 2021)</w:t>
      </w:r>
      <w:r w:rsidR="006A3400" w:rsidRPr="00A65FD6">
        <w:rPr>
          <w:rStyle w:val="ui-provider"/>
          <w:sz w:val="24"/>
          <w:szCs w:val="24"/>
        </w:rPr>
        <w:t>.</w:t>
      </w:r>
    </w:p>
    <w:p w14:paraId="728820F3" w14:textId="1ED45D59" w:rsidR="005E0F40" w:rsidRPr="00A65FD6" w:rsidRDefault="00C64C37" w:rsidP="00A65FD6">
      <w:pPr>
        <w:pStyle w:val="Sinespaciado"/>
        <w:ind w:firstLine="708"/>
        <w:contextualSpacing/>
        <w:jc w:val="both"/>
        <w:rPr>
          <w:sz w:val="24"/>
          <w:szCs w:val="24"/>
        </w:rPr>
      </w:pPr>
      <w:r w:rsidRPr="00A65FD6">
        <w:rPr>
          <w:sz w:val="24"/>
          <w:szCs w:val="24"/>
        </w:rPr>
        <w:t xml:space="preserve">El requerimiento energético por un día es una estrategia para estimar la ingesta de alimentos, grupos de alimentos y/o nutrientes, y esto sucede tanto en el ámbito nacional como internacional, obtenido por un recuento de veinticuatro horas. El peso es un parámetro para la valoración del estado nutricional del individuo, medida por una báscula en kilogramos, lo que corresponde a una variable cuantitativa continua. La estatura es uno de los indicadores antropométricos que se utiliza para la valoración del estado nutricional, obtenida por un </w:t>
      </w:r>
      <w:proofErr w:type="spellStart"/>
      <w:r w:rsidRPr="00A65FD6">
        <w:rPr>
          <w:sz w:val="24"/>
          <w:szCs w:val="24"/>
        </w:rPr>
        <w:t>estadímetro</w:t>
      </w:r>
      <w:proofErr w:type="spellEnd"/>
      <w:r w:rsidRPr="00A65FD6">
        <w:rPr>
          <w:sz w:val="24"/>
          <w:szCs w:val="24"/>
        </w:rPr>
        <w:t xml:space="preserve"> en metros, </w:t>
      </w:r>
      <w:r w:rsidR="006A3400" w:rsidRPr="00A65FD6">
        <w:rPr>
          <w:sz w:val="24"/>
          <w:szCs w:val="24"/>
        </w:rPr>
        <w:t xml:space="preserve">por lo que </w:t>
      </w:r>
      <w:r w:rsidRPr="00A65FD6">
        <w:rPr>
          <w:sz w:val="24"/>
          <w:szCs w:val="24"/>
        </w:rPr>
        <w:t>es de carácter cuantitativa continua. El índice de Quetelet (grado de nutrición) es un indicador simple de la relación entre el peso y estatura, clasificado con base al índice de masa corporal (IMC)</w:t>
      </w:r>
      <w:r w:rsidR="006A3400" w:rsidRPr="00A65FD6">
        <w:rPr>
          <w:sz w:val="24"/>
          <w:szCs w:val="24"/>
        </w:rPr>
        <w:t>,</w:t>
      </w:r>
      <w:r w:rsidRPr="00A65FD6">
        <w:rPr>
          <w:sz w:val="24"/>
          <w:szCs w:val="24"/>
        </w:rPr>
        <w:t xml:space="preserve"> es una variable cuantitativa continua. Por último, pero no menos importante, la circunferencia de cintura es un índice que mide la concentración de grasa en la zona abdominal, medido con cinta métrica Lufkin en centímetros, </w:t>
      </w:r>
      <w:r w:rsidR="006A3400" w:rsidRPr="00A65FD6">
        <w:rPr>
          <w:sz w:val="24"/>
          <w:szCs w:val="24"/>
        </w:rPr>
        <w:t xml:space="preserve">y </w:t>
      </w:r>
      <w:r w:rsidRPr="00A65FD6">
        <w:rPr>
          <w:sz w:val="24"/>
          <w:szCs w:val="24"/>
        </w:rPr>
        <w:t>corresponde a una variable de tipo cuantitativa continua (</w:t>
      </w:r>
      <w:proofErr w:type="spellStart"/>
      <w:r w:rsidRPr="00A65FD6">
        <w:rPr>
          <w:rStyle w:val="ui-provider"/>
          <w:sz w:val="24"/>
          <w:szCs w:val="24"/>
        </w:rPr>
        <w:t>Erol</w:t>
      </w:r>
      <w:proofErr w:type="spellEnd"/>
      <w:r w:rsidRPr="00A65FD6">
        <w:rPr>
          <w:rStyle w:val="ui-provider"/>
          <w:sz w:val="24"/>
          <w:szCs w:val="24"/>
        </w:rPr>
        <w:t xml:space="preserve"> </w:t>
      </w:r>
      <w:r w:rsidRPr="00A65FD6">
        <w:rPr>
          <w:rStyle w:val="ui-provider"/>
          <w:i/>
          <w:iCs/>
          <w:sz w:val="24"/>
          <w:szCs w:val="24"/>
        </w:rPr>
        <w:t>et al</w:t>
      </w:r>
      <w:r w:rsidR="006A3400" w:rsidRPr="00A65FD6">
        <w:rPr>
          <w:rStyle w:val="ui-provider"/>
          <w:i/>
          <w:iCs/>
          <w:sz w:val="24"/>
          <w:szCs w:val="24"/>
        </w:rPr>
        <w:t>.</w:t>
      </w:r>
      <w:r w:rsidRPr="00A65FD6">
        <w:rPr>
          <w:rStyle w:val="ui-provider"/>
          <w:sz w:val="24"/>
          <w:szCs w:val="24"/>
        </w:rPr>
        <w:t>, 2017).</w:t>
      </w:r>
    </w:p>
    <w:p w14:paraId="2D1371C4" w14:textId="77777777" w:rsidR="005E0F40" w:rsidRPr="00A65FD6" w:rsidRDefault="005E0F40" w:rsidP="00A65FD6">
      <w:pPr>
        <w:contextualSpacing/>
        <w:jc w:val="center"/>
        <w:rPr>
          <w:b/>
          <w:bCs/>
          <w:sz w:val="32"/>
          <w:szCs w:val="32"/>
        </w:rPr>
      </w:pPr>
    </w:p>
    <w:p w14:paraId="7FD29E30" w14:textId="540DD6A1" w:rsidR="00C64C37" w:rsidRPr="00A65FD6" w:rsidRDefault="00C64C37" w:rsidP="00A65FD6">
      <w:pPr>
        <w:contextualSpacing/>
        <w:jc w:val="center"/>
        <w:rPr>
          <w:sz w:val="28"/>
          <w:szCs w:val="28"/>
        </w:rPr>
      </w:pPr>
      <w:r w:rsidRPr="00A65FD6">
        <w:rPr>
          <w:b/>
          <w:bCs/>
          <w:sz w:val="32"/>
          <w:szCs w:val="32"/>
        </w:rPr>
        <w:t>Resultados</w:t>
      </w:r>
      <w:r w:rsidR="006A3400" w:rsidRPr="00A65FD6">
        <w:rPr>
          <w:b/>
          <w:bCs/>
          <w:sz w:val="32"/>
          <w:szCs w:val="32"/>
        </w:rPr>
        <w:t xml:space="preserve"> </w:t>
      </w:r>
    </w:p>
    <w:p w14:paraId="2BAE9862" w14:textId="28AC968C" w:rsidR="00C64C37" w:rsidRPr="00D44682" w:rsidRDefault="006A3400" w:rsidP="00D44682">
      <w:pPr>
        <w:ind w:firstLine="708"/>
        <w:contextualSpacing/>
        <w:jc w:val="both"/>
        <w:rPr>
          <w:sz w:val="24"/>
          <w:szCs w:val="24"/>
        </w:rPr>
      </w:pPr>
      <w:r w:rsidRPr="00A65FD6">
        <w:rPr>
          <w:sz w:val="24"/>
          <w:szCs w:val="24"/>
        </w:rPr>
        <w:t>En e</w:t>
      </w:r>
      <w:r w:rsidR="00C64C37" w:rsidRPr="00A65FD6">
        <w:rPr>
          <w:sz w:val="24"/>
          <w:szCs w:val="24"/>
        </w:rPr>
        <w:t xml:space="preserve">l total de las participantes que finalizaron el proceso de investigación </w:t>
      </w:r>
      <w:r w:rsidRPr="00A65FD6">
        <w:rPr>
          <w:sz w:val="24"/>
          <w:szCs w:val="24"/>
        </w:rPr>
        <w:t xml:space="preserve">hubo </w:t>
      </w:r>
      <w:r w:rsidR="00C64C37" w:rsidRPr="00A65FD6">
        <w:rPr>
          <w:sz w:val="24"/>
          <w:szCs w:val="24"/>
        </w:rPr>
        <w:t xml:space="preserve">efectos significativos, especialmente en la disminución del peso corporal, </w:t>
      </w:r>
      <w:r w:rsidR="005553D5" w:rsidRPr="00A65FD6">
        <w:rPr>
          <w:sz w:val="24"/>
          <w:szCs w:val="24"/>
        </w:rPr>
        <w:t>lo</w:t>
      </w:r>
      <w:r w:rsidR="00C64C37" w:rsidRPr="00A65FD6">
        <w:rPr>
          <w:sz w:val="24"/>
          <w:szCs w:val="24"/>
        </w:rPr>
        <w:t xml:space="preserve"> cual fue corroborado por la prueba estadística T de </w:t>
      </w:r>
      <w:proofErr w:type="spellStart"/>
      <w:r w:rsidR="00C64C37" w:rsidRPr="00A65FD6">
        <w:rPr>
          <w:sz w:val="24"/>
          <w:szCs w:val="24"/>
        </w:rPr>
        <w:t>Student</w:t>
      </w:r>
      <w:proofErr w:type="spellEnd"/>
      <w:r w:rsidR="005553D5" w:rsidRPr="00A65FD6">
        <w:rPr>
          <w:sz w:val="24"/>
          <w:szCs w:val="24"/>
        </w:rPr>
        <w:t>.</w:t>
      </w:r>
      <w:r w:rsidR="00C64C37" w:rsidRPr="00A65FD6">
        <w:rPr>
          <w:sz w:val="24"/>
          <w:szCs w:val="24"/>
        </w:rPr>
        <w:t xml:space="preserve"> </w:t>
      </w:r>
      <w:r w:rsidR="005553D5" w:rsidRPr="00A65FD6">
        <w:rPr>
          <w:sz w:val="24"/>
          <w:szCs w:val="24"/>
        </w:rPr>
        <w:t>A</w:t>
      </w:r>
      <w:r w:rsidR="00C64C37" w:rsidRPr="00A65FD6">
        <w:rPr>
          <w:sz w:val="24"/>
          <w:szCs w:val="24"/>
        </w:rPr>
        <w:t>s</w:t>
      </w:r>
      <w:r w:rsidR="005553D5" w:rsidRPr="00A65FD6">
        <w:rPr>
          <w:sz w:val="24"/>
          <w:szCs w:val="24"/>
        </w:rPr>
        <w:t>i</w:t>
      </w:r>
      <w:r w:rsidR="00C64C37" w:rsidRPr="00A65FD6">
        <w:rPr>
          <w:sz w:val="24"/>
          <w:szCs w:val="24"/>
        </w:rPr>
        <w:t>mismo</w:t>
      </w:r>
      <w:r w:rsidR="005553D5" w:rsidRPr="00A65FD6">
        <w:rPr>
          <w:sz w:val="24"/>
          <w:szCs w:val="24"/>
        </w:rPr>
        <w:t>,</w:t>
      </w:r>
      <w:r w:rsidR="00C64C37" w:rsidRPr="00A65FD6">
        <w:rPr>
          <w:sz w:val="24"/>
          <w:szCs w:val="24"/>
        </w:rPr>
        <w:t xml:space="preserve"> se detectaron cambios en signos y síntomas propios del síndrome de ovario poliquístico, los cuales se ilustran a continuación mediante figuras y tablas.</w:t>
      </w:r>
    </w:p>
    <w:p w14:paraId="78932294" w14:textId="77777777" w:rsidR="005E0F40" w:rsidRDefault="005E0F40" w:rsidP="00A65FD6">
      <w:pPr>
        <w:contextualSpacing/>
        <w:jc w:val="center"/>
        <w:rPr>
          <w:b/>
          <w:bCs/>
          <w:sz w:val="24"/>
          <w:szCs w:val="24"/>
        </w:rPr>
      </w:pPr>
    </w:p>
    <w:p w14:paraId="3E18867F" w14:textId="77777777" w:rsidR="00D44682" w:rsidRDefault="00D44682" w:rsidP="00A65FD6">
      <w:pPr>
        <w:contextualSpacing/>
        <w:jc w:val="center"/>
        <w:rPr>
          <w:b/>
          <w:bCs/>
          <w:sz w:val="24"/>
          <w:szCs w:val="24"/>
        </w:rPr>
      </w:pPr>
    </w:p>
    <w:p w14:paraId="05F2196E" w14:textId="77777777" w:rsidR="00D44682" w:rsidRDefault="00D44682" w:rsidP="00A65FD6">
      <w:pPr>
        <w:contextualSpacing/>
        <w:jc w:val="center"/>
        <w:rPr>
          <w:b/>
          <w:bCs/>
          <w:sz w:val="24"/>
          <w:szCs w:val="24"/>
        </w:rPr>
      </w:pPr>
    </w:p>
    <w:p w14:paraId="55D52A09" w14:textId="77777777" w:rsidR="00D44682" w:rsidRDefault="00D44682" w:rsidP="00A65FD6">
      <w:pPr>
        <w:contextualSpacing/>
        <w:jc w:val="center"/>
        <w:rPr>
          <w:b/>
          <w:bCs/>
          <w:sz w:val="24"/>
          <w:szCs w:val="24"/>
        </w:rPr>
      </w:pPr>
    </w:p>
    <w:p w14:paraId="25090666" w14:textId="77777777" w:rsidR="00D44682" w:rsidRDefault="00D44682" w:rsidP="00A65FD6">
      <w:pPr>
        <w:contextualSpacing/>
        <w:jc w:val="center"/>
        <w:rPr>
          <w:b/>
          <w:bCs/>
          <w:sz w:val="24"/>
          <w:szCs w:val="24"/>
        </w:rPr>
      </w:pPr>
    </w:p>
    <w:p w14:paraId="54D56274" w14:textId="77777777" w:rsidR="00D44682" w:rsidRDefault="00D44682" w:rsidP="00A65FD6">
      <w:pPr>
        <w:contextualSpacing/>
        <w:jc w:val="center"/>
        <w:rPr>
          <w:b/>
          <w:bCs/>
          <w:sz w:val="24"/>
          <w:szCs w:val="24"/>
        </w:rPr>
      </w:pPr>
    </w:p>
    <w:p w14:paraId="37D06D75" w14:textId="77777777" w:rsidR="00D44682" w:rsidRDefault="00D44682" w:rsidP="00A65FD6">
      <w:pPr>
        <w:contextualSpacing/>
        <w:jc w:val="center"/>
        <w:rPr>
          <w:b/>
          <w:bCs/>
          <w:sz w:val="24"/>
          <w:szCs w:val="24"/>
        </w:rPr>
      </w:pPr>
    </w:p>
    <w:p w14:paraId="7A6FD76F" w14:textId="77777777" w:rsidR="00D44682" w:rsidRDefault="00D44682" w:rsidP="00A65FD6">
      <w:pPr>
        <w:contextualSpacing/>
        <w:jc w:val="center"/>
        <w:rPr>
          <w:b/>
          <w:bCs/>
          <w:sz w:val="24"/>
          <w:szCs w:val="24"/>
        </w:rPr>
      </w:pPr>
    </w:p>
    <w:p w14:paraId="78B7E790" w14:textId="77777777" w:rsidR="00D44682" w:rsidRDefault="00D44682" w:rsidP="00A65FD6">
      <w:pPr>
        <w:contextualSpacing/>
        <w:jc w:val="center"/>
        <w:rPr>
          <w:b/>
          <w:bCs/>
          <w:sz w:val="24"/>
          <w:szCs w:val="24"/>
        </w:rPr>
      </w:pPr>
    </w:p>
    <w:p w14:paraId="7BE0476E" w14:textId="77777777" w:rsidR="00D44682" w:rsidRDefault="00D44682" w:rsidP="00A65FD6">
      <w:pPr>
        <w:contextualSpacing/>
        <w:jc w:val="center"/>
        <w:rPr>
          <w:b/>
          <w:bCs/>
          <w:sz w:val="24"/>
          <w:szCs w:val="24"/>
        </w:rPr>
      </w:pPr>
    </w:p>
    <w:p w14:paraId="23162637" w14:textId="77777777" w:rsidR="00D44682" w:rsidRDefault="00D44682" w:rsidP="00A65FD6">
      <w:pPr>
        <w:contextualSpacing/>
        <w:jc w:val="center"/>
        <w:rPr>
          <w:b/>
          <w:bCs/>
          <w:sz w:val="24"/>
          <w:szCs w:val="24"/>
        </w:rPr>
      </w:pPr>
    </w:p>
    <w:p w14:paraId="502243F5" w14:textId="77777777" w:rsidR="00D44682" w:rsidRPr="00A65FD6" w:rsidRDefault="00D44682" w:rsidP="00A65FD6">
      <w:pPr>
        <w:contextualSpacing/>
        <w:jc w:val="center"/>
        <w:rPr>
          <w:b/>
          <w:bCs/>
          <w:sz w:val="24"/>
          <w:szCs w:val="24"/>
        </w:rPr>
      </w:pPr>
    </w:p>
    <w:p w14:paraId="6418A0D8" w14:textId="25CDAA70" w:rsidR="00C64C37" w:rsidRPr="00A65FD6" w:rsidRDefault="00C64C37" w:rsidP="00A65FD6">
      <w:pPr>
        <w:contextualSpacing/>
        <w:jc w:val="center"/>
        <w:rPr>
          <w:b/>
          <w:bCs/>
          <w:sz w:val="24"/>
          <w:szCs w:val="24"/>
        </w:rPr>
      </w:pPr>
      <w:r w:rsidRPr="00A65FD6">
        <w:rPr>
          <w:b/>
          <w:bCs/>
          <w:sz w:val="24"/>
          <w:szCs w:val="24"/>
        </w:rPr>
        <w:t xml:space="preserve">Figura 1. </w:t>
      </w:r>
      <w:r w:rsidRPr="00A65FD6">
        <w:rPr>
          <w:sz w:val="24"/>
          <w:szCs w:val="24"/>
        </w:rPr>
        <w:t xml:space="preserve">Comparación de IMC previo y posterior al uso de la </w:t>
      </w:r>
      <w:r w:rsidR="005553D5" w:rsidRPr="00A65FD6">
        <w:rPr>
          <w:sz w:val="24"/>
          <w:szCs w:val="24"/>
        </w:rPr>
        <w:t xml:space="preserve">dieta </w:t>
      </w:r>
      <w:proofErr w:type="spellStart"/>
      <w:r w:rsidR="005553D5" w:rsidRPr="00A65FD6">
        <w:rPr>
          <w:sz w:val="24"/>
          <w:szCs w:val="24"/>
        </w:rPr>
        <w:t>cetogénica</w:t>
      </w:r>
      <w:proofErr w:type="spellEnd"/>
    </w:p>
    <w:p w14:paraId="1FDF75FB" w14:textId="77777777" w:rsidR="00C64C37" w:rsidRPr="00A65FD6" w:rsidRDefault="00C64C37" w:rsidP="00A65FD6">
      <w:pPr>
        <w:contextualSpacing/>
        <w:jc w:val="center"/>
        <w:rPr>
          <w:sz w:val="24"/>
          <w:szCs w:val="24"/>
        </w:rPr>
      </w:pPr>
      <w:r w:rsidRPr="00A65FD6">
        <w:rPr>
          <w:noProof/>
        </w:rPr>
        <w:drawing>
          <wp:inline distT="0" distB="0" distL="0" distR="0" wp14:anchorId="664B3161" wp14:editId="6DB24B20">
            <wp:extent cx="3462355" cy="2400300"/>
            <wp:effectExtent l="0" t="0" r="5080" b="0"/>
            <wp:docPr id="8" name="Imagen 7">
              <a:extLst xmlns:a="http://schemas.openxmlformats.org/drawingml/2006/main">
                <a:ext uri="{FF2B5EF4-FFF2-40B4-BE49-F238E27FC236}">
                  <a16:creationId xmlns:a16="http://schemas.microsoft.com/office/drawing/2014/main" id="{02E70BBB-59B0-C124-6A09-9E999E0649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2E70BBB-59B0-C124-6A09-9E999E06494B}"/>
                        </a:ext>
                      </a:extLst>
                    </pic:cNvPr>
                    <pic:cNvPicPr>
                      <a:picLocks noChangeAspect="1"/>
                    </pic:cNvPicPr>
                  </pic:nvPicPr>
                  <pic:blipFill rotWithShape="1">
                    <a:blip r:embed="rId17"/>
                    <a:srcRect t="1208" b="2065"/>
                    <a:stretch/>
                  </pic:blipFill>
                  <pic:spPr>
                    <a:xfrm>
                      <a:off x="0" y="0"/>
                      <a:ext cx="3466709" cy="2403319"/>
                    </a:xfrm>
                    <a:prstGeom prst="rect">
                      <a:avLst/>
                    </a:prstGeom>
                  </pic:spPr>
                </pic:pic>
              </a:graphicData>
            </a:graphic>
          </wp:inline>
        </w:drawing>
      </w:r>
    </w:p>
    <w:p w14:paraId="5ABDED28" w14:textId="5CEA8FC2" w:rsidR="00C64C37" w:rsidRPr="00A65FD6" w:rsidRDefault="00C64C37" w:rsidP="00A65FD6">
      <w:pPr>
        <w:contextualSpacing/>
        <w:jc w:val="center"/>
        <w:rPr>
          <w:sz w:val="24"/>
          <w:szCs w:val="24"/>
        </w:rPr>
      </w:pPr>
      <w:r w:rsidRPr="00A65FD6">
        <w:rPr>
          <w:sz w:val="24"/>
          <w:szCs w:val="24"/>
        </w:rPr>
        <w:t xml:space="preserve">Fuente: </w:t>
      </w:r>
      <w:r w:rsidR="005553D5" w:rsidRPr="00A65FD6">
        <w:rPr>
          <w:sz w:val="24"/>
          <w:szCs w:val="24"/>
        </w:rPr>
        <w:t>E</w:t>
      </w:r>
      <w:r w:rsidRPr="00A65FD6">
        <w:rPr>
          <w:sz w:val="24"/>
          <w:szCs w:val="24"/>
        </w:rPr>
        <w:t>laboración propia</w:t>
      </w:r>
    </w:p>
    <w:p w14:paraId="07298949" w14:textId="77777777" w:rsidR="005553D5" w:rsidRPr="00A65FD6" w:rsidRDefault="005553D5" w:rsidP="00A65FD6">
      <w:pPr>
        <w:contextualSpacing/>
        <w:jc w:val="center"/>
        <w:rPr>
          <w:rStyle w:val="ui-provider"/>
          <w:sz w:val="24"/>
          <w:szCs w:val="24"/>
        </w:rPr>
      </w:pPr>
    </w:p>
    <w:p w14:paraId="4340029B" w14:textId="66B5FD98" w:rsidR="00C64C37" w:rsidRPr="00A65FD6" w:rsidRDefault="00C64C37" w:rsidP="00A65FD6">
      <w:pPr>
        <w:pStyle w:val="Sinespaciado"/>
        <w:ind w:firstLine="708"/>
        <w:contextualSpacing/>
        <w:jc w:val="both"/>
        <w:rPr>
          <w:rStyle w:val="ui-provider"/>
          <w:sz w:val="24"/>
          <w:szCs w:val="24"/>
        </w:rPr>
      </w:pPr>
      <w:r w:rsidRPr="00A65FD6">
        <w:rPr>
          <w:rStyle w:val="ui-provider"/>
          <w:sz w:val="24"/>
          <w:szCs w:val="24"/>
        </w:rPr>
        <w:t xml:space="preserve">La figura 1 compara los resultados de dos intervenciones, vía consulta, antes y después del uso de la dieta cetogénica, respectivamente, </w:t>
      </w:r>
      <w:r w:rsidR="005553D5" w:rsidRPr="00A65FD6">
        <w:rPr>
          <w:rStyle w:val="ui-provider"/>
          <w:sz w:val="24"/>
          <w:szCs w:val="24"/>
        </w:rPr>
        <w:t>según</w:t>
      </w:r>
      <w:r w:rsidRPr="00A65FD6">
        <w:rPr>
          <w:rStyle w:val="ui-provider"/>
          <w:sz w:val="24"/>
          <w:szCs w:val="24"/>
        </w:rPr>
        <w:t xml:space="preserve"> la percepción de las 23 participantes. </w:t>
      </w:r>
      <w:r w:rsidR="005553D5" w:rsidRPr="00A65FD6">
        <w:rPr>
          <w:rStyle w:val="ui-provider"/>
          <w:sz w:val="24"/>
          <w:szCs w:val="24"/>
        </w:rPr>
        <w:t>S</w:t>
      </w:r>
      <w:r w:rsidRPr="00A65FD6">
        <w:rPr>
          <w:rStyle w:val="ui-provider"/>
          <w:sz w:val="24"/>
          <w:szCs w:val="24"/>
        </w:rPr>
        <w:t>e observa la disminución de varios signos y síntomas (amenorrea, irregularidad menstrual, hirsutismo, dificultad para bajar de peso, acné, acantosis nigricans), mientras que el hirsutismo no presentó cambios</w:t>
      </w:r>
      <w:r w:rsidR="005553D5" w:rsidRPr="00A65FD6">
        <w:rPr>
          <w:rStyle w:val="ui-provider"/>
          <w:sz w:val="24"/>
          <w:szCs w:val="24"/>
        </w:rPr>
        <w:t>;</w:t>
      </w:r>
      <w:r w:rsidRPr="00A65FD6">
        <w:rPr>
          <w:rStyle w:val="ui-provider"/>
          <w:sz w:val="24"/>
          <w:szCs w:val="24"/>
        </w:rPr>
        <w:t xml:space="preserve"> por último, la caída del cabello aumentó 17</w:t>
      </w:r>
      <w:r w:rsidR="005553D5" w:rsidRPr="00A65FD6">
        <w:rPr>
          <w:rStyle w:val="ui-provider"/>
          <w:sz w:val="24"/>
          <w:szCs w:val="24"/>
        </w:rPr>
        <w:t> </w:t>
      </w:r>
      <w:r w:rsidRPr="00A65FD6">
        <w:rPr>
          <w:rStyle w:val="ui-provider"/>
          <w:sz w:val="24"/>
          <w:szCs w:val="24"/>
        </w:rPr>
        <w:t>% en la incidencia.</w:t>
      </w:r>
    </w:p>
    <w:p w14:paraId="09B0BD71" w14:textId="77777777" w:rsidR="00C64C37" w:rsidRPr="00A65FD6" w:rsidRDefault="00C64C37" w:rsidP="00A65FD6">
      <w:pPr>
        <w:contextualSpacing/>
        <w:jc w:val="center"/>
        <w:rPr>
          <w:b/>
          <w:bCs/>
          <w:noProof/>
          <w:sz w:val="24"/>
          <w:szCs w:val="24"/>
        </w:rPr>
      </w:pPr>
    </w:p>
    <w:p w14:paraId="5C605651" w14:textId="77777777" w:rsidR="00C64C37" w:rsidRPr="00A65FD6" w:rsidRDefault="00C64C37" w:rsidP="00A65FD6">
      <w:pPr>
        <w:contextualSpacing/>
        <w:jc w:val="center"/>
        <w:rPr>
          <w:noProof/>
          <w:lang w:val="es-MX"/>
        </w:rPr>
      </w:pPr>
      <w:r w:rsidRPr="00A65FD6">
        <w:rPr>
          <w:b/>
          <w:bCs/>
          <w:noProof/>
          <w:sz w:val="24"/>
          <w:szCs w:val="24"/>
        </w:rPr>
        <w:t>Figura 2.</w:t>
      </w:r>
      <w:r w:rsidRPr="00A65FD6">
        <w:rPr>
          <w:noProof/>
          <w:sz w:val="24"/>
          <w:szCs w:val="24"/>
        </w:rPr>
        <w:t xml:space="preserve"> </w:t>
      </w:r>
      <w:r w:rsidRPr="00A65FD6">
        <w:rPr>
          <w:noProof/>
          <w:sz w:val="24"/>
          <w:szCs w:val="24"/>
          <w:lang w:val="es-MX"/>
        </w:rPr>
        <w:t>Total de participantes con interpretación de IMC antes de la dieta cetogénica</w:t>
      </w:r>
    </w:p>
    <w:p w14:paraId="76DC3917" w14:textId="77777777" w:rsidR="00C64C37" w:rsidRPr="00A65FD6" w:rsidRDefault="00C64C37" w:rsidP="00A65FD6">
      <w:pPr>
        <w:ind w:firstLine="709"/>
        <w:contextualSpacing/>
        <w:jc w:val="center"/>
        <w:rPr>
          <w:sz w:val="24"/>
          <w:szCs w:val="24"/>
        </w:rPr>
      </w:pPr>
      <w:r w:rsidRPr="00A65FD6">
        <w:rPr>
          <w:noProof/>
          <w:sz w:val="24"/>
          <w:szCs w:val="24"/>
        </w:rPr>
        <w:drawing>
          <wp:inline distT="0" distB="0" distL="0" distR="0" wp14:anchorId="6BF8F240" wp14:editId="4872632E">
            <wp:extent cx="3452774" cy="2875995"/>
            <wp:effectExtent l="0" t="0" r="0" b="635"/>
            <wp:docPr id="1231135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35985" name=""/>
                    <pic:cNvPicPr/>
                  </pic:nvPicPr>
                  <pic:blipFill>
                    <a:blip r:embed="rId18"/>
                    <a:stretch>
                      <a:fillRect/>
                    </a:stretch>
                  </pic:blipFill>
                  <pic:spPr>
                    <a:xfrm>
                      <a:off x="0" y="0"/>
                      <a:ext cx="3472042" cy="2892044"/>
                    </a:xfrm>
                    <a:prstGeom prst="rect">
                      <a:avLst/>
                    </a:prstGeom>
                  </pic:spPr>
                </pic:pic>
              </a:graphicData>
            </a:graphic>
          </wp:inline>
        </w:drawing>
      </w:r>
    </w:p>
    <w:p w14:paraId="67835024" w14:textId="4D95E96A" w:rsidR="005553D5" w:rsidRPr="00A65FD6" w:rsidRDefault="00C64C37" w:rsidP="00D44682">
      <w:pPr>
        <w:contextualSpacing/>
        <w:jc w:val="center"/>
        <w:rPr>
          <w:sz w:val="24"/>
          <w:szCs w:val="24"/>
        </w:rPr>
      </w:pPr>
      <w:r w:rsidRPr="00A65FD6">
        <w:rPr>
          <w:sz w:val="24"/>
          <w:szCs w:val="24"/>
        </w:rPr>
        <w:t xml:space="preserve">Fuente: </w:t>
      </w:r>
      <w:r w:rsidR="005553D5" w:rsidRPr="00A65FD6">
        <w:rPr>
          <w:sz w:val="24"/>
          <w:szCs w:val="24"/>
        </w:rPr>
        <w:t>E</w:t>
      </w:r>
      <w:r w:rsidRPr="00A65FD6">
        <w:rPr>
          <w:sz w:val="24"/>
          <w:szCs w:val="24"/>
        </w:rPr>
        <w:t>laboración propia</w:t>
      </w:r>
    </w:p>
    <w:p w14:paraId="4E424A82" w14:textId="13CE7E41" w:rsidR="00C64C37" w:rsidRPr="00A65FD6" w:rsidRDefault="00C64C37" w:rsidP="00A65FD6">
      <w:pPr>
        <w:ind w:firstLine="708"/>
        <w:contextualSpacing/>
        <w:jc w:val="both"/>
        <w:rPr>
          <w:sz w:val="24"/>
          <w:szCs w:val="24"/>
        </w:rPr>
      </w:pPr>
      <w:r w:rsidRPr="00A65FD6">
        <w:rPr>
          <w:sz w:val="24"/>
          <w:szCs w:val="24"/>
        </w:rPr>
        <w:t xml:space="preserve">La figura 2 ejemplifica en porcentaje el total de participantes con IMC en normalidad, sobrepeso y obesidad grado I y II, antes del uso del régimen </w:t>
      </w:r>
      <w:proofErr w:type="spellStart"/>
      <w:r w:rsidRPr="00A65FD6">
        <w:rPr>
          <w:sz w:val="24"/>
          <w:szCs w:val="24"/>
        </w:rPr>
        <w:t>cetogénico</w:t>
      </w:r>
      <w:proofErr w:type="spellEnd"/>
      <w:r w:rsidRPr="00A65FD6">
        <w:rPr>
          <w:sz w:val="24"/>
          <w:szCs w:val="24"/>
        </w:rPr>
        <w:t>.</w:t>
      </w:r>
    </w:p>
    <w:p w14:paraId="60314DFE" w14:textId="77777777" w:rsidR="00C64C37" w:rsidRDefault="00C64C37" w:rsidP="00A65FD6">
      <w:pPr>
        <w:contextualSpacing/>
        <w:rPr>
          <w:sz w:val="24"/>
          <w:szCs w:val="24"/>
        </w:rPr>
      </w:pPr>
    </w:p>
    <w:p w14:paraId="2AA0BD2C" w14:textId="77777777" w:rsidR="00D44682" w:rsidRDefault="00D44682" w:rsidP="00A65FD6">
      <w:pPr>
        <w:contextualSpacing/>
        <w:rPr>
          <w:sz w:val="24"/>
          <w:szCs w:val="24"/>
        </w:rPr>
      </w:pPr>
    </w:p>
    <w:p w14:paraId="7A3028CA" w14:textId="77777777" w:rsidR="00D44682" w:rsidRDefault="00D44682" w:rsidP="00A65FD6">
      <w:pPr>
        <w:contextualSpacing/>
        <w:rPr>
          <w:sz w:val="24"/>
          <w:szCs w:val="24"/>
        </w:rPr>
      </w:pPr>
    </w:p>
    <w:p w14:paraId="37C1EFA9" w14:textId="77777777" w:rsidR="00D44682" w:rsidRPr="00A65FD6" w:rsidRDefault="00D44682" w:rsidP="00A65FD6">
      <w:pPr>
        <w:contextualSpacing/>
        <w:rPr>
          <w:sz w:val="24"/>
          <w:szCs w:val="24"/>
        </w:rPr>
      </w:pPr>
    </w:p>
    <w:p w14:paraId="5E89F146" w14:textId="73CE3D9B" w:rsidR="00C64C37" w:rsidRPr="00A65FD6" w:rsidRDefault="00C64C37" w:rsidP="00A65FD6">
      <w:pPr>
        <w:ind w:firstLine="709"/>
        <w:contextualSpacing/>
        <w:jc w:val="center"/>
        <w:rPr>
          <w:sz w:val="24"/>
          <w:szCs w:val="24"/>
          <w:lang w:val="es-MX"/>
        </w:rPr>
      </w:pPr>
      <w:r w:rsidRPr="00A65FD6">
        <w:rPr>
          <w:b/>
          <w:bCs/>
          <w:sz w:val="24"/>
          <w:szCs w:val="24"/>
        </w:rPr>
        <w:t>Figura 3.</w:t>
      </w:r>
      <w:r w:rsidRPr="00A65FD6">
        <w:rPr>
          <w:sz w:val="24"/>
          <w:szCs w:val="24"/>
        </w:rPr>
        <w:t xml:space="preserve"> Comparación de IMC previo y posterior al uso de la dieta </w:t>
      </w:r>
      <w:proofErr w:type="spellStart"/>
      <w:r w:rsidRPr="00A65FD6">
        <w:rPr>
          <w:sz w:val="24"/>
          <w:szCs w:val="24"/>
        </w:rPr>
        <w:t>cetogénica</w:t>
      </w:r>
      <w:proofErr w:type="spellEnd"/>
    </w:p>
    <w:p w14:paraId="6CF9E8C3" w14:textId="77777777" w:rsidR="00C64C37" w:rsidRPr="00A65FD6" w:rsidRDefault="00C64C37" w:rsidP="00A65FD6">
      <w:pPr>
        <w:ind w:firstLine="708"/>
        <w:contextualSpacing/>
        <w:jc w:val="center"/>
        <w:rPr>
          <w:sz w:val="24"/>
          <w:szCs w:val="24"/>
        </w:rPr>
      </w:pPr>
      <w:r w:rsidRPr="00A65FD6">
        <w:rPr>
          <w:noProof/>
        </w:rPr>
        <w:drawing>
          <wp:inline distT="0" distB="0" distL="0" distR="0" wp14:anchorId="6753C522" wp14:editId="13BE98FF">
            <wp:extent cx="4782688" cy="2981739"/>
            <wp:effectExtent l="0" t="0" r="0" b="9525"/>
            <wp:docPr id="3" name="Imagen 2">
              <a:extLst xmlns:a="http://schemas.openxmlformats.org/drawingml/2006/main">
                <a:ext uri="{FF2B5EF4-FFF2-40B4-BE49-F238E27FC236}">
                  <a16:creationId xmlns:a16="http://schemas.microsoft.com/office/drawing/2014/main" id="{3F98CFDB-734E-04CA-A3D4-E242C73E11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3F98CFDB-734E-04CA-A3D4-E242C73E116D}"/>
                        </a:ext>
                      </a:extLst>
                    </pic:cNvPr>
                    <pic:cNvPicPr>
                      <a:picLocks noChangeAspect="1"/>
                    </pic:cNvPicPr>
                  </pic:nvPicPr>
                  <pic:blipFill>
                    <a:blip r:embed="rId19"/>
                    <a:stretch>
                      <a:fillRect/>
                    </a:stretch>
                  </pic:blipFill>
                  <pic:spPr>
                    <a:xfrm>
                      <a:off x="0" y="0"/>
                      <a:ext cx="4794226" cy="2988932"/>
                    </a:xfrm>
                    <a:prstGeom prst="rect">
                      <a:avLst/>
                    </a:prstGeom>
                  </pic:spPr>
                </pic:pic>
              </a:graphicData>
            </a:graphic>
          </wp:inline>
        </w:drawing>
      </w:r>
    </w:p>
    <w:p w14:paraId="648B89A3" w14:textId="2613E962" w:rsidR="00C64C37" w:rsidRPr="00A65FD6" w:rsidRDefault="00C64C37" w:rsidP="00D44682">
      <w:pPr>
        <w:pStyle w:val="Sinespaciado"/>
        <w:contextualSpacing/>
        <w:jc w:val="center"/>
        <w:rPr>
          <w:sz w:val="24"/>
          <w:szCs w:val="24"/>
        </w:rPr>
      </w:pPr>
      <w:r w:rsidRPr="00A65FD6">
        <w:rPr>
          <w:sz w:val="24"/>
          <w:szCs w:val="24"/>
        </w:rPr>
        <w:t xml:space="preserve">Fuente: </w:t>
      </w:r>
      <w:r w:rsidR="005553D5" w:rsidRPr="00A65FD6">
        <w:rPr>
          <w:sz w:val="24"/>
          <w:szCs w:val="24"/>
        </w:rPr>
        <w:t>E</w:t>
      </w:r>
      <w:r w:rsidRPr="00A65FD6">
        <w:rPr>
          <w:sz w:val="24"/>
          <w:szCs w:val="24"/>
        </w:rPr>
        <w:t>laboración propia</w:t>
      </w:r>
    </w:p>
    <w:p w14:paraId="582C24DB" w14:textId="460583D0" w:rsidR="00C64C37" w:rsidRPr="00A65FD6" w:rsidRDefault="00C64C37" w:rsidP="00A65FD6">
      <w:pPr>
        <w:ind w:firstLine="708"/>
        <w:contextualSpacing/>
        <w:jc w:val="both"/>
        <w:rPr>
          <w:sz w:val="24"/>
          <w:szCs w:val="24"/>
        </w:rPr>
      </w:pPr>
      <w:r w:rsidRPr="00A65FD6">
        <w:rPr>
          <w:sz w:val="24"/>
          <w:szCs w:val="24"/>
        </w:rPr>
        <w:t xml:space="preserve">En la figura 3 se observa una comparación entre los IMC de las participantes antes del uso de la dieta cetogénica y al término de </w:t>
      </w:r>
      <w:r w:rsidR="005553D5" w:rsidRPr="00A65FD6">
        <w:rPr>
          <w:sz w:val="24"/>
          <w:szCs w:val="24"/>
        </w:rPr>
        <w:t xml:space="preserve">ella. Se aprecia </w:t>
      </w:r>
      <w:r w:rsidRPr="00A65FD6">
        <w:rPr>
          <w:sz w:val="24"/>
          <w:szCs w:val="24"/>
        </w:rPr>
        <w:t>un aumento de participantes con IMC en normalidad, mientras que obesidad grado I y II se mantuvieron sin cambios</w:t>
      </w:r>
      <w:r w:rsidR="005553D5" w:rsidRPr="00A65FD6">
        <w:rPr>
          <w:sz w:val="24"/>
          <w:szCs w:val="24"/>
        </w:rPr>
        <w:t>;</w:t>
      </w:r>
      <w:r w:rsidRPr="00A65FD6">
        <w:rPr>
          <w:sz w:val="24"/>
          <w:szCs w:val="24"/>
        </w:rPr>
        <w:t xml:space="preserve"> sin embargo, se recalca que el 100</w:t>
      </w:r>
      <w:r w:rsidR="005553D5" w:rsidRPr="00A65FD6">
        <w:rPr>
          <w:sz w:val="24"/>
          <w:szCs w:val="24"/>
        </w:rPr>
        <w:t xml:space="preserve"> </w:t>
      </w:r>
      <w:r w:rsidRPr="00A65FD6">
        <w:rPr>
          <w:sz w:val="24"/>
          <w:szCs w:val="24"/>
        </w:rPr>
        <w:t>% de las participantes disminuyeron de peso corporal.</w:t>
      </w:r>
    </w:p>
    <w:p w14:paraId="4C028BAB" w14:textId="77777777" w:rsidR="005553D5" w:rsidRPr="00A65FD6" w:rsidRDefault="005553D5" w:rsidP="00A65FD6">
      <w:pPr>
        <w:ind w:firstLine="708"/>
        <w:contextualSpacing/>
        <w:jc w:val="both"/>
        <w:rPr>
          <w:sz w:val="24"/>
          <w:szCs w:val="24"/>
        </w:rPr>
      </w:pPr>
    </w:p>
    <w:p w14:paraId="308EBBF4" w14:textId="20CE52F0" w:rsidR="00C64C37" w:rsidRPr="00A65FD6" w:rsidRDefault="00C64C37" w:rsidP="00A65FD6">
      <w:pPr>
        <w:contextualSpacing/>
        <w:jc w:val="center"/>
        <w:rPr>
          <w:sz w:val="24"/>
          <w:szCs w:val="24"/>
        </w:rPr>
      </w:pPr>
      <w:r w:rsidRPr="00A65FD6">
        <w:rPr>
          <w:b/>
          <w:bCs/>
          <w:sz w:val="24"/>
          <w:szCs w:val="24"/>
        </w:rPr>
        <w:t xml:space="preserve">Tabla 2. </w:t>
      </w:r>
      <w:r w:rsidRPr="00A65FD6">
        <w:rPr>
          <w:sz w:val="24"/>
          <w:szCs w:val="24"/>
        </w:rPr>
        <w:t>Prueba t para medias de peso de dos muestras relacionadas</w:t>
      </w:r>
    </w:p>
    <w:tbl>
      <w:tblPr>
        <w:tblStyle w:val="Tablaconcuadrcula"/>
        <w:tblW w:w="6521" w:type="dxa"/>
        <w:jc w:val="center"/>
        <w:tblLayout w:type="fixed"/>
        <w:tblLook w:val="04A0" w:firstRow="1" w:lastRow="0" w:firstColumn="1" w:lastColumn="0" w:noHBand="0" w:noVBand="1"/>
      </w:tblPr>
      <w:tblGrid>
        <w:gridCol w:w="3823"/>
        <w:gridCol w:w="1422"/>
        <w:gridCol w:w="1276"/>
      </w:tblGrid>
      <w:tr w:rsidR="00C64C37" w:rsidRPr="00D44682" w14:paraId="32BCC7DF" w14:textId="77777777" w:rsidTr="00D44682">
        <w:trPr>
          <w:trHeight w:val="600"/>
          <w:jc w:val="center"/>
        </w:trPr>
        <w:tc>
          <w:tcPr>
            <w:tcW w:w="3823" w:type="dxa"/>
            <w:tcBorders>
              <w:top w:val="nil"/>
              <w:left w:val="nil"/>
              <w:right w:val="single" w:sz="12" w:space="0" w:color="auto"/>
            </w:tcBorders>
            <w:shd w:val="clear" w:color="auto" w:fill="auto"/>
            <w:noWrap/>
            <w:hideMark/>
          </w:tcPr>
          <w:p w14:paraId="6ECD43AC" w14:textId="77777777" w:rsidR="00C64C37" w:rsidRPr="00D44682" w:rsidRDefault="00C64C37" w:rsidP="00A65FD6">
            <w:pPr>
              <w:widowControl/>
              <w:autoSpaceDE/>
              <w:autoSpaceDN/>
              <w:contextualSpacing/>
              <w:jc w:val="center"/>
              <w:rPr>
                <w:i/>
                <w:iCs/>
                <w:color w:val="000000"/>
                <w:sz w:val="24"/>
                <w:szCs w:val="24"/>
                <w:lang w:val="es-MX" w:eastAsia="es-MX"/>
              </w:rPr>
            </w:pPr>
            <w:r w:rsidRPr="00D44682">
              <w:rPr>
                <w:i/>
                <w:iCs/>
                <w:color w:val="000000"/>
                <w:sz w:val="24"/>
                <w:szCs w:val="24"/>
                <w:lang w:val="es-MX" w:eastAsia="es-MX"/>
              </w:rPr>
              <w:t> </w:t>
            </w:r>
          </w:p>
        </w:tc>
        <w:tc>
          <w:tcPr>
            <w:tcW w:w="1422" w:type="dxa"/>
            <w:tcBorders>
              <w:top w:val="single" w:sz="12" w:space="0" w:color="auto"/>
              <w:left w:val="single" w:sz="12" w:space="0" w:color="auto"/>
              <w:right w:val="single" w:sz="12" w:space="0" w:color="auto"/>
            </w:tcBorders>
            <w:shd w:val="clear" w:color="auto" w:fill="auto"/>
            <w:hideMark/>
          </w:tcPr>
          <w:p w14:paraId="53AA1AFD" w14:textId="77777777" w:rsidR="00C64C37" w:rsidRPr="00D44682" w:rsidRDefault="00C64C37" w:rsidP="00A65FD6">
            <w:pPr>
              <w:widowControl/>
              <w:autoSpaceDE/>
              <w:autoSpaceDN/>
              <w:contextualSpacing/>
              <w:jc w:val="center"/>
              <w:rPr>
                <w:color w:val="000000"/>
                <w:sz w:val="24"/>
                <w:szCs w:val="24"/>
                <w:lang w:val="es-MX" w:eastAsia="es-MX"/>
              </w:rPr>
            </w:pPr>
            <w:r w:rsidRPr="00D44682">
              <w:rPr>
                <w:color w:val="000000"/>
                <w:sz w:val="24"/>
                <w:szCs w:val="24"/>
                <w:lang w:val="es-MX" w:eastAsia="es-MX"/>
              </w:rPr>
              <w:t>PESOS INICIALES</w:t>
            </w:r>
          </w:p>
        </w:tc>
        <w:tc>
          <w:tcPr>
            <w:tcW w:w="1276" w:type="dxa"/>
            <w:tcBorders>
              <w:top w:val="single" w:sz="12" w:space="0" w:color="auto"/>
              <w:left w:val="single" w:sz="12" w:space="0" w:color="auto"/>
              <w:right w:val="single" w:sz="12" w:space="0" w:color="auto"/>
            </w:tcBorders>
            <w:shd w:val="clear" w:color="auto" w:fill="auto"/>
            <w:hideMark/>
          </w:tcPr>
          <w:p w14:paraId="3FDA3F57" w14:textId="77777777" w:rsidR="00C64C37" w:rsidRPr="00D44682" w:rsidRDefault="00C64C37" w:rsidP="00A65FD6">
            <w:pPr>
              <w:widowControl/>
              <w:autoSpaceDE/>
              <w:autoSpaceDN/>
              <w:contextualSpacing/>
              <w:jc w:val="center"/>
              <w:rPr>
                <w:color w:val="000000"/>
                <w:sz w:val="24"/>
                <w:szCs w:val="24"/>
                <w:lang w:val="es-MX" w:eastAsia="es-MX"/>
              </w:rPr>
            </w:pPr>
            <w:r w:rsidRPr="00D44682">
              <w:rPr>
                <w:color w:val="000000"/>
                <w:sz w:val="24"/>
                <w:szCs w:val="24"/>
                <w:lang w:val="es-MX" w:eastAsia="es-MX"/>
              </w:rPr>
              <w:t>PESOS FINALES</w:t>
            </w:r>
          </w:p>
        </w:tc>
      </w:tr>
      <w:tr w:rsidR="00C64C37" w:rsidRPr="00D44682" w14:paraId="357A2BC8" w14:textId="77777777" w:rsidTr="00D44682">
        <w:trPr>
          <w:trHeight w:val="300"/>
          <w:jc w:val="center"/>
        </w:trPr>
        <w:tc>
          <w:tcPr>
            <w:tcW w:w="3823" w:type="dxa"/>
            <w:tcBorders>
              <w:top w:val="single" w:sz="12" w:space="0" w:color="auto"/>
              <w:left w:val="single" w:sz="12" w:space="0" w:color="auto"/>
              <w:right w:val="single" w:sz="12" w:space="0" w:color="auto"/>
            </w:tcBorders>
            <w:shd w:val="clear" w:color="auto" w:fill="auto"/>
            <w:noWrap/>
            <w:hideMark/>
          </w:tcPr>
          <w:p w14:paraId="0F4C72A2" w14:textId="77777777" w:rsidR="00C64C37" w:rsidRPr="00D44682" w:rsidRDefault="00C64C37" w:rsidP="00A65FD6">
            <w:pPr>
              <w:widowControl/>
              <w:autoSpaceDE/>
              <w:autoSpaceDN/>
              <w:contextualSpacing/>
              <w:rPr>
                <w:color w:val="000000"/>
                <w:sz w:val="24"/>
                <w:szCs w:val="24"/>
                <w:lang w:val="es-MX" w:eastAsia="es-MX"/>
              </w:rPr>
            </w:pPr>
            <w:r w:rsidRPr="00D44682">
              <w:rPr>
                <w:color w:val="000000"/>
                <w:sz w:val="24"/>
                <w:szCs w:val="24"/>
                <w:lang w:val="es-MX" w:eastAsia="es-MX"/>
              </w:rPr>
              <w:t>Media</w:t>
            </w:r>
          </w:p>
        </w:tc>
        <w:tc>
          <w:tcPr>
            <w:tcW w:w="1422" w:type="dxa"/>
            <w:tcBorders>
              <w:top w:val="single" w:sz="12" w:space="0" w:color="auto"/>
              <w:left w:val="single" w:sz="12" w:space="0" w:color="auto"/>
              <w:right w:val="single" w:sz="12" w:space="0" w:color="auto"/>
            </w:tcBorders>
            <w:shd w:val="clear" w:color="auto" w:fill="auto"/>
            <w:noWrap/>
            <w:hideMark/>
          </w:tcPr>
          <w:p w14:paraId="02D6624F"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69.77</w:t>
            </w:r>
          </w:p>
        </w:tc>
        <w:tc>
          <w:tcPr>
            <w:tcW w:w="1276" w:type="dxa"/>
            <w:tcBorders>
              <w:top w:val="single" w:sz="12" w:space="0" w:color="auto"/>
              <w:left w:val="single" w:sz="12" w:space="0" w:color="auto"/>
              <w:right w:val="single" w:sz="12" w:space="0" w:color="auto"/>
            </w:tcBorders>
            <w:shd w:val="clear" w:color="auto" w:fill="auto"/>
            <w:noWrap/>
            <w:hideMark/>
          </w:tcPr>
          <w:p w14:paraId="75861FAD"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67.34</w:t>
            </w:r>
          </w:p>
        </w:tc>
      </w:tr>
      <w:tr w:rsidR="00C64C37" w:rsidRPr="00D44682" w14:paraId="308B4EBB" w14:textId="77777777" w:rsidTr="00D44682">
        <w:trPr>
          <w:trHeight w:val="300"/>
          <w:jc w:val="center"/>
        </w:trPr>
        <w:tc>
          <w:tcPr>
            <w:tcW w:w="3823" w:type="dxa"/>
            <w:tcBorders>
              <w:top w:val="single" w:sz="12" w:space="0" w:color="auto"/>
              <w:left w:val="single" w:sz="12" w:space="0" w:color="auto"/>
              <w:right w:val="single" w:sz="12" w:space="0" w:color="auto"/>
            </w:tcBorders>
            <w:shd w:val="clear" w:color="auto" w:fill="auto"/>
            <w:noWrap/>
            <w:hideMark/>
          </w:tcPr>
          <w:p w14:paraId="2AEE72D8" w14:textId="77777777" w:rsidR="00C64C37" w:rsidRPr="00D44682" w:rsidRDefault="00C64C37" w:rsidP="00A65FD6">
            <w:pPr>
              <w:widowControl/>
              <w:autoSpaceDE/>
              <w:autoSpaceDN/>
              <w:contextualSpacing/>
              <w:rPr>
                <w:color w:val="000000"/>
                <w:sz w:val="24"/>
                <w:szCs w:val="24"/>
                <w:lang w:val="es-MX" w:eastAsia="es-MX"/>
              </w:rPr>
            </w:pPr>
            <w:r w:rsidRPr="00D44682">
              <w:rPr>
                <w:color w:val="000000"/>
                <w:sz w:val="24"/>
                <w:szCs w:val="24"/>
                <w:lang w:val="es-MX" w:eastAsia="es-MX"/>
              </w:rPr>
              <w:t>Varianza</w:t>
            </w:r>
          </w:p>
        </w:tc>
        <w:tc>
          <w:tcPr>
            <w:tcW w:w="1422" w:type="dxa"/>
            <w:tcBorders>
              <w:top w:val="single" w:sz="12" w:space="0" w:color="auto"/>
              <w:left w:val="single" w:sz="12" w:space="0" w:color="auto"/>
              <w:right w:val="single" w:sz="12" w:space="0" w:color="auto"/>
            </w:tcBorders>
            <w:shd w:val="clear" w:color="auto" w:fill="auto"/>
            <w:noWrap/>
            <w:hideMark/>
          </w:tcPr>
          <w:p w14:paraId="18B8A47C"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134.11</w:t>
            </w:r>
          </w:p>
        </w:tc>
        <w:tc>
          <w:tcPr>
            <w:tcW w:w="1276" w:type="dxa"/>
            <w:tcBorders>
              <w:top w:val="single" w:sz="12" w:space="0" w:color="auto"/>
              <w:left w:val="single" w:sz="12" w:space="0" w:color="auto"/>
              <w:right w:val="single" w:sz="12" w:space="0" w:color="auto"/>
            </w:tcBorders>
            <w:shd w:val="clear" w:color="auto" w:fill="auto"/>
            <w:noWrap/>
            <w:hideMark/>
          </w:tcPr>
          <w:p w14:paraId="7E8ADE9E"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125.14</w:t>
            </w:r>
          </w:p>
        </w:tc>
      </w:tr>
      <w:tr w:rsidR="00C64C37" w:rsidRPr="00D44682" w14:paraId="58BE3696" w14:textId="77777777" w:rsidTr="00D44682">
        <w:trPr>
          <w:trHeight w:val="300"/>
          <w:jc w:val="center"/>
        </w:trPr>
        <w:tc>
          <w:tcPr>
            <w:tcW w:w="3823" w:type="dxa"/>
            <w:tcBorders>
              <w:top w:val="single" w:sz="12" w:space="0" w:color="auto"/>
              <w:left w:val="single" w:sz="12" w:space="0" w:color="auto"/>
              <w:right w:val="single" w:sz="12" w:space="0" w:color="auto"/>
            </w:tcBorders>
            <w:shd w:val="clear" w:color="auto" w:fill="auto"/>
            <w:noWrap/>
            <w:hideMark/>
          </w:tcPr>
          <w:p w14:paraId="6B58352C" w14:textId="77777777" w:rsidR="00C64C37" w:rsidRPr="00D44682" w:rsidRDefault="00C64C37" w:rsidP="00A65FD6">
            <w:pPr>
              <w:widowControl/>
              <w:autoSpaceDE/>
              <w:autoSpaceDN/>
              <w:contextualSpacing/>
              <w:rPr>
                <w:color w:val="000000"/>
                <w:sz w:val="24"/>
                <w:szCs w:val="24"/>
                <w:lang w:val="es-MX" w:eastAsia="es-MX"/>
              </w:rPr>
            </w:pPr>
            <w:r w:rsidRPr="00D44682">
              <w:rPr>
                <w:color w:val="000000"/>
                <w:sz w:val="24"/>
                <w:szCs w:val="24"/>
                <w:lang w:val="es-MX" w:eastAsia="es-MX"/>
              </w:rPr>
              <w:t>Observaciones</w:t>
            </w:r>
          </w:p>
        </w:tc>
        <w:tc>
          <w:tcPr>
            <w:tcW w:w="1422" w:type="dxa"/>
            <w:tcBorders>
              <w:top w:val="single" w:sz="12" w:space="0" w:color="auto"/>
              <w:left w:val="single" w:sz="12" w:space="0" w:color="auto"/>
              <w:right w:val="single" w:sz="12" w:space="0" w:color="auto"/>
            </w:tcBorders>
            <w:shd w:val="clear" w:color="auto" w:fill="auto"/>
            <w:noWrap/>
            <w:hideMark/>
          </w:tcPr>
          <w:p w14:paraId="31FCBFA3"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23.00</w:t>
            </w:r>
          </w:p>
        </w:tc>
        <w:tc>
          <w:tcPr>
            <w:tcW w:w="1276" w:type="dxa"/>
            <w:tcBorders>
              <w:top w:val="single" w:sz="12" w:space="0" w:color="auto"/>
              <w:left w:val="single" w:sz="12" w:space="0" w:color="auto"/>
              <w:right w:val="single" w:sz="12" w:space="0" w:color="auto"/>
            </w:tcBorders>
            <w:shd w:val="clear" w:color="auto" w:fill="auto"/>
            <w:noWrap/>
            <w:hideMark/>
          </w:tcPr>
          <w:p w14:paraId="4850A45C"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23.00</w:t>
            </w:r>
          </w:p>
        </w:tc>
      </w:tr>
      <w:tr w:rsidR="00C64C37" w:rsidRPr="00D44682" w14:paraId="3213CF14" w14:textId="77777777" w:rsidTr="00D44682">
        <w:trPr>
          <w:trHeight w:val="300"/>
          <w:jc w:val="center"/>
        </w:trPr>
        <w:tc>
          <w:tcPr>
            <w:tcW w:w="3823" w:type="dxa"/>
            <w:tcBorders>
              <w:top w:val="single" w:sz="12" w:space="0" w:color="auto"/>
              <w:left w:val="single" w:sz="12" w:space="0" w:color="auto"/>
              <w:right w:val="single" w:sz="12" w:space="0" w:color="auto"/>
            </w:tcBorders>
            <w:shd w:val="clear" w:color="auto" w:fill="auto"/>
            <w:noWrap/>
            <w:hideMark/>
          </w:tcPr>
          <w:p w14:paraId="1440F82E" w14:textId="77777777" w:rsidR="00C64C37" w:rsidRPr="00D44682" w:rsidRDefault="00C64C37" w:rsidP="00A65FD6">
            <w:pPr>
              <w:widowControl/>
              <w:autoSpaceDE/>
              <w:autoSpaceDN/>
              <w:contextualSpacing/>
              <w:rPr>
                <w:color w:val="000000"/>
                <w:sz w:val="24"/>
                <w:szCs w:val="24"/>
                <w:lang w:val="es-MX" w:eastAsia="es-MX"/>
              </w:rPr>
            </w:pPr>
            <w:r w:rsidRPr="00D44682">
              <w:rPr>
                <w:color w:val="000000"/>
                <w:sz w:val="24"/>
                <w:szCs w:val="24"/>
                <w:lang w:val="es-MX" w:eastAsia="es-MX"/>
              </w:rPr>
              <w:t>Coeficiente de correlación de Pearson</w:t>
            </w:r>
          </w:p>
        </w:tc>
        <w:tc>
          <w:tcPr>
            <w:tcW w:w="1422" w:type="dxa"/>
            <w:tcBorders>
              <w:top w:val="single" w:sz="12" w:space="0" w:color="auto"/>
              <w:left w:val="single" w:sz="12" w:space="0" w:color="auto"/>
              <w:right w:val="single" w:sz="12" w:space="0" w:color="auto"/>
            </w:tcBorders>
            <w:shd w:val="clear" w:color="auto" w:fill="auto"/>
            <w:noWrap/>
            <w:hideMark/>
          </w:tcPr>
          <w:p w14:paraId="1B7DAE77"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1.00</w:t>
            </w:r>
          </w:p>
        </w:tc>
        <w:tc>
          <w:tcPr>
            <w:tcW w:w="1276" w:type="dxa"/>
            <w:vMerge w:val="restart"/>
            <w:tcBorders>
              <w:top w:val="single" w:sz="12" w:space="0" w:color="auto"/>
              <w:left w:val="single" w:sz="12" w:space="0" w:color="auto"/>
              <w:right w:val="single" w:sz="12" w:space="0" w:color="auto"/>
            </w:tcBorders>
            <w:shd w:val="clear" w:color="auto" w:fill="auto"/>
            <w:noWrap/>
            <w:hideMark/>
          </w:tcPr>
          <w:p w14:paraId="3F9AD616" w14:textId="77777777" w:rsidR="00C64C37" w:rsidRPr="00D44682" w:rsidRDefault="00C64C37" w:rsidP="00A65FD6">
            <w:pPr>
              <w:widowControl/>
              <w:autoSpaceDE/>
              <w:autoSpaceDN/>
              <w:contextualSpacing/>
              <w:jc w:val="right"/>
              <w:rPr>
                <w:color w:val="000000"/>
                <w:sz w:val="24"/>
                <w:szCs w:val="24"/>
                <w:lang w:val="es-MX" w:eastAsia="es-MX"/>
              </w:rPr>
            </w:pPr>
          </w:p>
        </w:tc>
      </w:tr>
      <w:tr w:rsidR="00C64C37" w:rsidRPr="00D44682" w14:paraId="3452F962" w14:textId="77777777" w:rsidTr="00D44682">
        <w:trPr>
          <w:trHeight w:val="300"/>
          <w:jc w:val="center"/>
        </w:trPr>
        <w:tc>
          <w:tcPr>
            <w:tcW w:w="3823" w:type="dxa"/>
            <w:tcBorders>
              <w:top w:val="single" w:sz="12" w:space="0" w:color="auto"/>
              <w:left w:val="single" w:sz="12" w:space="0" w:color="auto"/>
              <w:right w:val="single" w:sz="12" w:space="0" w:color="auto"/>
            </w:tcBorders>
            <w:shd w:val="clear" w:color="auto" w:fill="auto"/>
            <w:noWrap/>
            <w:hideMark/>
          </w:tcPr>
          <w:p w14:paraId="3CFBF7E0" w14:textId="77777777" w:rsidR="00C64C37" w:rsidRPr="00D44682" w:rsidRDefault="00C64C37" w:rsidP="00A65FD6">
            <w:pPr>
              <w:widowControl/>
              <w:autoSpaceDE/>
              <w:autoSpaceDN/>
              <w:contextualSpacing/>
              <w:rPr>
                <w:color w:val="000000"/>
                <w:sz w:val="24"/>
                <w:szCs w:val="24"/>
                <w:lang w:val="es-MX" w:eastAsia="es-MX"/>
              </w:rPr>
            </w:pPr>
            <w:r w:rsidRPr="00D44682">
              <w:rPr>
                <w:color w:val="000000"/>
                <w:sz w:val="24"/>
                <w:szCs w:val="24"/>
                <w:lang w:val="es-MX" w:eastAsia="es-MX"/>
              </w:rPr>
              <w:t>Estadístico t</w:t>
            </w:r>
          </w:p>
        </w:tc>
        <w:tc>
          <w:tcPr>
            <w:tcW w:w="1422" w:type="dxa"/>
            <w:tcBorders>
              <w:top w:val="single" w:sz="12" w:space="0" w:color="auto"/>
              <w:left w:val="single" w:sz="12" w:space="0" w:color="auto"/>
              <w:right w:val="single" w:sz="12" w:space="0" w:color="auto"/>
            </w:tcBorders>
            <w:shd w:val="clear" w:color="auto" w:fill="auto"/>
            <w:noWrap/>
            <w:hideMark/>
          </w:tcPr>
          <w:p w14:paraId="29611C66"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10.28</w:t>
            </w:r>
          </w:p>
        </w:tc>
        <w:tc>
          <w:tcPr>
            <w:tcW w:w="1276" w:type="dxa"/>
            <w:vMerge/>
            <w:tcBorders>
              <w:left w:val="single" w:sz="12" w:space="0" w:color="auto"/>
              <w:right w:val="single" w:sz="12" w:space="0" w:color="auto"/>
            </w:tcBorders>
            <w:shd w:val="clear" w:color="auto" w:fill="auto"/>
            <w:noWrap/>
            <w:hideMark/>
          </w:tcPr>
          <w:p w14:paraId="0D8B4E99" w14:textId="77777777" w:rsidR="00C64C37" w:rsidRPr="00D44682" w:rsidRDefault="00C64C37" w:rsidP="00A65FD6">
            <w:pPr>
              <w:widowControl/>
              <w:autoSpaceDE/>
              <w:autoSpaceDN/>
              <w:contextualSpacing/>
              <w:jc w:val="right"/>
              <w:rPr>
                <w:color w:val="000000"/>
                <w:sz w:val="24"/>
                <w:szCs w:val="24"/>
                <w:lang w:val="es-MX" w:eastAsia="es-MX"/>
              </w:rPr>
            </w:pPr>
          </w:p>
        </w:tc>
      </w:tr>
      <w:tr w:rsidR="00C64C37" w:rsidRPr="00D44682" w14:paraId="58511F62" w14:textId="77777777" w:rsidTr="00D44682">
        <w:trPr>
          <w:trHeight w:val="300"/>
          <w:jc w:val="center"/>
        </w:trPr>
        <w:tc>
          <w:tcPr>
            <w:tcW w:w="3823" w:type="dxa"/>
            <w:tcBorders>
              <w:top w:val="single" w:sz="12" w:space="0" w:color="auto"/>
              <w:left w:val="single" w:sz="12" w:space="0" w:color="auto"/>
              <w:bottom w:val="single" w:sz="12" w:space="0" w:color="auto"/>
              <w:right w:val="single" w:sz="12" w:space="0" w:color="auto"/>
            </w:tcBorders>
            <w:shd w:val="clear" w:color="auto" w:fill="auto"/>
            <w:noWrap/>
            <w:hideMark/>
          </w:tcPr>
          <w:p w14:paraId="6E35E81C" w14:textId="26942E80" w:rsidR="00C64C37" w:rsidRPr="00D44682" w:rsidRDefault="00C64C37" w:rsidP="00A65FD6">
            <w:pPr>
              <w:widowControl/>
              <w:autoSpaceDE/>
              <w:autoSpaceDN/>
              <w:contextualSpacing/>
              <w:rPr>
                <w:color w:val="000000"/>
                <w:sz w:val="24"/>
                <w:szCs w:val="24"/>
                <w:lang w:val="es-MX" w:eastAsia="es-MX"/>
              </w:rPr>
            </w:pPr>
            <w:r w:rsidRPr="00D44682">
              <w:rPr>
                <w:color w:val="000000"/>
                <w:sz w:val="24"/>
                <w:szCs w:val="24"/>
                <w:lang w:val="es-MX" w:eastAsia="es-MX"/>
              </w:rPr>
              <w:t>P(T&lt;=t) una cola</w:t>
            </w:r>
          </w:p>
        </w:tc>
        <w:tc>
          <w:tcPr>
            <w:tcW w:w="1422" w:type="dxa"/>
            <w:tcBorders>
              <w:top w:val="single" w:sz="12" w:space="0" w:color="auto"/>
              <w:left w:val="single" w:sz="12" w:space="0" w:color="auto"/>
              <w:bottom w:val="single" w:sz="12" w:space="0" w:color="auto"/>
              <w:right w:val="single" w:sz="12" w:space="0" w:color="auto"/>
            </w:tcBorders>
            <w:shd w:val="clear" w:color="auto" w:fill="auto"/>
            <w:noWrap/>
            <w:hideMark/>
          </w:tcPr>
          <w:p w14:paraId="25166D44" w14:textId="77777777" w:rsidR="00C64C37" w:rsidRPr="00D44682" w:rsidRDefault="00C64C37" w:rsidP="00A65FD6">
            <w:pPr>
              <w:widowControl/>
              <w:autoSpaceDE/>
              <w:autoSpaceDN/>
              <w:contextualSpacing/>
              <w:jc w:val="right"/>
              <w:rPr>
                <w:color w:val="000000"/>
                <w:sz w:val="24"/>
                <w:szCs w:val="24"/>
                <w:lang w:val="es-MX" w:eastAsia="es-MX"/>
              </w:rPr>
            </w:pPr>
            <w:r w:rsidRPr="00D44682">
              <w:rPr>
                <w:color w:val="000000"/>
                <w:sz w:val="24"/>
                <w:szCs w:val="24"/>
                <w:lang w:val="es-MX" w:eastAsia="es-MX"/>
              </w:rPr>
              <w:t>0.00</w:t>
            </w:r>
          </w:p>
        </w:tc>
        <w:tc>
          <w:tcPr>
            <w:tcW w:w="1276" w:type="dxa"/>
            <w:vMerge/>
            <w:tcBorders>
              <w:left w:val="single" w:sz="12" w:space="0" w:color="auto"/>
              <w:bottom w:val="single" w:sz="12" w:space="0" w:color="auto"/>
              <w:right w:val="single" w:sz="12" w:space="0" w:color="auto"/>
            </w:tcBorders>
            <w:shd w:val="clear" w:color="auto" w:fill="auto"/>
            <w:noWrap/>
            <w:hideMark/>
          </w:tcPr>
          <w:p w14:paraId="686A7D2D" w14:textId="77777777" w:rsidR="00C64C37" w:rsidRPr="00D44682" w:rsidRDefault="00C64C37" w:rsidP="00A65FD6">
            <w:pPr>
              <w:widowControl/>
              <w:autoSpaceDE/>
              <w:autoSpaceDN/>
              <w:contextualSpacing/>
              <w:jc w:val="right"/>
              <w:rPr>
                <w:color w:val="000000"/>
                <w:sz w:val="24"/>
                <w:szCs w:val="24"/>
                <w:lang w:val="es-MX" w:eastAsia="es-MX"/>
              </w:rPr>
            </w:pPr>
          </w:p>
        </w:tc>
      </w:tr>
    </w:tbl>
    <w:p w14:paraId="564FCF14" w14:textId="7088EEA4" w:rsidR="005553D5" w:rsidRPr="00A65FD6" w:rsidRDefault="00C64C37" w:rsidP="00D44682">
      <w:pPr>
        <w:contextualSpacing/>
        <w:jc w:val="center"/>
        <w:rPr>
          <w:rStyle w:val="ui-provider"/>
          <w:sz w:val="24"/>
          <w:szCs w:val="24"/>
        </w:rPr>
      </w:pPr>
      <w:r w:rsidRPr="00D44682">
        <w:rPr>
          <w:sz w:val="24"/>
          <w:szCs w:val="24"/>
        </w:rPr>
        <w:t xml:space="preserve">Fuente: </w:t>
      </w:r>
      <w:r w:rsidR="005553D5" w:rsidRPr="00D44682">
        <w:rPr>
          <w:sz w:val="24"/>
          <w:szCs w:val="24"/>
        </w:rPr>
        <w:t>E</w:t>
      </w:r>
      <w:r w:rsidRPr="00D44682">
        <w:rPr>
          <w:sz w:val="24"/>
          <w:szCs w:val="24"/>
        </w:rPr>
        <w:t>laboración propia</w:t>
      </w:r>
    </w:p>
    <w:p w14:paraId="66F79D7F" w14:textId="5F9C0EA7" w:rsidR="00C64C37" w:rsidRPr="00A65FD6" w:rsidRDefault="005553D5" w:rsidP="00A65FD6">
      <w:pPr>
        <w:pStyle w:val="Sinespaciado"/>
        <w:ind w:firstLine="708"/>
        <w:contextualSpacing/>
        <w:jc w:val="both"/>
        <w:rPr>
          <w:rStyle w:val="ui-provider"/>
          <w:sz w:val="24"/>
          <w:szCs w:val="24"/>
        </w:rPr>
      </w:pPr>
      <w:r w:rsidRPr="00A65FD6">
        <w:rPr>
          <w:rStyle w:val="ui-provider"/>
          <w:sz w:val="24"/>
          <w:szCs w:val="24"/>
        </w:rPr>
        <w:t>En</w:t>
      </w:r>
      <w:r w:rsidR="00C64C37" w:rsidRPr="00A65FD6">
        <w:rPr>
          <w:rStyle w:val="ui-provider"/>
          <w:sz w:val="24"/>
          <w:szCs w:val="24"/>
        </w:rPr>
        <w:t xml:space="preserve"> la tabla 2 se presenta el análisis de datos conforme a la prueba T de </w:t>
      </w:r>
      <w:proofErr w:type="spellStart"/>
      <w:r w:rsidR="00C64C37" w:rsidRPr="00A65FD6">
        <w:rPr>
          <w:rStyle w:val="ui-provider"/>
          <w:sz w:val="24"/>
          <w:szCs w:val="24"/>
        </w:rPr>
        <w:t>Student</w:t>
      </w:r>
      <w:proofErr w:type="spellEnd"/>
      <w:r w:rsidR="00C64C37" w:rsidRPr="00A65FD6">
        <w:rPr>
          <w:rStyle w:val="ui-provider"/>
          <w:sz w:val="24"/>
          <w:szCs w:val="24"/>
        </w:rPr>
        <w:t xml:space="preserve"> elaborado mediante Microsoft Excel, el cual ilustra que los resultados tuvieron significancia, pues hubo una disminución en los pesos.</w:t>
      </w:r>
    </w:p>
    <w:p w14:paraId="44620341" w14:textId="77777777" w:rsidR="00C64C37" w:rsidRDefault="00C64C37" w:rsidP="00A65FD6">
      <w:pPr>
        <w:pStyle w:val="Sinespaciado"/>
        <w:ind w:firstLine="708"/>
        <w:contextualSpacing/>
        <w:jc w:val="both"/>
        <w:rPr>
          <w:rStyle w:val="ui-provider"/>
          <w:sz w:val="24"/>
          <w:szCs w:val="24"/>
        </w:rPr>
      </w:pPr>
    </w:p>
    <w:p w14:paraId="0FE4DA87" w14:textId="77777777" w:rsidR="00D44682" w:rsidRDefault="00D44682" w:rsidP="00A65FD6">
      <w:pPr>
        <w:pStyle w:val="Sinespaciado"/>
        <w:ind w:firstLine="708"/>
        <w:contextualSpacing/>
        <w:jc w:val="both"/>
        <w:rPr>
          <w:rStyle w:val="ui-provider"/>
          <w:sz w:val="24"/>
          <w:szCs w:val="24"/>
        </w:rPr>
      </w:pPr>
    </w:p>
    <w:p w14:paraId="716524F5" w14:textId="77777777" w:rsidR="00D44682" w:rsidRDefault="00D44682" w:rsidP="00A65FD6">
      <w:pPr>
        <w:pStyle w:val="Sinespaciado"/>
        <w:ind w:firstLine="708"/>
        <w:contextualSpacing/>
        <w:jc w:val="both"/>
        <w:rPr>
          <w:rStyle w:val="ui-provider"/>
          <w:sz w:val="24"/>
          <w:szCs w:val="24"/>
        </w:rPr>
      </w:pPr>
    </w:p>
    <w:p w14:paraId="6AA240B9" w14:textId="77777777" w:rsidR="00D44682" w:rsidRDefault="00D44682" w:rsidP="00A65FD6">
      <w:pPr>
        <w:pStyle w:val="Sinespaciado"/>
        <w:ind w:firstLine="708"/>
        <w:contextualSpacing/>
        <w:jc w:val="both"/>
        <w:rPr>
          <w:rStyle w:val="ui-provider"/>
          <w:sz w:val="24"/>
          <w:szCs w:val="24"/>
        </w:rPr>
      </w:pPr>
    </w:p>
    <w:p w14:paraId="45EB2F5C" w14:textId="77777777" w:rsidR="00D44682" w:rsidRDefault="00D44682" w:rsidP="00A65FD6">
      <w:pPr>
        <w:pStyle w:val="Sinespaciado"/>
        <w:ind w:firstLine="708"/>
        <w:contextualSpacing/>
        <w:jc w:val="both"/>
        <w:rPr>
          <w:rStyle w:val="ui-provider"/>
          <w:sz w:val="24"/>
          <w:szCs w:val="24"/>
        </w:rPr>
      </w:pPr>
    </w:p>
    <w:p w14:paraId="02AC9EDB" w14:textId="77777777" w:rsidR="00D44682" w:rsidRDefault="00D44682" w:rsidP="00A65FD6">
      <w:pPr>
        <w:pStyle w:val="Sinespaciado"/>
        <w:ind w:firstLine="708"/>
        <w:contextualSpacing/>
        <w:jc w:val="both"/>
        <w:rPr>
          <w:rStyle w:val="ui-provider"/>
          <w:sz w:val="24"/>
          <w:szCs w:val="24"/>
        </w:rPr>
      </w:pPr>
    </w:p>
    <w:p w14:paraId="2AFBED7E" w14:textId="77777777" w:rsidR="00D44682" w:rsidRDefault="00D44682" w:rsidP="00A65FD6">
      <w:pPr>
        <w:pStyle w:val="Sinespaciado"/>
        <w:ind w:firstLine="708"/>
        <w:contextualSpacing/>
        <w:jc w:val="both"/>
        <w:rPr>
          <w:rStyle w:val="ui-provider"/>
          <w:sz w:val="24"/>
          <w:szCs w:val="24"/>
        </w:rPr>
      </w:pPr>
    </w:p>
    <w:p w14:paraId="3BF13FAF" w14:textId="77777777" w:rsidR="00D44682" w:rsidRPr="00A65FD6" w:rsidRDefault="00D44682" w:rsidP="00A65FD6">
      <w:pPr>
        <w:pStyle w:val="Sinespaciado"/>
        <w:ind w:firstLine="708"/>
        <w:contextualSpacing/>
        <w:jc w:val="both"/>
        <w:rPr>
          <w:rStyle w:val="ui-provider"/>
          <w:sz w:val="24"/>
          <w:szCs w:val="24"/>
        </w:rPr>
      </w:pPr>
    </w:p>
    <w:p w14:paraId="7F23A096" w14:textId="00EB0B44" w:rsidR="00C64C37" w:rsidRPr="00A65FD6" w:rsidRDefault="00C64C37" w:rsidP="00A65FD6">
      <w:pPr>
        <w:pStyle w:val="Sinespaciado"/>
        <w:contextualSpacing/>
        <w:jc w:val="center"/>
        <w:rPr>
          <w:rStyle w:val="ui-provider"/>
          <w:lang w:val="es-MX"/>
        </w:rPr>
      </w:pPr>
      <w:r w:rsidRPr="00A65FD6">
        <w:rPr>
          <w:rStyle w:val="ui-provider"/>
          <w:b/>
          <w:bCs/>
          <w:sz w:val="24"/>
          <w:szCs w:val="24"/>
        </w:rPr>
        <w:t>Tabla 3</w:t>
      </w:r>
      <w:r w:rsidRPr="00A65FD6">
        <w:rPr>
          <w:b/>
          <w:bCs/>
          <w:lang w:val="es-MX"/>
        </w:rPr>
        <w:t>.</w:t>
      </w:r>
      <w:r w:rsidRPr="00A65FD6">
        <w:rPr>
          <w:lang w:val="es-MX"/>
        </w:rPr>
        <w:t xml:space="preserve"> </w:t>
      </w:r>
      <w:r w:rsidRPr="00A65FD6">
        <w:rPr>
          <w:sz w:val="24"/>
          <w:szCs w:val="24"/>
          <w:lang w:val="es-MX"/>
        </w:rPr>
        <w:t>Prueba t para medias de IMC de dos muestras relacionadas</w:t>
      </w:r>
    </w:p>
    <w:tbl>
      <w:tblPr>
        <w:tblStyle w:val="Tablaconcuadrcula4-nfasis3"/>
        <w:tblpPr w:leftFromText="141" w:rightFromText="141" w:vertAnchor="text" w:tblpXSpec="center" w:tblpY="1"/>
        <w:tblOverlap w:val="never"/>
        <w:tblW w:w="6384" w:type="dxa"/>
        <w:tblLook w:val="04A0" w:firstRow="1" w:lastRow="0" w:firstColumn="1" w:lastColumn="0" w:noHBand="0" w:noVBand="1"/>
      </w:tblPr>
      <w:tblGrid>
        <w:gridCol w:w="3848"/>
        <w:gridCol w:w="1390"/>
        <w:gridCol w:w="1203"/>
      </w:tblGrid>
      <w:tr w:rsidR="00C64C37" w:rsidRPr="00D44682" w14:paraId="54312E07" w14:textId="77777777" w:rsidTr="00D44682">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48" w:type="dxa"/>
            <w:tcBorders>
              <w:top w:val="nil"/>
              <w:left w:val="nil"/>
              <w:right w:val="single" w:sz="12" w:space="0" w:color="auto"/>
            </w:tcBorders>
            <w:shd w:val="clear" w:color="auto" w:fill="auto"/>
            <w:noWrap/>
            <w:hideMark/>
          </w:tcPr>
          <w:p w14:paraId="14D4A1BE" w14:textId="77777777" w:rsidR="00C64C37" w:rsidRPr="00D44682" w:rsidRDefault="00C64C37" w:rsidP="00A65FD6">
            <w:pPr>
              <w:widowControl/>
              <w:autoSpaceDE/>
              <w:autoSpaceDN/>
              <w:contextualSpacing/>
              <w:jc w:val="center"/>
              <w:rPr>
                <w:b w:val="0"/>
                <w:bCs w:val="0"/>
                <w:i/>
                <w:iCs/>
                <w:color w:val="000000"/>
                <w:sz w:val="24"/>
                <w:szCs w:val="24"/>
                <w:lang w:val="es-MX" w:eastAsia="es-MX"/>
              </w:rPr>
            </w:pPr>
            <w:r w:rsidRPr="00D44682">
              <w:rPr>
                <w:b w:val="0"/>
                <w:bCs w:val="0"/>
                <w:i/>
                <w:iCs/>
                <w:color w:val="000000"/>
                <w:sz w:val="24"/>
                <w:szCs w:val="24"/>
                <w:lang w:val="es-MX" w:eastAsia="es-MX"/>
              </w:rPr>
              <w:t> </w:t>
            </w:r>
          </w:p>
        </w:tc>
        <w:tc>
          <w:tcPr>
            <w:tcW w:w="1366" w:type="dxa"/>
            <w:tcBorders>
              <w:top w:val="single" w:sz="12" w:space="0" w:color="auto"/>
              <w:left w:val="single" w:sz="12" w:space="0" w:color="auto"/>
              <w:right w:val="single" w:sz="12" w:space="0" w:color="auto"/>
            </w:tcBorders>
            <w:shd w:val="clear" w:color="auto" w:fill="auto"/>
            <w:hideMark/>
          </w:tcPr>
          <w:p w14:paraId="3C4DA441" w14:textId="4D7CA6A9" w:rsidR="00C64C37" w:rsidRPr="00D44682" w:rsidRDefault="00C64C37" w:rsidP="00A65FD6">
            <w:pPr>
              <w:widowControl/>
              <w:autoSpaceDE/>
              <w:autoSpaceDN/>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val="es-MX" w:eastAsia="es-MX"/>
              </w:rPr>
            </w:pPr>
            <w:r w:rsidRPr="00D44682">
              <w:rPr>
                <w:b w:val="0"/>
                <w:bCs w:val="0"/>
                <w:color w:val="000000"/>
                <w:sz w:val="24"/>
                <w:szCs w:val="24"/>
                <w:lang w:val="es-MX" w:eastAsia="es-MX"/>
              </w:rPr>
              <w:t>IMC INICIALES</w:t>
            </w:r>
          </w:p>
        </w:tc>
        <w:tc>
          <w:tcPr>
            <w:tcW w:w="1170" w:type="dxa"/>
            <w:tcBorders>
              <w:top w:val="single" w:sz="12" w:space="0" w:color="auto"/>
              <w:left w:val="single" w:sz="12" w:space="0" w:color="auto"/>
              <w:bottom w:val="single" w:sz="12" w:space="0" w:color="auto"/>
              <w:right w:val="single" w:sz="12" w:space="0" w:color="auto"/>
            </w:tcBorders>
            <w:shd w:val="clear" w:color="auto" w:fill="auto"/>
            <w:hideMark/>
          </w:tcPr>
          <w:p w14:paraId="09A32E3A" w14:textId="5856B241" w:rsidR="00C64C37" w:rsidRPr="00D44682" w:rsidRDefault="00C64C37" w:rsidP="00A65FD6">
            <w:pPr>
              <w:widowControl/>
              <w:autoSpaceDE/>
              <w:autoSpaceDN/>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val="es-MX" w:eastAsia="es-MX"/>
              </w:rPr>
            </w:pPr>
            <w:r w:rsidRPr="00D44682">
              <w:rPr>
                <w:b w:val="0"/>
                <w:bCs w:val="0"/>
                <w:color w:val="000000"/>
                <w:sz w:val="24"/>
                <w:szCs w:val="24"/>
                <w:lang w:val="es-MX" w:eastAsia="es-MX"/>
              </w:rPr>
              <w:t>IMC FINALES</w:t>
            </w:r>
          </w:p>
        </w:tc>
      </w:tr>
      <w:tr w:rsidR="00C64C37" w:rsidRPr="00D44682" w14:paraId="10F6EACF" w14:textId="77777777" w:rsidTr="00D44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8" w:type="dxa"/>
            <w:tcBorders>
              <w:top w:val="single" w:sz="12" w:space="0" w:color="auto"/>
              <w:left w:val="single" w:sz="12" w:space="0" w:color="auto"/>
              <w:bottom w:val="single" w:sz="12" w:space="0" w:color="auto"/>
              <w:right w:val="single" w:sz="12" w:space="0" w:color="auto"/>
            </w:tcBorders>
            <w:shd w:val="clear" w:color="auto" w:fill="auto"/>
            <w:noWrap/>
            <w:hideMark/>
          </w:tcPr>
          <w:p w14:paraId="7DBF9CE7" w14:textId="77777777" w:rsidR="00C64C37" w:rsidRPr="00D44682" w:rsidRDefault="00C64C37" w:rsidP="00A65FD6">
            <w:pPr>
              <w:widowControl/>
              <w:autoSpaceDE/>
              <w:autoSpaceDN/>
              <w:contextualSpacing/>
              <w:rPr>
                <w:b w:val="0"/>
                <w:bCs w:val="0"/>
                <w:color w:val="000000"/>
                <w:sz w:val="24"/>
                <w:szCs w:val="24"/>
                <w:lang w:val="es-MX" w:eastAsia="es-MX"/>
              </w:rPr>
            </w:pPr>
            <w:r w:rsidRPr="00D44682">
              <w:rPr>
                <w:b w:val="0"/>
                <w:bCs w:val="0"/>
                <w:color w:val="000000"/>
                <w:sz w:val="24"/>
                <w:szCs w:val="24"/>
                <w:lang w:val="es-MX" w:eastAsia="es-MX"/>
              </w:rPr>
              <w:t>Media</w:t>
            </w:r>
          </w:p>
        </w:tc>
        <w:tc>
          <w:tcPr>
            <w:tcW w:w="1366" w:type="dxa"/>
            <w:tcBorders>
              <w:top w:val="single" w:sz="12" w:space="0" w:color="auto"/>
              <w:left w:val="single" w:sz="12" w:space="0" w:color="auto"/>
              <w:bottom w:val="single" w:sz="12" w:space="0" w:color="auto"/>
              <w:right w:val="single" w:sz="12" w:space="0" w:color="auto"/>
            </w:tcBorders>
            <w:shd w:val="clear" w:color="auto" w:fill="auto"/>
            <w:noWrap/>
            <w:hideMark/>
          </w:tcPr>
          <w:p w14:paraId="3AF34C5E" w14:textId="77777777" w:rsidR="00C64C37" w:rsidRPr="00D44682" w:rsidRDefault="00C64C37" w:rsidP="00A65FD6">
            <w:pPr>
              <w:widowControl/>
              <w:autoSpaceDE/>
              <w:autoSpaceDN/>
              <w:contextualSpacing/>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27.20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hideMark/>
          </w:tcPr>
          <w:p w14:paraId="22C59521" w14:textId="77777777" w:rsidR="00C64C37" w:rsidRPr="00D44682" w:rsidRDefault="00C64C37" w:rsidP="00A65FD6">
            <w:pPr>
              <w:widowControl/>
              <w:autoSpaceDE/>
              <w:autoSpaceDN/>
              <w:contextualSpacing/>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26.33</w:t>
            </w:r>
          </w:p>
        </w:tc>
      </w:tr>
      <w:tr w:rsidR="00C64C37" w:rsidRPr="00D44682" w14:paraId="04C3FC8F" w14:textId="77777777" w:rsidTr="00D44682">
        <w:trPr>
          <w:trHeight w:val="300"/>
        </w:trPr>
        <w:tc>
          <w:tcPr>
            <w:cnfStyle w:val="001000000000" w:firstRow="0" w:lastRow="0" w:firstColumn="1" w:lastColumn="0" w:oddVBand="0" w:evenVBand="0" w:oddHBand="0" w:evenHBand="0" w:firstRowFirstColumn="0" w:firstRowLastColumn="0" w:lastRowFirstColumn="0" w:lastRowLastColumn="0"/>
            <w:tcW w:w="3848" w:type="dxa"/>
            <w:tcBorders>
              <w:top w:val="single" w:sz="12" w:space="0" w:color="auto"/>
              <w:left w:val="single" w:sz="12" w:space="0" w:color="auto"/>
              <w:bottom w:val="single" w:sz="12" w:space="0" w:color="auto"/>
              <w:right w:val="single" w:sz="12" w:space="0" w:color="auto"/>
            </w:tcBorders>
            <w:shd w:val="clear" w:color="auto" w:fill="auto"/>
            <w:noWrap/>
            <w:hideMark/>
          </w:tcPr>
          <w:p w14:paraId="6B9AB62D" w14:textId="77777777" w:rsidR="00C64C37" w:rsidRPr="00D44682" w:rsidRDefault="00C64C37" w:rsidP="00A65FD6">
            <w:pPr>
              <w:widowControl/>
              <w:autoSpaceDE/>
              <w:autoSpaceDN/>
              <w:contextualSpacing/>
              <w:rPr>
                <w:b w:val="0"/>
                <w:bCs w:val="0"/>
                <w:color w:val="000000"/>
                <w:sz w:val="24"/>
                <w:szCs w:val="24"/>
                <w:lang w:val="es-MX" w:eastAsia="es-MX"/>
              </w:rPr>
            </w:pPr>
            <w:r w:rsidRPr="00D44682">
              <w:rPr>
                <w:b w:val="0"/>
                <w:bCs w:val="0"/>
                <w:color w:val="000000"/>
                <w:sz w:val="24"/>
                <w:szCs w:val="24"/>
                <w:lang w:val="es-MX" w:eastAsia="es-MX"/>
              </w:rPr>
              <w:t>Varianza</w:t>
            </w:r>
          </w:p>
        </w:tc>
        <w:tc>
          <w:tcPr>
            <w:tcW w:w="1366" w:type="dxa"/>
            <w:tcBorders>
              <w:top w:val="single" w:sz="12" w:space="0" w:color="auto"/>
              <w:left w:val="single" w:sz="12" w:space="0" w:color="auto"/>
              <w:bottom w:val="single" w:sz="12" w:space="0" w:color="auto"/>
              <w:right w:val="single" w:sz="12" w:space="0" w:color="auto"/>
            </w:tcBorders>
            <w:shd w:val="clear" w:color="auto" w:fill="auto"/>
            <w:noWrap/>
            <w:hideMark/>
          </w:tcPr>
          <w:p w14:paraId="294BD848" w14:textId="77777777" w:rsidR="00C64C37" w:rsidRPr="00D44682" w:rsidRDefault="00C64C37" w:rsidP="00A65FD6">
            <w:pPr>
              <w:widowControl/>
              <w:autoSpaceDE/>
              <w:autoSpaceDN/>
              <w:contextualSpacing/>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16.00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hideMark/>
          </w:tcPr>
          <w:p w14:paraId="5DB5066A" w14:textId="77777777" w:rsidR="00C64C37" w:rsidRPr="00D44682" w:rsidRDefault="00C64C37" w:rsidP="00A65FD6">
            <w:pPr>
              <w:widowControl/>
              <w:autoSpaceDE/>
              <w:autoSpaceDN/>
              <w:contextualSpacing/>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15.48</w:t>
            </w:r>
          </w:p>
        </w:tc>
      </w:tr>
      <w:tr w:rsidR="00C64C37" w:rsidRPr="00D44682" w14:paraId="71DCDF19" w14:textId="77777777" w:rsidTr="00D44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8" w:type="dxa"/>
            <w:tcBorders>
              <w:top w:val="single" w:sz="12" w:space="0" w:color="auto"/>
              <w:left w:val="single" w:sz="12" w:space="0" w:color="auto"/>
              <w:bottom w:val="single" w:sz="12" w:space="0" w:color="auto"/>
              <w:right w:val="single" w:sz="12" w:space="0" w:color="auto"/>
            </w:tcBorders>
            <w:shd w:val="clear" w:color="auto" w:fill="auto"/>
            <w:noWrap/>
            <w:hideMark/>
          </w:tcPr>
          <w:p w14:paraId="6DBCAA93" w14:textId="77777777" w:rsidR="00C64C37" w:rsidRPr="00D44682" w:rsidRDefault="00C64C37" w:rsidP="00A65FD6">
            <w:pPr>
              <w:widowControl/>
              <w:autoSpaceDE/>
              <w:autoSpaceDN/>
              <w:contextualSpacing/>
              <w:rPr>
                <w:b w:val="0"/>
                <w:bCs w:val="0"/>
                <w:color w:val="000000"/>
                <w:sz w:val="24"/>
                <w:szCs w:val="24"/>
                <w:lang w:val="es-MX" w:eastAsia="es-MX"/>
              </w:rPr>
            </w:pPr>
            <w:r w:rsidRPr="00D44682">
              <w:rPr>
                <w:b w:val="0"/>
                <w:bCs w:val="0"/>
                <w:color w:val="000000"/>
                <w:sz w:val="24"/>
                <w:szCs w:val="24"/>
                <w:lang w:val="es-MX" w:eastAsia="es-MX"/>
              </w:rPr>
              <w:t>Observaciones</w:t>
            </w:r>
          </w:p>
        </w:tc>
        <w:tc>
          <w:tcPr>
            <w:tcW w:w="1366" w:type="dxa"/>
            <w:tcBorders>
              <w:top w:val="single" w:sz="12" w:space="0" w:color="auto"/>
              <w:left w:val="single" w:sz="12" w:space="0" w:color="auto"/>
              <w:bottom w:val="single" w:sz="12" w:space="0" w:color="auto"/>
              <w:right w:val="single" w:sz="12" w:space="0" w:color="auto"/>
            </w:tcBorders>
            <w:shd w:val="clear" w:color="auto" w:fill="auto"/>
            <w:noWrap/>
            <w:hideMark/>
          </w:tcPr>
          <w:p w14:paraId="79E8C52E" w14:textId="77777777" w:rsidR="00C64C37" w:rsidRPr="00D44682" w:rsidRDefault="00C64C37" w:rsidP="00A65FD6">
            <w:pPr>
              <w:widowControl/>
              <w:autoSpaceDE/>
              <w:autoSpaceDN/>
              <w:contextualSpacing/>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23.00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hideMark/>
          </w:tcPr>
          <w:p w14:paraId="71E1789C" w14:textId="77777777" w:rsidR="00C64C37" w:rsidRPr="00D44682" w:rsidRDefault="00C64C37" w:rsidP="00A65FD6">
            <w:pPr>
              <w:widowControl/>
              <w:autoSpaceDE/>
              <w:autoSpaceDN/>
              <w:contextualSpacing/>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23.00</w:t>
            </w:r>
          </w:p>
        </w:tc>
      </w:tr>
      <w:tr w:rsidR="00C64C37" w:rsidRPr="00D44682" w14:paraId="134EF0BC" w14:textId="77777777" w:rsidTr="00D44682">
        <w:trPr>
          <w:trHeight w:val="300"/>
        </w:trPr>
        <w:tc>
          <w:tcPr>
            <w:cnfStyle w:val="001000000000" w:firstRow="0" w:lastRow="0" w:firstColumn="1" w:lastColumn="0" w:oddVBand="0" w:evenVBand="0" w:oddHBand="0" w:evenHBand="0" w:firstRowFirstColumn="0" w:firstRowLastColumn="0" w:lastRowFirstColumn="0" w:lastRowLastColumn="0"/>
            <w:tcW w:w="3848" w:type="dxa"/>
            <w:tcBorders>
              <w:top w:val="single" w:sz="12" w:space="0" w:color="auto"/>
              <w:left w:val="single" w:sz="12" w:space="0" w:color="auto"/>
              <w:bottom w:val="single" w:sz="12" w:space="0" w:color="auto"/>
              <w:right w:val="single" w:sz="12" w:space="0" w:color="auto"/>
            </w:tcBorders>
            <w:shd w:val="clear" w:color="auto" w:fill="auto"/>
            <w:noWrap/>
            <w:hideMark/>
          </w:tcPr>
          <w:p w14:paraId="4167A79C" w14:textId="77777777" w:rsidR="00C64C37" w:rsidRPr="00D44682" w:rsidRDefault="00C64C37" w:rsidP="00A65FD6">
            <w:pPr>
              <w:widowControl/>
              <w:autoSpaceDE/>
              <w:autoSpaceDN/>
              <w:contextualSpacing/>
              <w:rPr>
                <w:b w:val="0"/>
                <w:bCs w:val="0"/>
                <w:color w:val="000000"/>
                <w:sz w:val="24"/>
                <w:szCs w:val="24"/>
                <w:lang w:val="es-MX" w:eastAsia="es-MX"/>
              </w:rPr>
            </w:pPr>
            <w:r w:rsidRPr="00D44682">
              <w:rPr>
                <w:b w:val="0"/>
                <w:bCs w:val="0"/>
                <w:color w:val="000000"/>
                <w:sz w:val="24"/>
                <w:szCs w:val="24"/>
                <w:lang w:val="es-MX" w:eastAsia="es-MX"/>
              </w:rPr>
              <w:t>Coeficiente de correlación de Pearson</w:t>
            </w:r>
          </w:p>
        </w:tc>
        <w:tc>
          <w:tcPr>
            <w:tcW w:w="1366" w:type="dxa"/>
            <w:tcBorders>
              <w:top w:val="single" w:sz="12" w:space="0" w:color="auto"/>
              <w:left w:val="single" w:sz="12" w:space="0" w:color="auto"/>
              <w:bottom w:val="single" w:sz="12" w:space="0" w:color="auto"/>
              <w:right w:val="single" w:sz="12" w:space="0" w:color="auto"/>
            </w:tcBorders>
            <w:shd w:val="clear" w:color="auto" w:fill="auto"/>
            <w:noWrap/>
            <w:hideMark/>
          </w:tcPr>
          <w:p w14:paraId="4095EA4E" w14:textId="77777777" w:rsidR="00C64C37" w:rsidRPr="00D44682" w:rsidRDefault="00C64C37" w:rsidP="00A65FD6">
            <w:pPr>
              <w:widowControl/>
              <w:autoSpaceDE/>
              <w:autoSpaceDN/>
              <w:contextualSpacing/>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0.99</w:t>
            </w:r>
          </w:p>
        </w:tc>
        <w:tc>
          <w:tcPr>
            <w:tcW w:w="1170" w:type="dxa"/>
            <w:vMerge w:val="restart"/>
            <w:tcBorders>
              <w:top w:val="single" w:sz="12" w:space="0" w:color="auto"/>
              <w:left w:val="single" w:sz="12" w:space="0" w:color="auto"/>
              <w:right w:val="single" w:sz="12" w:space="0" w:color="auto"/>
            </w:tcBorders>
            <w:shd w:val="clear" w:color="auto" w:fill="auto"/>
            <w:noWrap/>
            <w:hideMark/>
          </w:tcPr>
          <w:p w14:paraId="524A9BFC" w14:textId="77777777" w:rsidR="00C64C37" w:rsidRPr="00D44682" w:rsidRDefault="00C64C37" w:rsidP="00A65FD6">
            <w:pPr>
              <w:widowControl/>
              <w:autoSpaceDE/>
              <w:autoSpaceDN/>
              <w:contextualSpacing/>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p>
        </w:tc>
      </w:tr>
      <w:tr w:rsidR="00C64C37" w:rsidRPr="00D44682" w14:paraId="2B2FEBED" w14:textId="77777777" w:rsidTr="00D44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8" w:type="dxa"/>
            <w:tcBorders>
              <w:top w:val="single" w:sz="12" w:space="0" w:color="auto"/>
              <w:left w:val="single" w:sz="12" w:space="0" w:color="auto"/>
              <w:right w:val="single" w:sz="12" w:space="0" w:color="auto"/>
            </w:tcBorders>
            <w:shd w:val="clear" w:color="auto" w:fill="auto"/>
            <w:noWrap/>
            <w:hideMark/>
          </w:tcPr>
          <w:p w14:paraId="56761C22" w14:textId="77777777" w:rsidR="00C64C37" w:rsidRPr="00D44682" w:rsidRDefault="00C64C37" w:rsidP="00A65FD6">
            <w:pPr>
              <w:widowControl/>
              <w:autoSpaceDE/>
              <w:autoSpaceDN/>
              <w:contextualSpacing/>
              <w:rPr>
                <w:b w:val="0"/>
                <w:bCs w:val="0"/>
                <w:color w:val="000000"/>
                <w:sz w:val="24"/>
                <w:szCs w:val="24"/>
                <w:lang w:val="es-MX" w:eastAsia="es-MX"/>
              </w:rPr>
            </w:pPr>
            <w:r w:rsidRPr="00D44682">
              <w:rPr>
                <w:b w:val="0"/>
                <w:bCs w:val="0"/>
                <w:color w:val="000000"/>
                <w:sz w:val="24"/>
                <w:szCs w:val="24"/>
                <w:lang w:val="es-MX" w:eastAsia="es-MX"/>
              </w:rPr>
              <w:t>Estadístico t</w:t>
            </w:r>
          </w:p>
        </w:tc>
        <w:tc>
          <w:tcPr>
            <w:tcW w:w="1366" w:type="dxa"/>
            <w:tcBorders>
              <w:top w:val="single" w:sz="12" w:space="0" w:color="auto"/>
              <w:left w:val="single" w:sz="12" w:space="0" w:color="auto"/>
              <w:right w:val="single" w:sz="12" w:space="0" w:color="auto"/>
            </w:tcBorders>
            <w:shd w:val="clear" w:color="auto" w:fill="auto"/>
            <w:noWrap/>
            <w:hideMark/>
          </w:tcPr>
          <w:p w14:paraId="0C223B44" w14:textId="77777777" w:rsidR="00C64C37" w:rsidRPr="00D44682" w:rsidRDefault="00C64C37" w:rsidP="00A65FD6">
            <w:pPr>
              <w:widowControl/>
              <w:autoSpaceDE/>
              <w:autoSpaceDN/>
              <w:contextualSpacing/>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9.32</w:t>
            </w:r>
          </w:p>
        </w:tc>
        <w:tc>
          <w:tcPr>
            <w:tcW w:w="1170" w:type="dxa"/>
            <w:vMerge/>
            <w:tcBorders>
              <w:left w:val="single" w:sz="12" w:space="0" w:color="auto"/>
              <w:right w:val="single" w:sz="12" w:space="0" w:color="auto"/>
            </w:tcBorders>
            <w:shd w:val="clear" w:color="auto" w:fill="auto"/>
            <w:noWrap/>
            <w:hideMark/>
          </w:tcPr>
          <w:p w14:paraId="18485D4C" w14:textId="77777777" w:rsidR="00C64C37" w:rsidRPr="00D44682" w:rsidRDefault="00C64C37" w:rsidP="00A65FD6">
            <w:pPr>
              <w:widowControl/>
              <w:autoSpaceDE/>
              <w:autoSpaceDN/>
              <w:contextualSpacing/>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p>
        </w:tc>
      </w:tr>
      <w:tr w:rsidR="00C64C37" w:rsidRPr="00D44682" w14:paraId="5A9806F5" w14:textId="77777777" w:rsidTr="00D44682">
        <w:trPr>
          <w:trHeight w:val="300"/>
        </w:trPr>
        <w:tc>
          <w:tcPr>
            <w:cnfStyle w:val="001000000000" w:firstRow="0" w:lastRow="0" w:firstColumn="1" w:lastColumn="0" w:oddVBand="0" w:evenVBand="0" w:oddHBand="0" w:evenHBand="0" w:firstRowFirstColumn="0" w:firstRowLastColumn="0" w:lastRowFirstColumn="0" w:lastRowLastColumn="0"/>
            <w:tcW w:w="3848" w:type="dxa"/>
            <w:tcBorders>
              <w:top w:val="single" w:sz="12" w:space="0" w:color="auto"/>
              <w:left w:val="single" w:sz="12" w:space="0" w:color="auto"/>
              <w:bottom w:val="single" w:sz="12" w:space="0" w:color="auto"/>
              <w:right w:val="single" w:sz="12" w:space="0" w:color="auto"/>
            </w:tcBorders>
            <w:shd w:val="clear" w:color="auto" w:fill="auto"/>
            <w:noWrap/>
            <w:hideMark/>
          </w:tcPr>
          <w:p w14:paraId="687AA93A" w14:textId="77777777" w:rsidR="00C64C37" w:rsidRPr="00D44682" w:rsidRDefault="00C64C37" w:rsidP="00A65FD6">
            <w:pPr>
              <w:widowControl/>
              <w:autoSpaceDE/>
              <w:autoSpaceDN/>
              <w:contextualSpacing/>
              <w:rPr>
                <w:b w:val="0"/>
                <w:bCs w:val="0"/>
                <w:color w:val="000000"/>
                <w:sz w:val="24"/>
                <w:szCs w:val="24"/>
                <w:lang w:val="es-MX" w:eastAsia="es-MX"/>
              </w:rPr>
            </w:pPr>
            <w:r w:rsidRPr="00D44682">
              <w:rPr>
                <w:b w:val="0"/>
                <w:bCs w:val="0"/>
                <w:color w:val="000000"/>
                <w:sz w:val="24"/>
                <w:szCs w:val="24"/>
                <w:lang w:val="es-MX" w:eastAsia="es-MX"/>
              </w:rPr>
              <w:t>P(T&lt;=t) una cola</w:t>
            </w:r>
          </w:p>
        </w:tc>
        <w:tc>
          <w:tcPr>
            <w:tcW w:w="1366" w:type="dxa"/>
            <w:tcBorders>
              <w:top w:val="single" w:sz="12" w:space="0" w:color="auto"/>
              <w:left w:val="single" w:sz="12" w:space="0" w:color="auto"/>
              <w:bottom w:val="single" w:sz="12" w:space="0" w:color="auto"/>
              <w:right w:val="single" w:sz="12" w:space="0" w:color="auto"/>
            </w:tcBorders>
            <w:shd w:val="clear" w:color="auto" w:fill="auto"/>
            <w:noWrap/>
            <w:hideMark/>
          </w:tcPr>
          <w:p w14:paraId="44BB16DF" w14:textId="77777777" w:rsidR="00C64C37" w:rsidRPr="00D44682" w:rsidRDefault="00C64C37" w:rsidP="00A65FD6">
            <w:pPr>
              <w:widowControl/>
              <w:autoSpaceDE/>
              <w:autoSpaceDN/>
              <w:contextualSpacing/>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D44682">
              <w:rPr>
                <w:color w:val="000000"/>
                <w:sz w:val="24"/>
                <w:szCs w:val="24"/>
                <w:lang w:val="es-MX" w:eastAsia="es-MX"/>
              </w:rPr>
              <w:t>0.00</w:t>
            </w:r>
          </w:p>
        </w:tc>
        <w:tc>
          <w:tcPr>
            <w:tcW w:w="1170" w:type="dxa"/>
            <w:vMerge/>
            <w:tcBorders>
              <w:left w:val="single" w:sz="12" w:space="0" w:color="auto"/>
              <w:bottom w:val="single" w:sz="12" w:space="0" w:color="auto"/>
              <w:right w:val="single" w:sz="12" w:space="0" w:color="auto"/>
            </w:tcBorders>
            <w:shd w:val="clear" w:color="auto" w:fill="auto"/>
            <w:noWrap/>
            <w:hideMark/>
          </w:tcPr>
          <w:p w14:paraId="58694C11" w14:textId="77777777" w:rsidR="00C64C37" w:rsidRPr="00D44682" w:rsidRDefault="00C64C37" w:rsidP="00A65FD6">
            <w:pPr>
              <w:widowControl/>
              <w:autoSpaceDE/>
              <w:autoSpaceDN/>
              <w:contextualSpacing/>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p>
        </w:tc>
      </w:tr>
    </w:tbl>
    <w:p w14:paraId="154FDC98" w14:textId="77777777" w:rsidR="00C64C37" w:rsidRPr="00A65FD6" w:rsidRDefault="00C64C37" w:rsidP="00A65FD6">
      <w:pPr>
        <w:pStyle w:val="Sinespaciado"/>
        <w:ind w:firstLine="708"/>
        <w:contextualSpacing/>
        <w:jc w:val="center"/>
        <w:rPr>
          <w:rStyle w:val="ui-provider"/>
          <w:sz w:val="24"/>
          <w:szCs w:val="24"/>
        </w:rPr>
      </w:pPr>
    </w:p>
    <w:p w14:paraId="33CE62CD" w14:textId="77777777" w:rsidR="00C64C37" w:rsidRPr="00A65FD6" w:rsidRDefault="00C64C37" w:rsidP="00A65FD6">
      <w:pPr>
        <w:contextualSpacing/>
        <w:jc w:val="center"/>
        <w:rPr>
          <w:sz w:val="24"/>
          <w:szCs w:val="24"/>
        </w:rPr>
      </w:pPr>
    </w:p>
    <w:p w14:paraId="0FB11310" w14:textId="77777777" w:rsidR="00C64C37" w:rsidRPr="00A65FD6" w:rsidRDefault="00C64C37" w:rsidP="00A65FD6">
      <w:pPr>
        <w:contextualSpacing/>
        <w:jc w:val="center"/>
        <w:rPr>
          <w:sz w:val="24"/>
          <w:szCs w:val="24"/>
        </w:rPr>
      </w:pPr>
    </w:p>
    <w:p w14:paraId="17351652" w14:textId="77777777" w:rsidR="00C64C37" w:rsidRPr="00A65FD6" w:rsidRDefault="00C64C37" w:rsidP="00A65FD6">
      <w:pPr>
        <w:contextualSpacing/>
        <w:jc w:val="center"/>
        <w:rPr>
          <w:sz w:val="24"/>
          <w:szCs w:val="24"/>
        </w:rPr>
      </w:pPr>
    </w:p>
    <w:p w14:paraId="6AA60288" w14:textId="77777777" w:rsidR="00C64C37" w:rsidRPr="00A65FD6" w:rsidRDefault="00C64C37" w:rsidP="00A65FD6">
      <w:pPr>
        <w:contextualSpacing/>
        <w:jc w:val="center"/>
        <w:rPr>
          <w:sz w:val="24"/>
          <w:szCs w:val="24"/>
        </w:rPr>
      </w:pPr>
    </w:p>
    <w:p w14:paraId="7DBC04D4" w14:textId="77777777" w:rsidR="00C64C37" w:rsidRPr="00A65FD6" w:rsidRDefault="00C64C37" w:rsidP="00A65FD6">
      <w:pPr>
        <w:contextualSpacing/>
        <w:jc w:val="center"/>
        <w:rPr>
          <w:sz w:val="24"/>
          <w:szCs w:val="24"/>
        </w:rPr>
      </w:pPr>
    </w:p>
    <w:p w14:paraId="311228A9" w14:textId="77777777" w:rsidR="00C64C37" w:rsidRPr="00A65FD6" w:rsidRDefault="00C64C37" w:rsidP="00A65FD6">
      <w:pPr>
        <w:contextualSpacing/>
        <w:jc w:val="center"/>
        <w:rPr>
          <w:sz w:val="24"/>
          <w:szCs w:val="24"/>
        </w:rPr>
      </w:pPr>
    </w:p>
    <w:p w14:paraId="20AEA7C0" w14:textId="77777777" w:rsidR="00C64C37" w:rsidRPr="00A65FD6" w:rsidRDefault="00C64C37" w:rsidP="00A65FD6">
      <w:pPr>
        <w:contextualSpacing/>
        <w:jc w:val="center"/>
        <w:rPr>
          <w:sz w:val="24"/>
          <w:szCs w:val="24"/>
        </w:rPr>
      </w:pPr>
    </w:p>
    <w:p w14:paraId="676627BF" w14:textId="77777777" w:rsidR="00C64C37" w:rsidRDefault="00C64C37" w:rsidP="00A65FD6">
      <w:pPr>
        <w:contextualSpacing/>
        <w:jc w:val="center"/>
        <w:rPr>
          <w:sz w:val="24"/>
          <w:szCs w:val="24"/>
        </w:rPr>
      </w:pPr>
    </w:p>
    <w:p w14:paraId="2C341381" w14:textId="77777777" w:rsidR="00D44682" w:rsidRPr="00A65FD6" w:rsidRDefault="00D44682" w:rsidP="00A65FD6">
      <w:pPr>
        <w:contextualSpacing/>
        <w:jc w:val="center"/>
        <w:rPr>
          <w:sz w:val="24"/>
          <w:szCs w:val="24"/>
        </w:rPr>
      </w:pPr>
    </w:p>
    <w:p w14:paraId="550FB0AA" w14:textId="77777777" w:rsidR="00C64C37" w:rsidRPr="00A65FD6" w:rsidRDefault="00C64C37" w:rsidP="00A65FD6">
      <w:pPr>
        <w:contextualSpacing/>
        <w:jc w:val="center"/>
        <w:rPr>
          <w:sz w:val="24"/>
          <w:szCs w:val="24"/>
        </w:rPr>
      </w:pPr>
    </w:p>
    <w:p w14:paraId="5649FA43" w14:textId="64DD1806" w:rsidR="00C64C37" w:rsidRPr="00A65FD6" w:rsidRDefault="00C64C37" w:rsidP="00D44682">
      <w:pPr>
        <w:contextualSpacing/>
        <w:jc w:val="center"/>
        <w:rPr>
          <w:sz w:val="24"/>
          <w:szCs w:val="24"/>
        </w:rPr>
      </w:pPr>
      <w:r w:rsidRPr="00A65FD6">
        <w:rPr>
          <w:sz w:val="24"/>
          <w:szCs w:val="24"/>
        </w:rPr>
        <w:t xml:space="preserve">Fuente: </w:t>
      </w:r>
      <w:r w:rsidR="005553D5" w:rsidRPr="00A65FD6">
        <w:rPr>
          <w:sz w:val="24"/>
          <w:szCs w:val="24"/>
        </w:rPr>
        <w:t>E</w:t>
      </w:r>
      <w:r w:rsidRPr="00A65FD6">
        <w:rPr>
          <w:sz w:val="24"/>
          <w:szCs w:val="24"/>
        </w:rPr>
        <w:t>laboración propia</w:t>
      </w:r>
    </w:p>
    <w:p w14:paraId="6F12C264" w14:textId="5ABB53AC" w:rsidR="00C64C37" w:rsidRPr="00A65FD6" w:rsidRDefault="005553D5" w:rsidP="00A65FD6">
      <w:pPr>
        <w:pStyle w:val="Sinespaciado"/>
        <w:ind w:firstLine="708"/>
        <w:contextualSpacing/>
        <w:jc w:val="both"/>
        <w:rPr>
          <w:sz w:val="24"/>
          <w:szCs w:val="24"/>
          <w:lang w:val="es-MX"/>
        </w:rPr>
      </w:pPr>
      <w:r w:rsidRPr="00A65FD6">
        <w:rPr>
          <w:sz w:val="24"/>
          <w:szCs w:val="24"/>
          <w:lang w:val="es-MX"/>
        </w:rPr>
        <w:t xml:space="preserve">En </w:t>
      </w:r>
      <w:r w:rsidR="00C64C37" w:rsidRPr="00A65FD6">
        <w:rPr>
          <w:sz w:val="24"/>
          <w:szCs w:val="24"/>
          <w:lang w:val="es-MX"/>
        </w:rPr>
        <w:t xml:space="preserve">la tabla 3 </w:t>
      </w:r>
      <w:r w:rsidRPr="00A65FD6">
        <w:rPr>
          <w:sz w:val="24"/>
          <w:szCs w:val="24"/>
          <w:lang w:val="es-MX"/>
        </w:rPr>
        <w:t xml:space="preserve">se aprecia </w:t>
      </w:r>
      <w:r w:rsidR="00C64C37" w:rsidRPr="00A65FD6">
        <w:rPr>
          <w:sz w:val="24"/>
          <w:szCs w:val="24"/>
          <w:lang w:val="es-MX"/>
        </w:rPr>
        <w:t xml:space="preserve">la prueba estadística T de </w:t>
      </w:r>
      <w:proofErr w:type="spellStart"/>
      <w:r w:rsidR="00C64C37" w:rsidRPr="00A65FD6">
        <w:rPr>
          <w:sz w:val="24"/>
          <w:szCs w:val="24"/>
          <w:lang w:val="es-MX"/>
        </w:rPr>
        <w:t>Student</w:t>
      </w:r>
      <w:proofErr w:type="spellEnd"/>
      <w:r w:rsidR="00C64C37" w:rsidRPr="00A65FD6">
        <w:rPr>
          <w:sz w:val="24"/>
          <w:szCs w:val="24"/>
          <w:lang w:val="es-MX"/>
        </w:rPr>
        <w:t xml:space="preserve">, </w:t>
      </w:r>
      <w:r w:rsidRPr="00A65FD6">
        <w:rPr>
          <w:sz w:val="24"/>
          <w:szCs w:val="24"/>
          <w:lang w:val="es-MX"/>
        </w:rPr>
        <w:t xml:space="preserve">donde se comparan </w:t>
      </w:r>
      <w:r w:rsidR="00C64C37" w:rsidRPr="00A65FD6">
        <w:rPr>
          <w:sz w:val="24"/>
          <w:szCs w:val="24"/>
          <w:lang w:val="es-MX"/>
        </w:rPr>
        <w:t>los IMC iniciales y los IMC finales</w:t>
      </w:r>
      <w:r w:rsidRPr="00A65FD6">
        <w:rPr>
          <w:sz w:val="24"/>
          <w:szCs w:val="24"/>
          <w:lang w:val="es-MX"/>
        </w:rPr>
        <w:t>. Al respecto,</w:t>
      </w:r>
      <w:r w:rsidR="00C64C37" w:rsidRPr="00A65FD6">
        <w:rPr>
          <w:sz w:val="24"/>
          <w:szCs w:val="24"/>
          <w:lang w:val="es-MX"/>
        </w:rPr>
        <w:t xml:space="preserve"> P tuvo un resultado 0, </w:t>
      </w:r>
      <w:r w:rsidRPr="00A65FD6">
        <w:rPr>
          <w:sz w:val="24"/>
          <w:szCs w:val="24"/>
          <w:lang w:val="es-MX"/>
        </w:rPr>
        <w:t>lo que demuestra</w:t>
      </w:r>
      <w:r w:rsidR="00C64C37" w:rsidRPr="00A65FD6">
        <w:rPr>
          <w:sz w:val="24"/>
          <w:szCs w:val="24"/>
          <w:lang w:val="es-MX"/>
        </w:rPr>
        <w:t xml:space="preserve"> que el cambio de IMC a causa de la pérdida de peso es significativ</w:t>
      </w:r>
      <w:r w:rsidRPr="00A65FD6">
        <w:rPr>
          <w:sz w:val="24"/>
          <w:szCs w:val="24"/>
          <w:lang w:val="es-MX"/>
        </w:rPr>
        <w:t>o</w:t>
      </w:r>
      <w:r w:rsidR="00C64C37" w:rsidRPr="00A65FD6">
        <w:rPr>
          <w:sz w:val="24"/>
          <w:szCs w:val="24"/>
          <w:lang w:val="es-MX"/>
        </w:rPr>
        <w:t>.</w:t>
      </w:r>
    </w:p>
    <w:p w14:paraId="3DB85F4E" w14:textId="77777777" w:rsidR="00C64C37" w:rsidRPr="00A65FD6" w:rsidRDefault="00C64C37" w:rsidP="00A65FD6">
      <w:pPr>
        <w:pStyle w:val="Sinespaciado"/>
        <w:ind w:firstLine="708"/>
        <w:contextualSpacing/>
        <w:rPr>
          <w:sz w:val="24"/>
          <w:szCs w:val="24"/>
          <w:lang w:val="es-MX"/>
        </w:rPr>
      </w:pPr>
    </w:p>
    <w:p w14:paraId="652CF93E" w14:textId="77777777" w:rsidR="00C64C37" w:rsidRPr="00A65FD6" w:rsidRDefault="00C64C37" w:rsidP="00A65FD6">
      <w:pPr>
        <w:pStyle w:val="Sinespaciado"/>
        <w:ind w:firstLine="708"/>
        <w:contextualSpacing/>
        <w:jc w:val="center"/>
      </w:pPr>
      <w:r w:rsidRPr="00A65FD6">
        <w:rPr>
          <w:b/>
          <w:bCs/>
          <w:sz w:val="24"/>
          <w:szCs w:val="24"/>
          <w:lang w:val="es-MX"/>
        </w:rPr>
        <w:t>Figura 4.</w:t>
      </w:r>
      <w:r w:rsidRPr="00A65FD6">
        <w:rPr>
          <w:sz w:val="24"/>
          <w:szCs w:val="24"/>
          <w:lang w:val="es-MX"/>
        </w:rPr>
        <w:t xml:space="preserve"> </w:t>
      </w:r>
      <w:r w:rsidRPr="00A65FD6">
        <w:rPr>
          <w:sz w:val="24"/>
          <w:szCs w:val="24"/>
        </w:rPr>
        <w:t xml:space="preserve">Efectos secundarios no deseados tras un régimen </w:t>
      </w:r>
      <w:proofErr w:type="spellStart"/>
      <w:r w:rsidRPr="00A65FD6">
        <w:rPr>
          <w:sz w:val="24"/>
          <w:szCs w:val="24"/>
        </w:rPr>
        <w:t>cetogénico</w:t>
      </w:r>
      <w:proofErr w:type="spellEnd"/>
      <w:r w:rsidRPr="00A65FD6">
        <w:rPr>
          <w:sz w:val="24"/>
          <w:szCs w:val="24"/>
        </w:rPr>
        <w:t xml:space="preserve"> en mujeres adultas oaxaqueñas con síndrome de ovario poliquístico</w:t>
      </w:r>
    </w:p>
    <w:p w14:paraId="0962AB6D" w14:textId="77777777" w:rsidR="00C64C37" w:rsidRPr="00A65FD6" w:rsidRDefault="00C64C37" w:rsidP="00A65FD6">
      <w:pPr>
        <w:pStyle w:val="Sinespaciado"/>
        <w:ind w:firstLine="708"/>
        <w:contextualSpacing/>
        <w:jc w:val="center"/>
        <w:rPr>
          <w:rStyle w:val="ui-provider"/>
          <w:sz w:val="24"/>
          <w:szCs w:val="24"/>
        </w:rPr>
      </w:pPr>
      <w:r w:rsidRPr="00A65FD6">
        <w:rPr>
          <w:noProof/>
          <w:sz w:val="24"/>
          <w:szCs w:val="24"/>
        </w:rPr>
        <w:drawing>
          <wp:inline distT="0" distB="0" distL="0" distR="0" wp14:anchorId="12003AD8" wp14:editId="2DDE1988">
            <wp:extent cx="3475789" cy="2472537"/>
            <wp:effectExtent l="0" t="0" r="0" b="4445"/>
            <wp:docPr id="4" name="Imagen 3">
              <a:extLst xmlns:a="http://schemas.openxmlformats.org/drawingml/2006/main">
                <a:ext uri="{FF2B5EF4-FFF2-40B4-BE49-F238E27FC236}">
                  <a16:creationId xmlns:a16="http://schemas.microsoft.com/office/drawing/2014/main" id="{9EF166FA-32FF-0E50-A653-209A639B8A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9EF166FA-32FF-0E50-A653-209A639B8A0C}"/>
                        </a:ext>
                      </a:extLst>
                    </pic:cNvPr>
                    <pic:cNvPicPr>
                      <a:picLocks noChangeAspect="1"/>
                    </pic:cNvPicPr>
                  </pic:nvPicPr>
                  <pic:blipFill>
                    <a:blip r:embed="rId20"/>
                    <a:stretch>
                      <a:fillRect/>
                    </a:stretch>
                  </pic:blipFill>
                  <pic:spPr>
                    <a:xfrm>
                      <a:off x="0" y="0"/>
                      <a:ext cx="3494186" cy="2485624"/>
                    </a:xfrm>
                    <a:prstGeom prst="rect">
                      <a:avLst/>
                    </a:prstGeom>
                  </pic:spPr>
                </pic:pic>
              </a:graphicData>
            </a:graphic>
          </wp:inline>
        </w:drawing>
      </w:r>
    </w:p>
    <w:p w14:paraId="0D254F8C" w14:textId="10EF880E" w:rsidR="00C64C37" w:rsidRPr="00A65FD6" w:rsidRDefault="00C64C37" w:rsidP="00D44682">
      <w:pPr>
        <w:contextualSpacing/>
        <w:jc w:val="center"/>
        <w:rPr>
          <w:sz w:val="24"/>
          <w:szCs w:val="24"/>
        </w:rPr>
      </w:pPr>
      <w:r w:rsidRPr="00A65FD6">
        <w:rPr>
          <w:sz w:val="24"/>
          <w:szCs w:val="24"/>
        </w:rPr>
        <w:t xml:space="preserve">Fuente: </w:t>
      </w:r>
      <w:r w:rsidR="005553D5" w:rsidRPr="00A65FD6">
        <w:rPr>
          <w:sz w:val="24"/>
          <w:szCs w:val="24"/>
        </w:rPr>
        <w:t>E</w:t>
      </w:r>
      <w:r w:rsidRPr="00A65FD6">
        <w:rPr>
          <w:sz w:val="24"/>
          <w:szCs w:val="24"/>
        </w:rPr>
        <w:t>laboración propia</w:t>
      </w:r>
    </w:p>
    <w:p w14:paraId="6B696348" w14:textId="22F74340" w:rsidR="00C64C37" w:rsidRPr="00A65FD6" w:rsidRDefault="00C64C37" w:rsidP="00A65FD6">
      <w:pPr>
        <w:ind w:firstLine="709"/>
        <w:contextualSpacing/>
        <w:jc w:val="both"/>
        <w:rPr>
          <w:rStyle w:val="ui-provider"/>
          <w:sz w:val="24"/>
          <w:szCs w:val="24"/>
        </w:rPr>
      </w:pPr>
      <w:r w:rsidRPr="00A65FD6">
        <w:rPr>
          <w:rStyle w:val="ui-provider"/>
          <w:sz w:val="24"/>
          <w:szCs w:val="24"/>
        </w:rPr>
        <w:t>Al final de la intervención se realizó una última evaluación del estado nutricional para recopilar datos</w:t>
      </w:r>
      <w:r w:rsidR="005553D5" w:rsidRPr="00A65FD6">
        <w:rPr>
          <w:rStyle w:val="ui-provider"/>
          <w:sz w:val="24"/>
          <w:szCs w:val="24"/>
        </w:rPr>
        <w:t xml:space="preserve">. Se encontraron </w:t>
      </w:r>
      <w:r w:rsidRPr="00A65FD6">
        <w:rPr>
          <w:rStyle w:val="ui-provider"/>
          <w:sz w:val="24"/>
          <w:szCs w:val="24"/>
        </w:rPr>
        <w:t xml:space="preserve">hallazgos importantes que repercuten en la salud de las participantes, es decir, efectos secundarios del uso de la dieta </w:t>
      </w:r>
      <w:proofErr w:type="spellStart"/>
      <w:r w:rsidRPr="00A65FD6">
        <w:rPr>
          <w:rStyle w:val="ui-provider"/>
          <w:sz w:val="24"/>
          <w:szCs w:val="24"/>
        </w:rPr>
        <w:t>cetogénica</w:t>
      </w:r>
      <w:proofErr w:type="spellEnd"/>
      <w:r w:rsidR="005553D5" w:rsidRPr="00A65FD6">
        <w:rPr>
          <w:rStyle w:val="ui-provider"/>
          <w:sz w:val="24"/>
          <w:szCs w:val="24"/>
        </w:rPr>
        <w:t xml:space="preserve">. La figura </w:t>
      </w:r>
      <w:r w:rsidRPr="00A65FD6">
        <w:rPr>
          <w:rStyle w:val="ui-provider"/>
          <w:sz w:val="24"/>
          <w:szCs w:val="24"/>
        </w:rPr>
        <w:t>4</w:t>
      </w:r>
      <w:r w:rsidR="005553D5" w:rsidRPr="00A65FD6">
        <w:rPr>
          <w:rStyle w:val="ui-provider"/>
          <w:sz w:val="24"/>
          <w:szCs w:val="24"/>
        </w:rPr>
        <w:t xml:space="preserve"> </w:t>
      </w:r>
      <w:r w:rsidRPr="00A65FD6">
        <w:rPr>
          <w:rStyle w:val="ui-provider"/>
          <w:sz w:val="24"/>
          <w:szCs w:val="24"/>
        </w:rPr>
        <w:t xml:space="preserve">ilustra que el efecto no deseado de mayor incidencia fue la caída del cabello con </w:t>
      </w:r>
      <w:r w:rsidR="005553D5" w:rsidRPr="00A65FD6">
        <w:rPr>
          <w:rStyle w:val="ui-provider"/>
          <w:sz w:val="24"/>
          <w:szCs w:val="24"/>
        </w:rPr>
        <w:t xml:space="preserve">el </w:t>
      </w:r>
      <w:r w:rsidRPr="00A65FD6">
        <w:rPr>
          <w:rStyle w:val="ui-provider"/>
          <w:sz w:val="24"/>
          <w:szCs w:val="24"/>
        </w:rPr>
        <w:t>78</w:t>
      </w:r>
      <w:r w:rsidR="005553D5" w:rsidRPr="00A65FD6">
        <w:rPr>
          <w:rStyle w:val="ui-provider"/>
          <w:sz w:val="24"/>
          <w:szCs w:val="24"/>
        </w:rPr>
        <w:t xml:space="preserve"> </w:t>
      </w:r>
      <w:r w:rsidRPr="00A65FD6">
        <w:rPr>
          <w:rStyle w:val="ui-provider"/>
          <w:sz w:val="24"/>
          <w:szCs w:val="24"/>
        </w:rPr>
        <w:t xml:space="preserve">%. </w:t>
      </w:r>
    </w:p>
    <w:p w14:paraId="4512AE8D" w14:textId="77777777" w:rsidR="00C64C37" w:rsidRDefault="00C64C37" w:rsidP="00A65FD6">
      <w:pPr>
        <w:contextualSpacing/>
        <w:jc w:val="both"/>
        <w:rPr>
          <w:sz w:val="24"/>
          <w:szCs w:val="24"/>
        </w:rPr>
      </w:pPr>
    </w:p>
    <w:p w14:paraId="410CFE67" w14:textId="77777777" w:rsidR="00D44682" w:rsidRDefault="00D44682" w:rsidP="00A65FD6">
      <w:pPr>
        <w:contextualSpacing/>
        <w:jc w:val="both"/>
        <w:rPr>
          <w:sz w:val="24"/>
          <w:szCs w:val="24"/>
        </w:rPr>
      </w:pPr>
    </w:p>
    <w:p w14:paraId="52B356BE" w14:textId="77777777" w:rsidR="00D44682" w:rsidRDefault="00D44682" w:rsidP="00A65FD6">
      <w:pPr>
        <w:contextualSpacing/>
        <w:jc w:val="both"/>
        <w:rPr>
          <w:sz w:val="24"/>
          <w:szCs w:val="24"/>
        </w:rPr>
      </w:pPr>
    </w:p>
    <w:p w14:paraId="1EAB71CA" w14:textId="77777777" w:rsidR="00D44682" w:rsidRDefault="00D44682" w:rsidP="00A65FD6">
      <w:pPr>
        <w:contextualSpacing/>
        <w:jc w:val="both"/>
        <w:rPr>
          <w:sz w:val="24"/>
          <w:szCs w:val="24"/>
        </w:rPr>
      </w:pPr>
    </w:p>
    <w:p w14:paraId="544E904E" w14:textId="77777777" w:rsidR="00D44682" w:rsidRDefault="00D44682" w:rsidP="00A65FD6">
      <w:pPr>
        <w:contextualSpacing/>
        <w:jc w:val="both"/>
        <w:rPr>
          <w:sz w:val="24"/>
          <w:szCs w:val="24"/>
        </w:rPr>
      </w:pPr>
    </w:p>
    <w:p w14:paraId="38ACAB34" w14:textId="77777777" w:rsidR="00D44682" w:rsidRDefault="00D44682" w:rsidP="00A65FD6">
      <w:pPr>
        <w:contextualSpacing/>
        <w:jc w:val="both"/>
        <w:rPr>
          <w:sz w:val="24"/>
          <w:szCs w:val="24"/>
        </w:rPr>
      </w:pPr>
    </w:p>
    <w:p w14:paraId="0E9B6816" w14:textId="77777777" w:rsidR="00D44682" w:rsidRDefault="00D44682" w:rsidP="00A65FD6">
      <w:pPr>
        <w:contextualSpacing/>
        <w:jc w:val="both"/>
        <w:rPr>
          <w:sz w:val="24"/>
          <w:szCs w:val="24"/>
        </w:rPr>
      </w:pPr>
    </w:p>
    <w:p w14:paraId="1C726E4F" w14:textId="77777777" w:rsidR="00D44682" w:rsidRDefault="00D44682" w:rsidP="00A65FD6">
      <w:pPr>
        <w:contextualSpacing/>
        <w:jc w:val="both"/>
        <w:rPr>
          <w:sz w:val="24"/>
          <w:szCs w:val="24"/>
        </w:rPr>
      </w:pPr>
    </w:p>
    <w:p w14:paraId="7EA9E06D" w14:textId="77777777" w:rsidR="00D44682" w:rsidRPr="00A65FD6" w:rsidRDefault="00D44682" w:rsidP="00A65FD6">
      <w:pPr>
        <w:contextualSpacing/>
        <w:jc w:val="both"/>
        <w:rPr>
          <w:sz w:val="24"/>
          <w:szCs w:val="24"/>
        </w:rPr>
      </w:pPr>
    </w:p>
    <w:p w14:paraId="78BF388D" w14:textId="77777777" w:rsidR="00C64C37" w:rsidRPr="00D44682" w:rsidRDefault="00C64C37" w:rsidP="00A65FD6">
      <w:pPr>
        <w:contextualSpacing/>
        <w:jc w:val="center"/>
        <w:rPr>
          <w:b/>
          <w:bCs/>
          <w:sz w:val="32"/>
          <w:szCs w:val="32"/>
        </w:rPr>
      </w:pPr>
      <w:r w:rsidRPr="00D44682">
        <w:rPr>
          <w:b/>
          <w:bCs/>
          <w:sz w:val="32"/>
          <w:szCs w:val="32"/>
        </w:rPr>
        <w:t>Discusión</w:t>
      </w:r>
    </w:p>
    <w:p w14:paraId="5AE9778D" w14:textId="3B9971C0" w:rsidR="00C64C37" w:rsidRPr="00A65FD6" w:rsidRDefault="00C64C37" w:rsidP="00A65FD6">
      <w:pPr>
        <w:ind w:firstLine="708"/>
        <w:contextualSpacing/>
        <w:jc w:val="both"/>
        <w:rPr>
          <w:sz w:val="24"/>
          <w:szCs w:val="24"/>
        </w:rPr>
      </w:pPr>
      <w:r w:rsidRPr="00A65FD6">
        <w:rPr>
          <w:sz w:val="24"/>
          <w:szCs w:val="24"/>
        </w:rPr>
        <w:t>En el artículo sobre dieta baja en carbohidratos y dieta cetogénica</w:t>
      </w:r>
      <w:r w:rsidRPr="00A65FD6">
        <w:rPr>
          <w:b/>
          <w:bCs/>
          <w:i/>
          <w:iCs/>
          <w:sz w:val="24"/>
          <w:szCs w:val="24"/>
        </w:rPr>
        <w:t xml:space="preserve"> </w:t>
      </w:r>
      <w:r w:rsidRPr="00A65FD6">
        <w:rPr>
          <w:sz w:val="24"/>
          <w:szCs w:val="24"/>
        </w:rPr>
        <w:t xml:space="preserve">de Moreno-Sepúlveda y </w:t>
      </w:r>
      <w:proofErr w:type="spellStart"/>
      <w:r w:rsidRPr="00A65FD6">
        <w:rPr>
          <w:sz w:val="24"/>
          <w:szCs w:val="24"/>
        </w:rPr>
        <w:t>Capponi</w:t>
      </w:r>
      <w:proofErr w:type="spellEnd"/>
      <w:r w:rsidRPr="00A65FD6">
        <w:rPr>
          <w:sz w:val="24"/>
          <w:szCs w:val="24"/>
        </w:rPr>
        <w:t xml:space="preserve"> (2020), </w:t>
      </w:r>
      <w:r w:rsidR="005553D5" w:rsidRPr="00A65FD6">
        <w:rPr>
          <w:sz w:val="24"/>
          <w:szCs w:val="24"/>
        </w:rPr>
        <w:t xml:space="preserve">se indica </w:t>
      </w:r>
      <w:r w:rsidRPr="00A65FD6">
        <w:rPr>
          <w:sz w:val="24"/>
          <w:szCs w:val="24"/>
        </w:rPr>
        <w:t>que una dieta baja en hidratos de carbono es de gran utilidad para la pérdida de peso</w:t>
      </w:r>
      <w:r w:rsidR="005553D5" w:rsidRPr="00A65FD6">
        <w:rPr>
          <w:sz w:val="24"/>
          <w:szCs w:val="24"/>
        </w:rPr>
        <w:t>,</w:t>
      </w:r>
      <w:r w:rsidRPr="00A65FD6">
        <w:rPr>
          <w:sz w:val="24"/>
          <w:szCs w:val="24"/>
        </w:rPr>
        <w:t xml:space="preserve"> puesto que tienen efectos metabólicos como la mejoría sobre la glucosa en sangre, así como en la acumulación en plasma de triglicéridos, HDL y moléculas de LDL en la pared vascular de las arterias. </w:t>
      </w:r>
      <w:r w:rsidR="005553D5" w:rsidRPr="00A65FD6">
        <w:rPr>
          <w:sz w:val="24"/>
          <w:szCs w:val="24"/>
        </w:rPr>
        <w:t xml:space="preserve">Por eso, </w:t>
      </w:r>
      <w:r w:rsidRPr="00A65FD6">
        <w:rPr>
          <w:sz w:val="24"/>
          <w:szCs w:val="24"/>
        </w:rPr>
        <w:t xml:space="preserve">se reitera que la dieta baja en carbohidratos es coadyuvante en el tratamiento de obesidad y síndrome metabólico </w:t>
      </w:r>
      <w:r w:rsidR="005553D5" w:rsidRPr="00A65FD6">
        <w:rPr>
          <w:sz w:val="24"/>
          <w:szCs w:val="24"/>
        </w:rPr>
        <w:t>—</w:t>
      </w:r>
      <w:r w:rsidRPr="00A65FD6">
        <w:rPr>
          <w:sz w:val="24"/>
          <w:szCs w:val="24"/>
        </w:rPr>
        <w:t>como el síndrome de ovario poliquístico (SOP)</w:t>
      </w:r>
      <w:r w:rsidR="005553D5" w:rsidRPr="00A65FD6">
        <w:rPr>
          <w:sz w:val="24"/>
          <w:szCs w:val="24"/>
        </w:rPr>
        <w:t>—</w:t>
      </w:r>
      <w:r w:rsidRPr="00A65FD6">
        <w:rPr>
          <w:sz w:val="24"/>
          <w:szCs w:val="24"/>
        </w:rPr>
        <w:t xml:space="preserve"> siempre y cuando </w:t>
      </w:r>
      <w:r w:rsidR="005553D5" w:rsidRPr="00A65FD6">
        <w:rPr>
          <w:sz w:val="24"/>
          <w:szCs w:val="24"/>
        </w:rPr>
        <w:t xml:space="preserve">un </w:t>
      </w:r>
      <w:r w:rsidRPr="00A65FD6">
        <w:rPr>
          <w:sz w:val="24"/>
          <w:szCs w:val="24"/>
        </w:rPr>
        <w:t>profesional de la salud con conocimiento este tipo de régimen alimenticio</w:t>
      </w:r>
      <w:r w:rsidR="005553D5" w:rsidRPr="00A65FD6">
        <w:rPr>
          <w:sz w:val="24"/>
          <w:szCs w:val="24"/>
        </w:rPr>
        <w:t xml:space="preserve"> (en este caso, un nutriólogo) oriente las indicaciones</w:t>
      </w:r>
      <w:r w:rsidRPr="00A65FD6">
        <w:rPr>
          <w:sz w:val="24"/>
          <w:szCs w:val="24"/>
        </w:rPr>
        <w:t xml:space="preserve">, pues </w:t>
      </w:r>
      <w:r w:rsidR="00977167" w:rsidRPr="00A65FD6">
        <w:rPr>
          <w:sz w:val="24"/>
          <w:szCs w:val="24"/>
        </w:rPr>
        <w:t>los</w:t>
      </w:r>
      <w:r w:rsidRPr="00A65FD6">
        <w:rPr>
          <w:sz w:val="24"/>
          <w:szCs w:val="24"/>
        </w:rPr>
        <w:t xml:space="preserve"> plan</w:t>
      </w:r>
      <w:r w:rsidR="00977167" w:rsidRPr="00A65FD6">
        <w:rPr>
          <w:sz w:val="24"/>
          <w:szCs w:val="24"/>
        </w:rPr>
        <w:t>es</w:t>
      </w:r>
      <w:r w:rsidRPr="00A65FD6">
        <w:rPr>
          <w:sz w:val="24"/>
          <w:szCs w:val="24"/>
        </w:rPr>
        <w:t xml:space="preserve"> nutricional</w:t>
      </w:r>
      <w:r w:rsidR="00977167" w:rsidRPr="00A65FD6">
        <w:rPr>
          <w:sz w:val="24"/>
          <w:szCs w:val="24"/>
        </w:rPr>
        <w:t>es</w:t>
      </w:r>
      <w:r w:rsidRPr="00A65FD6">
        <w:rPr>
          <w:sz w:val="24"/>
          <w:szCs w:val="24"/>
        </w:rPr>
        <w:t xml:space="preserve"> debe</w:t>
      </w:r>
      <w:r w:rsidR="00977167" w:rsidRPr="00A65FD6">
        <w:rPr>
          <w:sz w:val="24"/>
          <w:szCs w:val="24"/>
        </w:rPr>
        <w:t>n</w:t>
      </w:r>
      <w:r w:rsidRPr="00A65FD6">
        <w:rPr>
          <w:sz w:val="24"/>
          <w:szCs w:val="24"/>
        </w:rPr>
        <w:t xml:space="preserve"> ser individualizad</w:t>
      </w:r>
      <w:r w:rsidR="005553D5" w:rsidRPr="00A65FD6">
        <w:rPr>
          <w:sz w:val="24"/>
          <w:szCs w:val="24"/>
        </w:rPr>
        <w:t>o</w:t>
      </w:r>
      <w:r w:rsidR="00977167" w:rsidRPr="00A65FD6">
        <w:rPr>
          <w:sz w:val="24"/>
          <w:szCs w:val="24"/>
        </w:rPr>
        <w:t>s,</w:t>
      </w:r>
      <w:r w:rsidRPr="00A65FD6">
        <w:rPr>
          <w:sz w:val="24"/>
          <w:szCs w:val="24"/>
        </w:rPr>
        <w:t xml:space="preserve"> estipulad</w:t>
      </w:r>
      <w:r w:rsidR="005553D5" w:rsidRPr="00A65FD6">
        <w:rPr>
          <w:sz w:val="24"/>
          <w:szCs w:val="24"/>
        </w:rPr>
        <w:t>o</w:t>
      </w:r>
      <w:r w:rsidR="00977167" w:rsidRPr="00A65FD6">
        <w:rPr>
          <w:sz w:val="24"/>
          <w:szCs w:val="24"/>
        </w:rPr>
        <w:t>s</w:t>
      </w:r>
      <w:r w:rsidRPr="00A65FD6">
        <w:rPr>
          <w:sz w:val="24"/>
          <w:szCs w:val="24"/>
        </w:rPr>
        <w:t xml:space="preserve"> </w:t>
      </w:r>
      <w:r w:rsidR="00977167" w:rsidRPr="00A65FD6">
        <w:rPr>
          <w:sz w:val="24"/>
          <w:szCs w:val="24"/>
        </w:rPr>
        <w:t xml:space="preserve">y monitoreados según </w:t>
      </w:r>
      <w:r w:rsidRPr="00A65FD6">
        <w:rPr>
          <w:sz w:val="24"/>
          <w:szCs w:val="24"/>
        </w:rPr>
        <w:t xml:space="preserve">cada dolencia (Moreno-Sepúlveda </w:t>
      </w:r>
      <w:r w:rsidR="00977167" w:rsidRPr="00A65FD6">
        <w:rPr>
          <w:sz w:val="24"/>
          <w:szCs w:val="24"/>
        </w:rPr>
        <w:t>y</w:t>
      </w:r>
      <w:r w:rsidRPr="00A65FD6">
        <w:rPr>
          <w:sz w:val="24"/>
          <w:szCs w:val="24"/>
        </w:rPr>
        <w:t xml:space="preserve"> </w:t>
      </w:r>
      <w:proofErr w:type="spellStart"/>
      <w:r w:rsidRPr="00A65FD6">
        <w:rPr>
          <w:sz w:val="24"/>
          <w:szCs w:val="24"/>
        </w:rPr>
        <w:t>Capponi</w:t>
      </w:r>
      <w:proofErr w:type="spellEnd"/>
      <w:r w:rsidRPr="00A65FD6">
        <w:rPr>
          <w:sz w:val="24"/>
          <w:szCs w:val="24"/>
        </w:rPr>
        <w:t>, 2020).</w:t>
      </w:r>
    </w:p>
    <w:p w14:paraId="499C3FA7" w14:textId="4EF24759" w:rsidR="00C64C37" w:rsidRPr="00A65FD6" w:rsidRDefault="00977167" w:rsidP="00A65FD6">
      <w:pPr>
        <w:ind w:firstLine="708"/>
        <w:contextualSpacing/>
        <w:jc w:val="both"/>
        <w:rPr>
          <w:sz w:val="24"/>
          <w:szCs w:val="24"/>
        </w:rPr>
      </w:pPr>
      <w:r w:rsidRPr="00A65FD6">
        <w:rPr>
          <w:sz w:val="24"/>
          <w:szCs w:val="24"/>
        </w:rPr>
        <w:t>Por otra parte</w:t>
      </w:r>
      <w:r w:rsidR="00C64C37" w:rsidRPr="00A65FD6">
        <w:rPr>
          <w:sz w:val="24"/>
          <w:szCs w:val="24"/>
        </w:rPr>
        <w:t>, un apartado publicado en 2021</w:t>
      </w:r>
      <w:r w:rsidRPr="00A65FD6">
        <w:rPr>
          <w:sz w:val="24"/>
          <w:szCs w:val="24"/>
        </w:rPr>
        <w:t>,</w:t>
      </w:r>
      <w:r w:rsidR="00C64C37" w:rsidRPr="00A65FD6">
        <w:rPr>
          <w:sz w:val="24"/>
          <w:szCs w:val="24"/>
        </w:rPr>
        <w:t xml:space="preserve"> denominado </w:t>
      </w:r>
      <w:proofErr w:type="spellStart"/>
      <w:r w:rsidR="00C64C37" w:rsidRPr="00A65FD6">
        <w:rPr>
          <w:rStyle w:val="Textoennegrita"/>
          <w:b w:val="0"/>
          <w:bCs w:val="0"/>
          <w:i/>
          <w:iCs/>
          <w:sz w:val="24"/>
          <w:szCs w:val="24"/>
        </w:rPr>
        <w:t>Dietary</w:t>
      </w:r>
      <w:proofErr w:type="spellEnd"/>
      <w:r w:rsidR="00C64C37" w:rsidRPr="00A65FD6">
        <w:rPr>
          <w:rStyle w:val="Textoennegrita"/>
          <w:b w:val="0"/>
          <w:bCs w:val="0"/>
          <w:i/>
          <w:iCs/>
          <w:sz w:val="24"/>
          <w:szCs w:val="24"/>
        </w:rPr>
        <w:t xml:space="preserve"> </w:t>
      </w:r>
      <w:proofErr w:type="spellStart"/>
      <w:r w:rsidR="00C64C37" w:rsidRPr="00A65FD6">
        <w:rPr>
          <w:rStyle w:val="Textoennegrita"/>
          <w:b w:val="0"/>
          <w:bCs w:val="0"/>
          <w:i/>
          <w:iCs/>
          <w:sz w:val="24"/>
          <w:szCs w:val="24"/>
        </w:rPr>
        <w:t>Interventions</w:t>
      </w:r>
      <w:proofErr w:type="spellEnd"/>
      <w:r w:rsidR="00C64C37" w:rsidRPr="00A65FD6">
        <w:rPr>
          <w:rStyle w:val="Textoennegrita"/>
          <w:b w:val="0"/>
          <w:bCs w:val="0"/>
          <w:i/>
          <w:iCs/>
          <w:sz w:val="24"/>
          <w:szCs w:val="24"/>
        </w:rPr>
        <w:t xml:space="preserve">: A </w:t>
      </w:r>
      <w:proofErr w:type="spellStart"/>
      <w:r w:rsidR="00C64C37" w:rsidRPr="00A65FD6">
        <w:rPr>
          <w:rStyle w:val="Textoennegrita"/>
          <w:b w:val="0"/>
          <w:bCs w:val="0"/>
          <w:i/>
          <w:iCs/>
          <w:sz w:val="24"/>
          <w:szCs w:val="24"/>
        </w:rPr>
        <w:t>Promising</w:t>
      </w:r>
      <w:proofErr w:type="spellEnd"/>
      <w:r w:rsidR="00C64C37" w:rsidRPr="00A65FD6">
        <w:rPr>
          <w:rStyle w:val="Textoennegrita"/>
          <w:b w:val="0"/>
          <w:bCs w:val="0"/>
          <w:i/>
          <w:iCs/>
          <w:sz w:val="24"/>
          <w:szCs w:val="24"/>
        </w:rPr>
        <w:t xml:space="preserve"> </w:t>
      </w:r>
      <w:proofErr w:type="spellStart"/>
      <w:r w:rsidR="00C64C37" w:rsidRPr="00A65FD6">
        <w:rPr>
          <w:rStyle w:val="Textoennegrita"/>
          <w:b w:val="0"/>
          <w:bCs w:val="0"/>
          <w:i/>
          <w:iCs/>
          <w:sz w:val="24"/>
          <w:szCs w:val="24"/>
        </w:rPr>
        <w:t>Treatment</w:t>
      </w:r>
      <w:proofErr w:type="spellEnd"/>
      <w:r w:rsidR="00C64C37" w:rsidRPr="00A65FD6">
        <w:rPr>
          <w:rStyle w:val="Textoennegrita"/>
          <w:b w:val="0"/>
          <w:bCs w:val="0"/>
          <w:i/>
          <w:iCs/>
          <w:sz w:val="24"/>
          <w:szCs w:val="24"/>
        </w:rPr>
        <w:t xml:space="preserve"> </w:t>
      </w:r>
      <w:proofErr w:type="spellStart"/>
      <w:r w:rsidR="00C64C37" w:rsidRPr="00A65FD6">
        <w:rPr>
          <w:rStyle w:val="Textoennegrita"/>
          <w:b w:val="0"/>
          <w:bCs w:val="0"/>
          <w:i/>
          <w:iCs/>
          <w:sz w:val="24"/>
          <w:szCs w:val="24"/>
        </w:rPr>
        <w:t>for</w:t>
      </w:r>
      <w:proofErr w:type="spellEnd"/>
      <w:r w:rsidR="00C64C37" w:rsidRPr="00A65FD6">
        <w:rPr>
          <w:rStyle w:val="Textoennegrita"/>
          <w:b w:val="0"/>
          <w:bCs w:val="0"/>
          <w:i/>
          <w:iCs/>
          <w:sz w:val="24"/>
          <w:szCs w:val="24"/>
        </w:rPr>
        <w:t xml:space="preserve"> </w:t>
      </w:r>
      <w:proofErr w:type="spellStart"/>
      <w:r w:rsidR="00C64C37" w:rsidRPr="00A65FD6">
        <w:rPr>
          <w:rStyle w:val="Textoennegrita"/>
          <w:b w:val="0"/>
          <w:bCs w:val="0"/>
          <w:i/>
          <w:iCs/>
          <w:sz w:val="24"/>
          <w:szCs w:val="24"/>
        </w:rPr>
        <w:t>Polycystic</w:t>
      </w:r>
      <w:proofErr w:type="spellEnd"/>
      <w:r w:rsidR="00C64C37" w:rsidRPr="00A65FD6">
        <w:rPr>
          <w:rStyle w:val="Textoennegrita"/>
          <w:b w:val="0"/>
          <w:bCs w:val="0"/>
          <w:i/>
          <w:iCs/>
          <w:sz w:val="24"/>
          <w:szCs w:val="24"/>
        </w:rPr>
        <w:t xml:space="preserve"> </w:t>
      </w:r>
      <w:proofErr w:type="spellStart"/>
      <w:r w:rsidR="00C64C37" w:rsidRPr="00A65FD6">
        <w:rPr>
          <w:rStyle w:val="Textoennegrita"/>
          <w:b w:val="0"/>
          <w:bCs w:val="0"/>
          <w:i/>
          <w:iCs/>
          <w:sz w:val="24"/>
          <w:szCs w:val="24"/>
        </w:rPr>
        <w:t>Ovary</w:t>
      </w:r>
      <w:proofErr w:type="spellEnd"/>
      <w:r w:rsidR="00C64C37" w:rsidRPr="00A65FD6">
        <w:rPr>
          <w:rStyle w:val="Textoennegrita"/>
          <w:b w:val="0"/>
          <w:bCs w:val="0"/>
          <w:i/>
          <w:iCs/>
          <w:sz w:val="24"/>
          <w:szCs w:val="24"/>
        </w:rPr>
        <w:t xml:space="preserve"> </w:t>
      </w:r>
      <w:proofErr w:type="spellStart"/>
      <w:r w:rsidR="00C64C37" w:rsidRPr="00A65FD6">
        <w:rPr>
          <w:rStyle w:val="Textoennegrita"/>
          <w:b w:val="0"/>
          <w:bCs w:val="0"/>
          <w:i/>
          <w:iCs/>
          <w:sz w:val="24"/>
          <w:szCs w:val="24"/>
        </w:rPr>
        <w:t>Syndrome</w:t>
      </w:r>
      <w:proofErr w:type="spellEnd"/>
      <w:r w:rsidRPr="00A65FD6">
        <w:rPr>
          <w:sz w:val="24"/>
          <w:szCs w:val="24"/>
        </w:rPr>
        <w:t xml:space="preserve"> (Che </w:t>
      </w:r>
      <w:r w:rsidRPr="00A65FD6">
        <w:rPr>
          <w:i/>
          <w:iCs/>
          <w:sz w:val="24"/>
          <w:szCs w:val="24"/>
        </w:rPr>
        <w:t>et al.</w:t>
      </w:r>
      <w:r w:rsidRPr="00A65FD6">
        <w:rPr>
          <w:sz w:val="24"/>
          <w:szCs w:val="24"/>
        </w:rPr>
        <w:t>, 2021)</w:t>
      </w:r>
      <w:r w:rsidR="00C64C37" w:rsidRPr="00A65FD6">
        <w:rPr>
          <w:i/>
          <w:iCs/>
          <w:sz w:val="24"/>
          <w:szCs w:val="24"/>
        </w:rPr>
        <w:t>, </w:t>
      </w:r>
      <w:r w:rsidR="00C64C37" w:rsidRPr="00A65FD6">
        <w:rPr>
          <w:sz w:val="24"/>
          <w:szCs w:val="24"/>
        </w:rPr>
        <w:t>utilizó diversos patrones dietéticos</w:t>
      </w:r>
      <w:r w:rsidRPr="00A65FD6">
        <w:rPr>
          <w:sz w:val="24"/>
          <w:szCs w:val="24"/>
        </w:rPr>
        <w:t>,</w:t>
      </w:r>
      <w:r w:rsidR="00C64C37" w:rsidRPr="00A65FD6">
        <w:rPr>
          <w:sz w:val="24"/>
          <w:szCs w:val="24"/>
        </w:rPr>
        <w:t xml:space="preserve"> como la dieta mediterránea, DC, dieta con bajo índice glucémico y dieta DASH</w:t>
      </w:r>
      <w:r w:rsidRPr="00A65FD6">
        <w:rPr>
          <w:sz w:val="24"/>
          <w:szCs w:val="24"/>
        </w:rPr>
        <w:t xml:space="preserve"> para comparar</w:t>
      </w:r>
      <w:r w:rsidR="00C64C37" w:rsidRPr="00A65FD6">
        <w:rPr>
          <w:sz w:val="24"/>
          <w:szCs w:val="24"/>
        </w:rPr>
        <w:t xml:space="preserve"> sus efectos en el SOP</w:t>
      </w:r>
      <w:r w:rsidRPr="00A65FD6">
        <w:rPr>
          <w:sz w:val="24"/>
          <w:szCs w:val="24"/>
        </w:rPr>
        <w:t>. En ese trabajo se</w:t>
      </w:r>
      <w:r w:rsidR="00C64C37" w:rsidRPr="00A65FD6">
        <w:rPr>
          <w:sz w:val="24"/>
          <w:szCs w:val="24"/>
        </w:rPr>
        <w:t xml:space="preserve"> </w:t>
      </w:r>
      <w:r w:rsidRPr="00A65FD6">
        <w:rPr>
          <w:sz w:val="24"/>
          <w:szCs w:val="24"/>
        </w:rPr>
        <w:t>indica</w:t>
      </w:r>
      <w:r w:rsidR="00C64C37" w:rsidRPr="00A65FD6">
        <w:rPr>
          <w:sz w:val="24"/>
          <w:szCs w:val="24"/>
        </w:rPr>
        <w:t xml:space="preserve"> que las intervenciones dietéticas como tratamiento para el SOP pueden mejorar la función reproductiva y metabólica, siendo la pérdida de peso una constante en todos los resultados de las intervenciones dietéticas</w:t>
      </w:r>
      <w:r w:rsidRPr="00A65FD6">
        <w:rPr>
          <w:sz w:val="24"/>
          <w:szCs w:val="24"/>
        </w:rPr>
        <w:t xml:space="preserve">. Por eso, los autores concluyen </w:t>
      </w:r>
      <w:r w:rsidR="00C64C37" w:rsidRPr="00A65FD6">
        <w:rPr>
          <w:sz w:val="24"/>
          <w:szCs w:val="24"/>
        </w:rPr>
        <w:t xml:space="preserve">que la pérdida de peso inducida por </w:t>
      </w:r>
      <w:r w:rsidRPr="00A65FD6">
        <w:rPr>
          <w:sz w:val="24"/>
          <w:szCs w:val="24"/>
        </w:rPr>
        <w:t>una</w:t>
      </w:r>
      <w:r w:rsidR="00C64C37" w:rsidRPr="00A65FD6">
        <w:rPr>
          <w:sz w:val="24"/>
          <w:szCs w:val="24"/>
        </w:rPr>
        <w:t xml:space="preserve"> dieta de al menos </w:t>
      </w:r>
      <w:r w:rsidRPr="00A65FD6">
        <w:rPr>
          <w:sz w:val="24"/>
          <w:szCs w:val="24"/>
        </w:rPr>
        <w:t>el</w:t>
      </w:r>
      <w:r w:rsidR="00C64C37" w:rsidRPr="00A65FD6">
        <w:rPr>
          <w:sz w:val="24"/>
          <w:szCs w:val="24"/>
        </w:rPr>
        <w:t xml:space="preserve"> 5 % contribuye a reducir los niveles de insulina y andrógenos, restaurar la ovulación y aumentar las tasas de fertilidad. </w:t>
      </w:r>
      <w:r w:rsidRPr="00A65FD6">
        <w:rPr>
          <w:sz w:val="24"/>
          <w:szCs w:val="24"/>
        </w:rPr>
        <w:t xml:space="preserve">Esto demuestra </w:t>
      </w:r>
      <w:r w:rsidR="00C64C37" w:rsidRPr="00A65FD6">
        <w:rPr>
          <w:sz w:val="24"/>
          <w:szCs w:val="24"/>
        </w:rPr>
        <w:t>que no es necesario eliminar los hidratos de carbono por completo de la dieta, sino que recomienda elegir carbohidratos con el índice glucémico más bajo posible y aumentar la ingesta de verduras frescas, frutas y nueces</w:t>
      </w:r>
      <w:r w:rsidRPr="00A65FD6">
        <w:rPr>
          <w:sz w:val="24"/>
          <w:szCs w:val="24"/>
        </w:rPr>
        <w:t xml:space="preserve">. Aun así, </w:t>
      </w:r>
      <w:r w:rsidR="00C64C37" w:rsidRPr="00A65FD6">
        <w:rPr>
          <w:sz w:val="24"/>
          <w:szCs w:val="24"/>
        </w:rPr>
        <w:t>se necesita más investigación para determinar una proporción de dieta más precisa y proporcionar orientación dietética individualizada para mujeres con SOP.</w:t>
      </w:r>
    </w:p>
    <w:p w14:paraId="0A42C4EF" w14:textId="41CA386A" w:rsidR="00C64C37" w:rsidRPr="00A65FD6" w:rsidRDefault="00C64C37" w:rsidP="00A65FD6">
      <w:pPr>
        <w:ind w:firstLine="708"/>
        <w:contextualSpacing/>
        <w:jc w:val="both"/>
        <w:rPr>
          <w:rStyle w:val="ui-provider"/>
          <w:sz w:val="24"/>
          <w:szCs w:val="24"/>
        </w:rPr>
      </w:pPr>
      <w:r w:rsidRPr="00A65FD6">
        <w:rPr>
          <w:rStyle w:val="ui-provider"/>
          <w:sz w:val="24"/>
          <w:szCs w:val="24"/>
        </w:rPr>
        <w:t xml:space="preserve">Por último, </w:t>
      </w:r>
      <w:r w:rsidR="00977167" w:rsidRPr="00A65FD6">
        <w:rPr>
          <w:rStyle w:val="ui-provider"/>
          <w:sz w:val="24"/>
          <w:szCs w:val="24"/>
        </w:rPr>
        <w:t xml:space="preserve">en </w:t>
      </w:r>
      <w:r w:rsidRPr="00A65FD6">
        <w:rPr>
          <w:rStyle w:val="ui-provider"/>
          <w:sz w:val="24"/>
          <w:szCs w:val="24"/>
        </w:rPr>
        <w:t xml:space="preserve">un ensayo reciente </w:t>
      </w:r>
      <w:r w:rsidR="00977167" w:rsidRPr="00A65FD6">
        <w:rPr>
          <w:rStyle w:val="ui-provider"/>
          <w:sz w:val="24"/>
          <w:szCs w:val="24"/>
        </w:rPr>
        <w:t xml:space="preserve">se </w:t>
      </w:r>
      <w:r w:rsidRPr="00A65FD6">
        <w:rPr>
          <w:rStyle w:val="ui-provider"/>
          <w:sz w:val="24"/>
          <w:szCs w:val="24"/>
        </w:rPr>
        <w:t xml:space="preserve">menciona que una dieta cetogénica puede considerarse una intervención dietética eficaz para el tratamiento a corto plazo del SOP, ya que promueve la pérdida de peso rápida, con mejoras en la composición corporal y el perfil metabólico (circunferencias de cintura, masa grasa, glucemia, HbA1c y HOMA-RI). Dada su complejidad, esta intervención dietética debe ser recomendada y guiada por profesionales cualificados en la materia. Asimismo, es fundamental individualizar el tratamiento y evaluar las contraindicaciones y efectos adversos. Además, </w:t>
      </w:r>
      <w:proofErr w:type="spellStart"/>
      <w:r w:rsidRPr="00A65FD6">
        <w:rPr>
          <w:rStyle w:val="Textoennegrita"/>
          <w:b w:val="0"/>
          <w:bCs w:val="0"/>
          <w:i/>
          <w:iCs/>
          <w:sz w:val="24"/>
          <w:szCs w:val="24"/>
        </w:rPr>
        <w:t>Ketogenic</w:t>
      </w:r>
      <w:proofErr w:type="spellEnd"/>
      <w:r w:rsidRPr="00A65FD6">
        <w:rPr>
          <w:rStyle w:val="Textoennegrita"/>
          <w:b w:val="0"/>
          <w:bCs w:val="0"/>
          <w:i/>
          <w:iCs/>
          <w:sz w:val="24"/>
          <w:szCs w:val="24"/>
        </w:rPr>
        <w:t xml:space="preserve"> </w:t>
      </w:r>
      <w:proofErr w:type="spellStart"/>
      <w:r w:rsidRPr="00A65FD6">
        <w:rPr>
          <w:rStyle w:val="Textoennegrita"/>
          <w:b w:val="0"/>
          <w:bCs w:val="0"/>
          <w:i/>
          <w:iCs/>
          <w:sz w:val="24"/>
          <w:szCs w:val="24"/>
        </w:rPr>
        <w:t>Diet</w:t>
      </w:r>
      <w:proofErr w:type="spellEnd"/>
      <w:r w:rsidRPr="00A65FD6">
        <w:rPr>
          <w:rStyle w:val="Textoennegrita"/>
          <w:b w:val="0"/>
          <w:bCs w:val="0"/>
          <w:i/>
          <w:iCs/>
          <w:sz w:val="24"/>
          <w:szCs w:val="24"/>
        </w:rPr>
        <w:t xml:space="preserve"> as Medical </w:t>
      </w:r>
      <w:proofErr w:type="spellStart"/>
      <w:r w:rsidRPr="00A65FD6">
        <w:rPr>
          <w:rStyle w:val="Textoennegrita"/>
          <w:b w:val="0"/>
          <w:bCs w:val="0"/>
          <w:i/>
          <w:iCs/>
          <w:sz w:val="24"/>
          <w:szCs w:val="24"/>
        </w:rPr>
        <w:t>Prescription</w:t>
      </w:r>
      <w:proofErr w:type="spellEnd"/>
      <w:r w:rsidRPr="00A65FD6">
        <w:rPr>
          <w:rStyle w:val="Textoennegrita"/>
          <w:b w:val="0"/>
          <w:bCs w:val="0"/>
          <w:i/>
          <w:iCs/>
          <w:sz w:val="24"/>
          <w:szCs w:val="24"/>
        </w:rPr>
        <w:t xml:space="preserve"> in </w:t>
      </w:r>
      <w:proofErr w:type="spellStart"/>
      <w:r w:rsidRPr="00A65FD6">
        <w:rPr>
          <w:rStyle w:val="Textoennegrita"/>
          <w:b w:val="0"/>
          <w:bCs w:val="0"/>
          <w:i/>
          <w:iCs/>
          <w:sz w:val="24"/>
          <w:szCs w:val="24"/>
        </w:rPr>
        <w:t>Women</w:t>
      </w:r>
      <w:proofErr w:type="spellEnd"/>
      <w:r w:rsidRPr="00A65FD6">
        <w:rPr>
          <w:rStyle w:val="Textoennegrita"/>
          <w:b w:val="0"/>
          <w:bCs w:val="0"/>
          <w:i/>
          <w:iCs/>
          <w:sz w:val="24"/>
          <w:szCs w:val="24"/>
        </w:rPr>
        <w:t xml:space="preserve"> </w:t>
      </w:r>
      <w:proofErr w:type="spellStart"/>
      <w:r w:rsidRPr="00A65FD6">
        <w:rPr>
          <w:rStyle w:val="Textoennegrita"/>
          <w:b w:val="0"/>
          <w:bCs w:val="0"/>
          <w:i/>
          <w:iCs/>
          <w:sz w:val="24"/>
          <w:szCs w:val="24"/>
        </w:rPr>
        <w:t>with</w:t>
      </w:r>
      <w:proofErr w:type="spellEnd"/>
      <w:r w:rsidRPr="00A65FD6">
        <w:rPr>
          <w:rStyle w:val="Textoennegrita"/>
          <w:b w:val="0"/>
          <w:bCs w:val="0"/>
          <w:i/>
          <w:iCs/>
          <w:sz w:val="24"/>
          <w:szCs w:val="24"/>
        </w:rPr>
        <w:t xml:space="preserve"> </w:t>
      </w:r>
      <w:proofErr w:type="spellStart"/>
      <w:r w:rsidRPr="00A65FD6">
        <w:rPr>
          <w:rStyle w:val="Textoennegrita"/>
          <w:b w:val="0"/>
          <w:bCs w:val="0"/>
          <w:i/>
          <w:iCs/>
          <w:sz w:val="24"/>
          <w:szCs w:val="24"/>
        </w:rPr>
        <w:t>Polycystic</w:t>
      </w:r>
      <w:proofErr w:type="spellEnd"/>
      <w:r w:rsidRPr="00A65FD6">
        <w:rPr>
          <w:rStyle w:val="Textoennegrita"/>
          <w:b w:val="0"/>
          <w:bCs w:val="0"/>
          <w:i/>
          <w:iCs/>
          <w:sz w:val="24"/>
          <w:szCs w:val="24"/>
        </w:rPr>
        <w:t xml:space="preserve"> </w:t>
      </w:r>
      <w:proofErr w:type="spellStart"/>
      <w:r w:rsidRPr="00A65FD6">
        <w:rPr>
          <w:rStyle w:val="Textoennegrita"/>
          <w:b w:val="0"/>
          <w:bCs w:val="0"/>
          <w:i/>
          <w:iCs/>
          <w:sz w:val="24"/>
          <w:szCs w:val="24"/>
        </w:rPr>
        <w:t>Ovary</w:t>
      </w:r>
      <w:proofErr w:type="spellEnd"/>
      <w:r w:rsidRPr="00A65FD6">
        <w:rPr>
          <w:rStyle w:val="Textoennegrita"/>
          <w:b w:val="0"/>
          <w:bCs w:val="0"/>
          <w:i/>
          <w:iCs/>
          <w:sz w:val="24"/>
          <w:szCs w:val="24"/>
        </w:rPr>
        <w:t xml:space="preserve"> </w:t>
      </w:r>
      <w:proofErr w:type="spellStart"/>
      <w:r w:rsidRPr="00A65FD6">
        <w:rPr>
          <w:rStyle w:val="Textoennegrita"/>
          <w:b w:val="0"/>
          <w:bCs w:val="0"/>
          <w:i/>
          <w:iCs/>
          <w:sz w:val="24"/>
          <w:szCs w:val="24"/>
        </w:rPr>
        <w:t>Syndrome</w:t>
      </w:r>
      <w:proofErr w:type="spellEnd"/>
      <w:r w:rsidR="00977167" w:rsidRPr="00A65FD6">
        <w:rPr>
          <w:rStyle w:val="Textoennegrita"/>
          <w:b w:val="0"/>
          <w:bCs w:val="0"/>
          <w:sz w:val="24"/>
          <w:szCs w:val="24"/>
        </w:rPr>
        <w:t>,</w:t>
      </w:r>
      <w:r w:rsidRPr="00A65FD6">
        <w:rPr>
          <w:rStyle w:val="ui-provider"/>
          <w:sz w:val="24"/>
          <w:szCs w:val="24"/>
        </w:rPr>
        <w:t xml:space="preserve"> de Barrea </w:t>
      </w:r>
      <w:r w:rsidR="00977167" w:rsidRPr="00A65FD6">
        <w:rPr>
          <w:rStyle w:val="ui-provider"/>
          <w:i/>
          <w:iCs/>
          <w:sz w:val="24"/>
          <w:szCs w:val="24"/>
        </w:rPr>
        <w:t>et al</w:t>
      </w:r>
      <w:r w:rsidR="00977167" w:rsidRPr="00A65FD6">
        <w:rPr>
          <w:rStyle w:val="ui-provider"/>
          <w:sz w:val="24"/>
          <w:szCs w:val="24"/>
        </w:rPr>
        <w:t>.</w:t>
      </w:r>
      <w:r w:rsidRPr="00A65FD6">
        <w:rPr>
          <w:rStyle w:val="ui-provider"/>
          <w:sz w:val="24"/>
          <w:szCs w:val="24"/>
        </w:rPr>
        <w:t xml:space="preserve"> (2023), postula que un abordaje a través de la dieta se debe complementar con la actividad física</w:t>
      </w:r>
      <w:r w:rsidR="0077609D" w:rsidRPr="00A65FD6">
        <w:rPr>
          <w:rStyle w:val="ui-provider"/>
          <w:sz w:val="24"/>
          <w:szCs w:val="24"/>
        </w:rPr>
        <w:t>,</w:t>
      </w:r>
      <w:r w:rsidRPr="00A65FD6">
        <w:rPr>
          <w:rStyle w:val="ui-provider"/>
          <w:sz w:val="24"/>
          <w:szCs w:val="24"/>
        </w:rPr>
        <w:t xml:space="preserve"> lo cual es congruente con una vida saludable, dado que la terapia farmacológica ha demostrado su eficacia a corto plazo</w:t>
      </w:r>
      <w:r w:rsidR="0077609D" w:rsidRPr="00A65FD6">
        <w:rPr>
          <w:rStyle w:val="ui-provider"/>
          <w:sz w:val="24"/>
          <w:szCs w:val="24"/>
        </w:rPr>
        <w:t xml:space="preserve">. Por eso, </w:t>
      </w:r>
      <w:r w:rsidRPr="00A65FD6">
        <w:rPr>
          <w:rStyle w:val="ui-provider"/>
          <w:sz w:val="24"/>
          <w:szCs w:val="24"/>
        </w:rPr>
        <w:t xml:space="preserve">probablemente el único enfoque con efectos sostenibles sea una combinación de una dieta personalizada y una rutina de ejercicios (Barrea </w:t>
      </w:r>
      <w:r w:rsidRPr="00A65FD6">
        <w:rPr>
          <w:rStyle w:val="ui-provider"/>
          <w:i/>
          <w:iCs/>
          <w:sz w:val="24"/>
          <w:szCs w:val="24"/>
        </w:rPr>
        <w:t>et al</w:t>
      </w:r>
      <w:r w:rsidR="0077609D" w:rsidRPr="00A65FD6">
        <w:rPr>
          <w:rStyle w:val="ui-provider"/>
          <w:i/>
          <w:iCs/>
          <w:sz w:val="24"/>
          <w:szCs w:val="24"/>
        </w:rPr>
        <w:t>.</w:t>
      </w:r>
      <w:r w:rsidRPr="00A65FD6">
        <w:rPr>
          <w:rStyle w:val="ui-provider"/>
          <w:sz w:val="24"/>
          <w:szCs w:val="24"/>
        </w:rPr>
        <w:t>, 2023).</w:t>
      </w:r>
    </w:p>
    <w:p w14:paraId="3E89C171" w14:textId="77777777" w:rsidR="00C64C37" w:rsidRDefault="00C64C37" w:rsidP="00A65FD6">
      <w:pPr>
        <w:ind w:firstLine="708"/>
        <w:contextualSpacing/>
        <w:jc w:val="both"/>
        <w:rPr>
          <w:sz w:val="24"/>
          <w:szCs w:val="24"/>
        </w:rPr>
      </w:pPr>
    </w:p>
    <w:p w14:paraId="4A18EEEA" w14:textId="77777777" w:rsidR="00D44682" w:rsidRDefault="00D44682" w:rsidP="00A65FD6">
      <w:pPr>
        <w:ind w:firstLine="708"/>
        <w:contextualSpacing/>
        <w:jc w:val="both"/>
        <w:rPr>
          <w:sz w:val="24"/>
          <w:szCs w:val="24"/>
        </w:rPr>
      </w:pPr>
    </w:p>
    <w:p w14:paraId="3E8EE288" w14:textId="77777777" w:rsidR="00D44682" w:rsidRDefault="00D44682" w:rsidP="00A65FD6">
      <w:pPr>
        <w:ind w:firstLine="708"/>
        <w:contextualSpacing/>
        <w:jc w:val="both"/>
        <w:rPr>
          <w:sz w:val="24"/>
          <w:szCs w:val="24"/>
        </w:rPr>
      </w:pPr>
    </w:p>
    <w:p w14:paraId="1DD484FC" w14:textId="77777777" w:rsidR="00D44682" w:rsidRDefault="00D44682" w:rsidP="00A65FD6">
      <w:pPr>
        <w:ind w:firstLine="708"/>
        <w:contextualSpacing/>
        <w:jc w:val="both"/>
        <w:rPr>
          <w:sz w:val="24"/>
          <w:szCs w:val="24"/>
        </w:rPr>
      </w:pPr>
    </w:p>
    <w:p w14:paraId="4856AB9A" w14:textId="77777777" w:rsidR="00D44682" w:rsidRDefault="00D44682" w:rsidP="00A65FD6">
      <w:pPr>
        <w:ind w:firstLine="708"/>
        <w:contextualSpacing/>
        <w:jc w:val="both"/>
        <w:rPr>
          <w:sz w:val="24"/>
          <w:szCs w:val="24"/>
        </w:rPr>
      </w:pPr>
    </w:p>
    <w:p w14:paraId="27A6243B" w14:textId="77777777" w:rsidR="00D44682" w:rsidRDefault="00D44682" w:rsidP="00A65FD6">
      <w:pPr>
        <w:ind w:firstLine="708"/>
        <w:contextualSpacing/>
        <w:jc w:val="both"/>
        <w:rPr>
          <w:sz w:val="24"/>
          <w:szCs w:val="24"/>
        </w:rPr>
      </w:pPr>
    </w:p>
    <w:p w14:paraId="4D9E7E9F" w14:textId="77777777" w:rsidR="00D44682" w:rsidRDefault="00D44682" w:rsidP="00A65FD6">
      <w:pPr>
        <w:ind w:firstLine="708"/>
        <w:contextualSpacing/>
        <w:jc w:val="both"/>
        <w:rPr>
          <w:sz w:val="24"/>
          <w:szCs w:val="24"/>
        </w:rPr>
      </w:pPr>
    </w:p>
    <w:p w14:paraId="618FD61D" w14:textId="77777777" w:rsidR="00D44682" w:rsidRDefault="00D44682" w:rsidP="00A65FD6">
      <w:pPr>
        <w:ind w:firstLine="708"/>
        <w:contextualSpacing/>
        <w:jc w:val="both"/>
        <w:rPr>
          <w:sz w:val="24"/>
          <w:szCs w:val="24"/>
        </w:rPr>
      </w:pPr>
    </w:p>
    <w:p w14:paraId="746850E3" w14:textId="77777777" w:rsidR="00D44682" w:rsidRDefault="00D44682" w:rsidP="00A65FD6">
      <w:pPr>
        <w:ind w:firstLine="708"/>
        <w:contextualSpacing/>
        <w:jc w:val="both"/>
        <w:rPr>
          <w:sz w:val="24"/>
          <w:szCs w:val="24"/>
        </w:rPr>
      </w:pPr>
    </w:p>
    <w:p w14:paraId="0CD58C60" w14:textId="77777777" w:rsidR="00D44682" w:rsidRPr="00A65FD6" w:rsidRDefault="00D44682" w:rsidP="00A65FD6">
      <w:pPr>
        <w:ind w:firstLine="708"/>
        <w:contextualSpacing/>
        <w:jc w:val="both"/>
        <w:rPr>
          <w:sz w:val="24"/>
          <w:szCs w:val="24"/>
        </w:rPr>
      </w:pPr>
    </w:p>
    <w:p w14:paraId="45CEE3DE" w14:textId="05E30C42" w:rsidR="00C64C37" w:rsidRPr="00A65FD6" w:rsidRDefault="00C64C37" w:rsidP="00A65FD6">
      <w:pPr>
        <w:contextualSpacing/>
        <w:jc w:val="center"/>
        <w:rPr>
          <w:b/>
          <w:bCs/>
          <w:sz w:val="28"/>
          <w:szCs w:val="28"/>
        </w:rPr>
      </w:pPr>
      <w:r w:rsidRPr="00D44682">
        <w:rPr>
          <w:b/>
          <w:bCs/>
          <w:sz w:val="32"/>
          <w:szCs w:val="32"/>
        </w:rPr>
        <w:t>Conclusiones</w:t>
      </w:r>
    </w:p>
    <w:p w14:paraId="2D0890FE" w14:textId="398CCB7D" w:rsidR="00C64C37" w:rsidRPr="00A65FD6" w:rsidRDefault="00C64C37" w:rsidP="00A65FD6">
      <w:pPr>
        <w:ind w:firstLine="720"/>
        <w:contextualSpacing/>
        <w:jc w:val="both"/>
        <w:rPr>
          <w:rStyle w:val="ui-provider"/>
          <w:sz w:val="24"/>
          <w:szCs w:val="24"/>
        </w:rPr>
      </w:pPr>
      <w:r w:rsidRPr="00A65FD6">
        <w:rPr>
          <w:rStyle w:val="ui-provider"/>
          <w:sz w:val="24"/>
          <w:szCs w:val="24"/>
        </w:rPr>
        <w:t>El uso de la DC es una medida terapéutica para la disminución de la masa corporal, ya que se observa que toda la población participante perdió peso. El análisis de los resultados muestra que las participantes con IMC en normalidad aumentaron, mientras que el IMC de sobrepeso disminuyó</w:t>
      </w:r>
      <w:r w:rsidR="0077609D" w:rsidRPr="00A65FD6">
        <w:rPr>
          <w:rStyle w:val="ui-provider"/>
          <w:sz w:val="24"/>
          <w:szCs w:val="24"/>
        </w:rPr>
        <w:t xml:space="preserve">, lo cual </w:t>
      </w:r>
      <w:r w:rsidRPr="00A65FD6">
        <w:rPr>
          <w:rStyle w:val="ui-provider"/>
          <w:sz w:val="24"/>
          <w:szCs w:val="24"/>
        </w:rPr>
        <w:t>favor</w:t>
      </w:r>
      <w:r w:rsidR="0077609D" w:rsidRPr="00A65FD6">
        <w:rPr>
          <w:rStyle w:val="ui-provider"/>
          <w:sz w:val="24"/>
          <w:szCs w:val="24"/>
        </w:rPr>
        <w:t>ece</w:t>
      </w:r>
      <w:r w:rsidRPr="00A65FD6">
        <w:rPr>
          <w:rStyle w:val="ui-provider"/>
          <w:sz w:val="24"/>
          <w:szCs w:val="24"/>
        </w:rPr>
        <w:t xml:space="preserve"> la salud de las </w:t>
      </w:r>
      <w:r w:rsidR="0077609D" w:rsidRPr="00A65FD6">
        <w:rPr>
          <w:rStyle w:val="ui-provider"/>
          <w:sz w:val="24"/>
          <w:szCs w:val="24"/>
        </w:rPr>
        <w:t>participantes</w:t>
      </w:r>
      <w:r w:rsidRPr="00A65FD6">
        <w:rPr>
          <w:rStyle w:val="ui-provider"/>
          <w:sz w:val="24"/>
          <w:szCs w:val="24"/>
        </w:rPr>
        <w:t xml:space="preserve">, en relación con el SOP y la calidad de vida. Por otro lado, las pacientes con IMC en obesidad I y II se mantuvieron en dicho índice, </w:t>
      </w:r>
      <w:r w:rsidR="0077609D" w:rsidRPr="00A65FD6">
        <w:rPr>
          <w:rStyle w:val="ui-provider"/>
          <w:sz w:val="24"/>
          <w:szCs w:val="24"/>
        </w:rPr>
        <w:t>lo que</w:t>
      </w:r>
      <w:r w:rsidRPr="00A65FD6">
        <w:rPr>
          <w:rStyle w:val="ui-provider"/>
          <w:sz w:val="24"/>
          <w:szCs w:val="24"/>
        </w:rPr>
        <w:t xml:space="preserve"> podría deberse a la corta duración de la intervención con la DC. As</w:t>
      </w:r>
      <w:r w:rsidR="0077609D" w:rsidRPr="00A65FD6">
        <w:rPr>
          <w:rStyle w:val="ui-provider"/>
          <w:sz w:val="24"/>
          <w:szCs w:val="24"/>
        </w:rPr>
        <w:t>i</w:t>
      </w:r>
      <w:r w:rsidRPr="00A65FD6">
        <w:rPr>
          <w:rStyle w:val="ui-provider"/>
          <w:sz w:val="24"/>
          <w:szCs w:val="24"/>
        </w:rPr>
        <w:t>mismo</w:t>
      </w:r>
      <w:r w:rsidR="0077609D" w:rsidRPr="00A65FD6">
        <w:rPr>
          <w:rStyle w:val="ui-provider"/>
          <w:sz w:val="24"/>
          <w:szCs w:val="24"/>
        </w:rPr>
        <w:t>,</w:t>
      </w:r>
      <w:r w:rsidRPr="00A65FD6">
        <w:rPr>
          <w:rStyle w:val="ui-provider"/>
          <w:sz w:val="24"/>
          <w:szCs w:val="24"/>
        </w:rPr>
        <w:t xml:space="preserve"> se menciona que las participantes perdieron en promedio 2.43 kg durante un lapso de 28 días.</w:t>
      </w:r>
    </w:p>
    <w:p w14:paraId="3CAF35D8" w14:textId="56431408" w:rsidR="00C64C37" w:rsidRPr="00A65FD6" w:rsidRDefault="0077609D" w:rsidP="00A65FD6">
      <w:pPr>
        <w:ind w:firstLine="720"/>
        <w:contextualSpacing/>
        <w:jc w:val="both"/>
        <w:rPr>
          <w:rStyle w:val="ui-provider"/>
          <w:sz w:val="24"/>
          <w:szCs w:val="24"/>
        </w:rPr>
      </w:pPr>
      <w:r w:rsidRPr="00A65FD6">
        <w:rPr>
          <w:rStyle w:val="ui-provider"/>
          <w:sz w:val="24"/>
          <w:szCs w:val="24"/>
        </w:rPr>
        <w:t>Por otra parte, se debe señalar que e</w:t>
      </w:r>
      <w:r w:rsidR="00C64C37" w:rsidRPr="00A65FD6">
        <w:rPr>
          <w:rStyle w:val="ui-provider"/>
          <w:sz w:val="24"/>
          <w:szCs w:val="24"/>
        </w:rPr>
        <w:t>l per</w:t>
      </w:r>
      <w:r w:rsidRPr="00A65FD6">
        <w:rPr>
          <w:rStyle w:val="ui-provider"/>
          <w:sz w:val="24"/>
          <w:szCs w:val="24"/>
        </w:rPr>
        <w:t>i</w:t>
      </w:r>
      <w:r w:rsidR="00C64C37" w:rsidRPr="00A65FD6">
        <w:rPr>
          <w:rStyle w:val="ui-provider"/>
          <w:sz w:val="24"/>
          <w:szCs w:val="24"/>
        </w:rPr>
        <w:t xml:space="preserve">odo seguro </w:t>
      </w:r>
      <w:r w:rsidRPr="00A65FD6">
        <w:rPr>
          <w:rStyle w:val="ui-provider"/>
          <w:sz w:val="24"/>
          <w:szCs w:val="24"/>
        </w:rPr>
        <w:t>para el</w:t>
      </w:r>
      <w:r w:rsidR="00C64C37" w:rsidRPr="00A65FD6">
        <w:rPr>
          <w:rStyle w:val="ui-provider"/>
          <w:sz w:val="24"/>
          <w:szCs w:val="24"/>
        </w:rPr>
        <w:t xml:space="preserve"> uso </w:t>
      </w:r>
      <w:r w:rsidRPr="00A65FD6">
        <w:rPr>
          <w:rStyle w:val="ui-provider"/>
          <w:sz w:val="24"/>
          <w:szCs w:val="24"/>
        </w:rPr>
        <w:t xml:space="preserve">de la </w:t>
      </w:r>
      <w:r w:rsidR="00C64C37" w:rsidRPr="00A65FD6">
        <w:rPr>
          <w:rStyle w:val="ui-provider"/>
          <w:sz w:val="24"/>
          <w:szCs w:val="24"/>
        </w:rPr>
        <w:t>DC es una incógnita, ya que se utilizó por un tiempo corto y controlado, es decir, veintiocho días</w:t>
      </w:r>
      <w:r w:rsidRPr="00A65FD6">
        <w:rPr>
          <w:rStyle w:val="ui-provider"/>
          <w:sz w:val="24"/>
          <w:szCs w:val="24"/>
        </w:rPr>
        <w:t xml:space="preserve">. Asimismo, </w:t>
      </w:r>
      <w:r w:rsidR="00C64C37" w:rsidRPr="00A65FD6">
        <w:rPr>
          <w:rStyle w:val="ui-provider"/>
          <w:sz w:val="24"/>
          <w:szCs w:val="24"/>
        </w:rPr>
        <w:t>se reportaron ciertos efectos secundarios no deseados</w:t>
      </w:r>
      <w:r w:rsidRPr="00A65FD6">
        <w:rPr>
          <w:rStyle w:val="ui-provider"/>
          <w:sz w:val="24"/>
          <w:szCs w:val="24"/>
        </w:rPr>
        <w:t>:</w:t>
      </w:r>
      <w:r w:rsidR="00C64C37" w:rsidRPr="00A65FD6">
        <w:rPr>
          <w:rStyle w:val="ui-provider"/>
          <w:sz w:val="24"/>
          <w:szCs w:val="24"/>
        </w:rPr>
        <w:t xml:space="preserve"> los tres con mayor incidencia fueron la caída del cabello, estreñimiento y uñas quebradizas</w:t>
      </w:r>
      <w:r w:rsidRPr="00A65FD6">
        <w:rPr>
          <w:rStyle w:val="ui-provider"/>
          <w:sz w:val="24"/>
          <w:szCs w:val="24"/>
        </w:rPr>
        <w:t>.</w:t>
      </w:r>
      <w:r w:rsidR="00C64C37" w:rsidRPr="00A65FD6">
        <w:rPr>
          <w:rStyle w:val="ui-provider"/>
          <w:sz w:val="24"/>
          <w:szCs w:val="24"/>
        </w:rPr>
        <w:t xml:space="preserve"> </w:t>
      </w:r>
      <w:r w:rsidRPr="00A65FD6">
        <w:rPr>
          <w:rStyle w:val="ui-provider"/>
          <w:sz w:val="24"/>
          <w:szCs w:val="24"/>
        </w:rPr>
        <w:t>S</w:t>
      </w:r>
      <w:r w:rsidR="00C64C37" w:rsidRPr="00A65FD6">
        <w:rPr>
          <w:rStyle w:val="ui-provider"/>
          <w:sz w:val="24"/>
          <w:szCs w:val="24"/>
        </w:rPr>
        <w:t>e sugiere que esto es causado por el déficit de carbohidratos en general, especialmente de carbohidratos complejos como la fibra, así como otros micronutrientes que se encuentran en las frutas, verduras y cereales.</w:t>
      </w:r>
    </w:p>
    <w:p w14:paraId="28B16395" w14:textId="380F1134" w:rsidR="00C64C37" w:rsidRPr="00A65FD6" w:rsidRDefault="00C64C37" w:rsidP="00A65FD6">
      <w:pPr>
        <w:ind w:firstLine="720"/>
        <w:contextualSpacing/>
        <w:jc w:val="both"/>
        <w:rPr>
          <w:rStyle w:val="ui-provider"/>
          <w:sz w:val="24"/>
          <w:szCs w:val="24"/>
        </w:rPr>
      </w:pPr>
      <w:r w:rsidRPr="00A65FD6">
        <w:rPr>
          <w:rStyle w:val="ui-provider"/>
          <w:sz w:val="24"/>
          <w:szCs w:val="24"/>
        </w:rPr>
        <w:t>El principal objetivo de este estudio fue</w:t>
      </w:r>
      <w:r w:rsidR="009D6E0A" w:rsidRPr="00A65FD6">
        <w:rPr>
          <w:rStyle w:val="ui-provider"/>
          <w:sz w:val="24"/>
          <w:szCs w:val="24"/>
        </w:rPr>
        <w:t xml:space="preserve"> </w:t>
      </w:r>
      <w:r w:rsidRPr="00A65FD6">
        <w:rPr>
          <w:rStyle w:val="ui-provider"/>
          <w:sz w:val="24"/>
          <w:szCs w:val="24"/>
        </w:rPr>
        <w:t xml:space="preserve">valorar si el uso de la DC reduce los signos y síntomas del SOP, </w:t>
      </w:r>
      <w:r w:rsidR="0077609D" w:rsidRPr="00A65FD6">
        <w:rPr>
          <w:rStyle w:val="ui-provider"/>
          <w:sz w:val="24"/>
          <w:szCs w:val="24"/>
        </w:rPr>
        <w:t>lo cual mejoraría</w:t>
      </w:r>
      <w:r w:rsidRPr="00A65FD6">
        <w:rPr>
          <w:rStyle w:val="ui-provider"/>
          <w:sz w:val="24"/>
          <w:szCs w:val="24"/>
        </w:rPr>
        <w:t xml:space="preserve"> la calidad de vida</w:t>
      </w:r>
      <w:r w:rsidR="009D6E0A" w:rsidRPr="00A65FD6">
        <w:rPr>
          <w:rStyle w:val="ui-provider"/>
          <w:sz w:val="24"/>
          <w:szCs w:val="24"/>
        </w:rPr>
        <w:t xml:space="preserve"> </w:t>
      </w:r>
      <w:r w:rsidRPr="00A65FD6">
        <w:rPr>
          <w:rStyle w:val="ui-provider"/>
          <w:sz w:val="24"/>
          <w:szCs w:val="24"/>
        </w:rPr>
        <w:t>de la población que lo padece</w:t>
      </w:r>
      <w:r w:rsidR="0077609D" w:rsidRPr="00A65FD6">
        <w:rPr>
          <w:rStyle w:val="ui-provider"/>
          <w:sz w:val="24"/>
          <w:szCs w:val="24"/>
        </w:rPr>
        <w:t xml:space="preserve">. En tal sentido, se puede indicar que, con base en </w:t>
      </w:r>
      <w:r w:rsidRPr="00A65FD6">
        <w:rPr>
          <w:rStyle w:val="ui-provider"/>
          <w:sz w:val="24"/>
          <w:szCs w:val="24"/>
        </w:rPr>
        <w:t>las respuestas de las veintitrés participantes</w:t>
      </w:r>
      <w:r w:rsidR="0077609D" w:rsidRPr="00A65FD6">
        <w:rPr>
          <w:rStyle w:val="ui-provider"/>
          <w:sz w:val="24"/>
          <w:szCs w:val="24"/>
        </w:rPr>
        <w:t>,</w:t>
      </w:r>
      <w:r w:rsidRPr="00A65FD6">
        <w:rPr>
          <w:rStyle w:val="ui-provider"/>
          <w:sz w:val="24"/>
          <w:szCs w:val="24"/>
        </w:rPr>
        <w:t xml:space="preserve"> la mayoría de los signos y síntomas del SOP disminuyeron, tales como la amenorrea, irregularidad menstrual, percepción en la dificultad de bajar de peso, acné, fatiga, tristeza y acantosis nigricans. Sin embargo, el signo de la caída del cabello aumentó, como se mencionó anteriormente. </w:t>
      </w:r>
      <w:r w:rsidR="0077609D" w:rsidRPr="00A65FD6">
        <w:rPr>
          <w:rStyle w:val="ui-provider"/>
          <w:sz w:val="24"/>
          <w:szCs w:val="24"/>
        </w:rPr>
        <w:t>Además, h</w:t>
      </w:r>
      <w:r w:rsidRPr="00A65FD6">
        <w:rPr>
          <w:rStyle w:val="ui-provider"/>
          <w:sz w:val="24"/>
          <w:szCs w:val="24"/>
        </w:rPr>
        <w:t xml:space="preserve">ubo ciertos signos y síntomas que no presentaron cambios o no fueron posible medir, tal como hirsutismo y la infertilidad. </w:t>
      </w:r>
    </w:p>
    <w:p w14:paraId="384602E0" w14:textId="0A917595" w:rsidR="00C64C37" w:rsidRPr="00A65FD6" w:rsidRDefault="00C64C37" w:rsidP="00A65FD6">
      <w:pPr>
        <w:ind w:firstLine="720"/>
        <w:contextualSpacing/>
        <w:jc w:val="both"/>
        <w:rPr>
          <w:rStyle w:val="ui-provider"/>
          <w:sz w:val="24"/>
          <w:szCs w:val="24"/>
        </w:rPr>
      </w:pPr>
      <w:r w:rsidRPr="00A65FD6">
        <w:rPr>
          <w:rStyle w:val="ui-provider"/>
          <w:sz w:val="24"/>
          <w:szCs w:val="24"/>
        </w:rPr>
        <w:t>Finalmente, y de acuerdo a los resultados del estudio, se plantea que el uso de una DC es útil para aminorar ciertos signos y síntomas del SOP que presenta la población</w:t>
      </w:r>
      <w:r w:rsidR="0077609D" w:rsidRPr="00A65FD6">
        <w:rPr>
          <w:rStyle w:val="ui-provider"/>
          <w:sz w:val="24"/>
          <w:szCs w:val="24"/>
        </w:rPr>
        <w:t>,</w:t>
      </w:r>
      <w:r w:rsidRPr="00A65FD6">
        <w:rPr>
          <w:rStyle w:val="ui-provider"/>
          <w:sz w:val="24"/>
          <w:szCs w:val="24"/>
        </w:rPr>
        <w:t xml:space="preserve"> puesto que se observaron cambios prometedores en la evaluación final con las respuestas proporcionadas por las participantes. No obstante, para tratar otros signos y síntomas propios de este síndrome sería ideal aumentar la duración del per</w:t>
      </w:r>
      <w:r w:rsidR="0077609D" w:rsidRPr="00A65FD6">
        <w:rPr>
          <w:rStyle w:val="ui-provider"/>
          <w:sz w:val="24"/>
          <w:szCs w:val="24"/>
        </w:rPr>
        <w:t>i</w:t>
      </w:r>
      <w:r w:rsidRPr="00A65FD6">
        <w:rPr>
          <w:rStyle w:val="ui-provider"/>
          <w:sz w:val="24"/>
          <w:szCs w:val="24"/>
        </w:rPr>
        <w:t>odo de intervención, bajo la vigilancia de profesionales de la salud con conocimientos de la DC y sus variantes, así como medir</w:t>
      </w:r>
      <w:r w:rsidR="009D6E0A" w:rsidRPr="00A65FD6">
        <w:rPr>
          <w:rStyle w:val="ui-provider"/>
          <w:sz w:val="24"/>
          <w:szCs w:val="24"/>
        </w:rPr>
        <w:t xml:space="preserve"> </w:t>
      </w:r>
      <w:r w:rsidRPr="00A65FD6">
        <w:rPr>
          <w:rStyle w:val="ui-provider"/>
          <w:sz w:val="24"/>
          <w:szCs w:val="24"/>
        </w:rPr>
        <w:t xml:space="preserve">y comparar ciertos parámetros laboratoriales como el índice HOMA y un perfil hormonal para evaluar el impacto y comportamiento de la DC. Se recalca que la dieta cetogénica no es una opción para un estilo de vida sostenible, </w:t>
      </w:r>
      <w:r w:rsidR="0077609D" w:rsidRPr="00A65FD6">
        <w:rPr>
          <w:rStyle w:val="ui-provider"/>
          <w:sz w:val="24"/>
          <w:szCs w:val="24"/>
        </w:rPr>
        <w:t>aunque</w:t>
      </w:r>
      <w:r w:rsidRPr="00A65FD6">
        <w:rPr>
          <w:rStyle w:val="ui-provider"/>
          <w:sz w:val="24"/>
          <w:szCs w:val="24"/>
        </w:rPr>
        <w:t xml:space="preserve"> como una medida terapéutica podría utilizarse por ciertos periodos, alternada con una dieta balanceada, </w:t>
      </w:r>
      <w:r w:rsidR="0077609D" w:rsidRPr="00A65FD6">
        <w:rPr>
          <w:rStyle w:val="ui-provider"/>
          <w:sz w:val="24"/>
          <w:szCs w:val="24"/>
        </w:rPr>
        <w:t>pero</w:t>
      </w:r>
      <w:r w:rsidRPr="00A65FD6">
        <w:rPr>
          <w:rStyle w:val="ui-provider"/>
          <w:sz w:val="24"/>
          <w:szCs w:val="24"/>
        </w:rPr>
        <w:t xml:space="preserve"> se necesitarían más investigaciones al respecto. </w:t>
      </w:r>
    </w:p>
    <w:p w14:paraId="70E92A9B" w14:textId="44ADA0DB" w:rsidR="00C64C37" w:rsidRPr="00A65FD6" w:rsidRDefault="00C64C37" w:rsidP="00A65FD6">
      <w:pPr>
        <w:ind w:firstLine="720"/>
        <w:contextualSpacing/>
        <w:jc w:val="both"/>
        <w:rPr>
          <w:sz w:val="24"/>
          <w:szCs w:val="24"/>
        </w:rPr>
      </w:pPr>
      <w:r w:rsidRPr="00A65FD6">
        <w:rPr>
          <w:sz w:val="24"/>
          <w:szCs w:val="24"/>
        </w:rPr>
        <w:t>De forma general</w:t>
      </w:r>
      <w:r w:rsidR="0077609D" w:rsidRPr="00A65FD6">
        <w:rPr>
          <w:sz w:val="24"/>
          <w:szCs w:val="24"/>
        </w:rPr>
        <w:t>,</w:t>
      </w:r>
      <w:r w:rsidRPr="00A65FD6">
        <w:rPr>
          <w:sz w:val="24"/>
          <w:szCs w:val="24"/>
        </w:rPr>
        <w:t xml:space="preserve"> se infiere que una dieta cetogénica disminuye parte de los signos y síntomas que se presentan en el síndrome de ovario poliquístico</w:t>
      </w:r>
      <w:r w:rsidR="0077609D" w:rsidRPr="00A65FD6">
        <w:rPr>
          <w:sz w:val="24"/>
          <w:szCs w:val="24"/>
        </w:rPr>
        <w:t>;</w:t>
      </w:r>
      <w:r w:rsidRPr="00A65FD6">
        <w:rPr>
          <w:sz w:val="24"/>
          <w:szCs w:val="24"/>
        </w:rPr>
        <w:t xml:space="preserve"> sin embargo, es impredecible que aparezcan efectos secundarios no deseados como el aumento de la caída del cabello y estreñimiento, </w:t>
      </w:r>
      <w:r w:rsidR="0077609D" w:rsidRPr="00A65FD6">
        <w:rPr>
          <w:sz w:val="24"/>
          <w:szCs w:val="24"/>
        </w:rPr>
        <w:t xml:space="preserve">aunque </w:t>
      </w:r>
      <w:r w:rsidRPr="00A65FD6">
        <w:rPr>
          <w:sz w:val="24"/>
          <w:szCs w:val="24"/>
        </w:rPr>
        <w:t>es funcional como tratamiento en la pérdida de peso.</w:t>
      </w:r>
      <w:r w:rsidR="009D6E0A" w:rsidRPr="00A65FD6">
        <w:rPr>
          <w:sz w:val="24"/>
          <w:szCs w:val="24"/>
        </w:rPr>
        <w:t xml:space="preserve"> </w:t>
      </w:r>
      <w:r w:rsidRPr="00A65FD6">
        <w:rPr>
          <w:sz w:val="24"/>
          <w:szCs w:val="24"/>
        </w:rPr>
        <w:t>Es claro que fue un per</w:t>
      </w:r>
      <w:r w:rsidR="0077609D" w:rsidRPr="00A65FD6">
        <w:rPr>
          <w:sz w:val="24"/>
          <w:szCs w:val="24"/>
        </w:rPr>
        <w:t>i</w:t>
      </w:r>
      <w:r w:rsidRPr="00A65FD6">
        <w:rPr>
          <w:sz w:val="24"/>
          <w:szCs w:val="24"/>
        </w:rPr>
        <w:t xml:space="preserve">odo corto el uso de este régimen, </w:t>
      </w:r>
      <w:r w:rsidR="0077609D" w:rsidRPr="00A65FD6">
        <w:rPr>
          <w:sz w:val="24"/>
          <w:szCs w:val="24"/>
        </w:rPr>
        <w:t>pero</w:t>
      </w:r>
      <w:r w:rsidRPr="00A65FD6">
        <w:rPr>
          <w:sz w:val="24"/>
          <w:szCs w:val="24"/>
        </w:rPr>
        <w:t xml:space="preserve"> </w:t>
      </w:r>
      <w:r w:rsidR="0077609D" w:rsidRPr="00A65FD6">
        <w:rPr>
          <w:sz w:val="24"/>
          <w:szCs w:val="24"/>
        </w:rPr>
        <w:t xml:space="preserve">con </w:t>
      </w:r>
      <w:r w:rsidRPr="00A65FD6">
        <w:rPr>
          <w:sz w:val="24"/>
          <w:szCs w:val="24"/>
        </w:rPr>
        <w:t>un tiempo más prolongado podría ayudar a obtener resultados más prometedores.</w:t>
      </w:r>
      <w:r w:rsidR="009D6E0A" w:rsidRPr="00A65FD6">
        <w:rPr>
          <w:sz w:val="24"/>
          <w:szCs w:val="24"/>
        </w:rPr>
        <w:t xml:space="preserve"> </w:t>
      </w:r>
    </w:p>
    <w:p w14:paraId="3C147757" w14:textId="77777777" w:rsidR="00C64C37" w:rsidRDefault="00C64C37" w:rsidP="00A65FD6">
      <w:pPr>
        <w:ind w:firstLine="720"/>
        <w:contextualSpacing/>
        <w:jc w:val="both"/>
        <w:rPr>
          <w:sz w:val="24"/>
          <w:szCs w:val="24"/>
        </w:rPr>
      </w:pPr>
    </w:p>
    <w:p w14:paraId="2870218D" w14:textId="77777777" w:rsidR="00D44682" w:rsidRDefault="00D44682" w:rsidP="00A65FD6">
      <w:pPr>
        <w:ind w:firstLine="720"/>
        <w:contextualSpacing/>
        <w:jc w:val="both"/>
        <w:rPr>
          <w:sz w:val="24"/>
          <w:szCs w:val="24"/>
        </w:rPr>
      </w:pPr>
    </w:p>
    <w:p w14:paraId="26DCE8D6" w14:textId="77777777" w:rsidR="00D44682" w:rsidRDefault="00D44682" w:rsidP="00A65FD6">
      <w:pPr>
        <w:ind w:firstLine="720"/>
        <w:contextualSpacing/>
        <w:jc w:val="both"/>
        <w:rPr>
          <w:sz w:val="24"/>
          <w:szCs w:val="24"/>
        </w:rPr>
      </w:pPr>
    </w:p>
    <w:p w14:paraId="5295EBE9" w14:textId="77777777" w:rsidR="00D44682" w:rsidRDefault="00D44682" w:rsidP="00A65FD6">
      <w:pPr>
        <w:ind w:firstLine="720"/>
        <w:contextualSpacing/>
        <w:jc w:val="both"/>
        <w:rPr>
          <w:sz w:val="24"/>
          <w:szCs w:val="24"/>
        </w:rPr>
      </w:pPr>
    </w:p>
    <w:p w14:paraId="7021C28F" w14:textId="77777777" w:rsidR="00D44682" w:rsidRDefault="00D44682" w:rsidP="00A65FD6">
      <w:pPr>
        <w:ind w:firstLine="720"/>
        <w:contextualSpacing/>
        <w:jc w:val="both"/>
        <w:rPr>
          <w:sz w:val="24"/>
          <w:szCs w:val="24"/>
        </w:rPr>
      </w:pPr>
    </w:p>
    <w:p w14:paraId="445C97AE" w14:textId="77777777" w:rsidR="00D44682" w:rsidRPr="00A65FD6" w:rsidRDefault="00D44682" w:rsidP="00A65FD6">
      <w:pPr>
        <w:ind w:firstLine="720"/>
        <w:contextualSpacing/>
        <w:jc w:val="both"/>
        <w:rPr>
          <w:sz w:val="24"/>
          <w:szCs w:val="24"/>
        </w:rPr>
      </w:pPr>
    </w:p>
    <w:p w14:paraId="78332855" w14:textId="5400B944" w:rsidR="00C64C37" w:rsidRPr="00A65FD6" w:rsidRDefault="00C64C37" w:rsidP="00A65FD6">
      <w:pPr>
        <w:contextualSpacing/>
        <w:jc w:val="center"/>
        <w:rPr>
          <w:b/>
          <w:bCs/>
          <w:sz w:val="28"/>
          <w:szCs w:val="28"/>
        </w:rPr>
      </w:pPr>
      <w:r w:rsidRPr="00A65FD6">
        <w:rPr>
          <w:b/>
          <w:bCs/>
          <w:sz w:val="28"/>
          <w:szCs w:val="28"/>
        </w:rPr>
        <w:t>Futuras líneas de investigación</w:t>
      </w:r>
    </w:p>
    <w:p w14:paraId="5D9F3C03" w14:textId="3E78DD76" w:rsidR="00C64C37" w:rsidRPr="00A65FD6" w:rsidRDefault="00C64C37" w:rsidP="00A65FD6">
      <w:pPr>
        <w:ind w:firstLine="720"/>
        <w:contextualSpacing/>
        <w:jc w:val="both"/>
        <w:rPr>
          <w:sz w:val="24"/>
          <w:szCs w:val="24"/>
        </w:rPr>
      </w:pPr>
      <w:r w:rsidRPr="00A65FD6">
        <w:rPr>
          <w:sz w:val="24"/>
          <w:szCs w:val="24"/>
        </w:rPr>
        <w:t>A lo largo de la investigación se presentaron signos y síntomas que no presentaron cambios</w:t>
      </w:r>
      <w:r w:rsidR="001F1F89" w:rsidRPr="00A65FD6">
        <w:rPr>
          <w:sz w:val="24"/>
          <w:szCs w:val="24"/>
        </w:rPr>
        <w:t>,</w:t>
      </w:r>
      <w:r w:rsidRPr="00A65FD6">
        <w:rPr>
          <w:sz w:val="24"/>
          <w:szCs w:val="24"/>
        </w:rPr>
        <w:t xml:space="preserve"> tal como el hirsutismo y la infertilidad </w:t>
      </w:r>
      <w:r w:rsidR="001F1F89" w:rsidRPr="00A65FD6">
        <w:rPr>
          <w:sz w:val="24"/>
          <w:szCs w:val="24"/>
        </w:rPr>
        <w:t>(</w:t>
      </w:r>
      <w:r w:rsidRPr="00A65FD6">
        <w:rPr>
          <w:sz w:val="24"/>
          <w:szCs w:val="24"/>
        </w:rPr>
        <w:t xml:space="preserve">este último fue excluido </w:t>
      </w:r>
      <w:r w:rsidR="001F1F89" w:rsidRPr="00A65FD6">
        <w:rPr>
          <w:sz w:val="24"/>
          <w:szCs w:val="24"/>
        </w:rPr>
        <w:t>porque</w:t>
      </w:r>
      <w:r w:rsidRPr="00A65FD6">
        <w:rPr>
          <w:sz w:val="24"/>
          <w:szCs w:val="24"/>
        </w:rPr>
        <w:t xml:space="preserve"> no se contaba con un parámetro de medición</w:t>
      </w:r>
      <w:r w:rsidR="001F1F89" w:rsidRPr="00A65FD6">
        <w:rPr>
          <w:sz w:val="24"/>
          <w:szCs w:val="24"/>
        </w:rPr>
        <w:t>), p</w:t>
      </w:r>
      <w:r w:rsidRPr="00A65FD6">
        <w:rPr>
          <w:sz w:val="24"/>
          <w:szCs w:val="24"/>
        </w:rPr>
        <w:t xml:space="preserve">or lo </w:t>
      </w:r>
      <w:r w:rsidR="001F1F89" w:rsidRPr="00A65FD6">
        <w:rPr>
          <w:sz w:val="24"/>
          <w:szCs w:val="24"/>
        </w:rPr>
        <w:t>que</w:t>
      </w:r>
      <w:r w:rsidRPr="00A65FD6">
        <w:rPr>
          <w:sz w:val="24"/>
          <w:szCs w:val="24"/>
        </w:rPr>
        <w:t xml:space="preserve"> se recomienda contemplar un perfil hormonal. Ahora bien, para tratar otros signos y síntomas propios de SOP </w:t>
      </w:r>
      <w:r w:rsidR="001F1F89" w:rsidRPr="00A65FD6">
        <w:rPr>
          <w:sz w:val="24"/>
          <w:szCs w:val="24"/>
        </w:rPr>
        <w:t>—</w:t>
      </w:r>
      <w:r w:rsidRPr="00A65FD6">
        <w:rPr>
          <w:sz w:val="24"/>
          <w:szCs w:val="24"/>
        </w:rPr>
        <w:t>como los menciona</w:t>
      </w:r>
      <w:r w:rsidR="001F1F89" w:rsidRPr="00A65FD6">
        <w:rPr>
          <w:sz w:val="24"/>
          <w:szCs w:val="24"/>
        </w:rPr>
        <w:t>dos</w:t>
      </w:r>
      <w:r w:rsidRPr="00A65FD6">
        <w:rPr>
          <w:sz w:val="24"/>
          <w:szCs w:val="24"/>
        </w:rPr>
        <w:t xml:space="preserve"> en este artículo</w:t>
      </w:r>
      <w:r w:rsidR="001F1F89" w:rsidRPr="00A65FD6">
        <w:rPr>
          <w:sz w:val="24"/>
          <w:szCs w:val="24"/>
        </w:rPr>
        <w:t>—</w:t>
      </w:r>
      <w:r w:rsidRPr="00A65FD6">
        <w:rPr>
          <w:sz w:val="24"/>
          <w:szCs w:val="24"/>
        </w:rPr>
        <w:t xml:space="preserve">, sería ideal aumentar la duración del periodo de intervención, bajo la vigilancia de profesionales de la salud con conocimientos y competencias respecto a la DC y su intervención en el metabolismo, con el objetivo de resguardar la </w:t>
      </w:r>
      <w:r w:rsidR="001F1F89" w:rsidRPr="00A65FD6">
        <w:rPr>
          <w:sz w:val="24"/>
          <w:szCs w:val="24"/>
        </w:rPr>
        <w:t>integridad</w:t>
      </w:r>
      <w:r w:rsidRPr="00A65FD6">
        <w:rPr>
          <w:sz w:val="24"/>
          <w:szCs w:val="24"/>
        </w:rPr>
        <w:t xml:space="preserve"> de las participantes. De igual manera, para futuras investigaciones, sería ideal evaluar la resistencia a la insulina bajo el índice HOMA, antes y después de la intervención con este régimen de alimentación</w:t>
      </w:r>
      <w:r w:rsidR="001F1F89" w:rsidRPr="00A65FD6">
        <w:rPr>
          <w:sz w:val="24"/>
          <w:szCs w:val="24"/>
        </w:rPr>
        <w:t xml:space="preserve">, puesto </w:t>
      </w:r>
      <w:r w:rsidRPr="00A65FD6">
        <w:rPr>
          <w:sz w:val="24"/>
          <w:szCs w:val="24"/>
        </w:rPr>
        <w:t>que el periodo seguro de la implementación de una DC es una incógnita</w:t>
      </w:r>
      <w:r w:rsidR="001F1F89" w:rsidRPr="00A65FD6">
        <w:rPr>
          <w:sz w:val="24"/>
          <w:szCs w:val="24"/>
        </w:rPr>
        <w:t xml:space="preserve">. En tal sentido, </w:t>
      </w:r>
      <w:r w:rsidRPr="00A65FD6">
        <w:rPr>
          <w:sz w:val="24"/>
          <w:szCs w:val="24"/>
        </w:rPr>
        <w:t>se recomienda alternar dicho régimen con una dieta balanceada siguiendo el ejemplo de una dieta mediterránea. As</w:t>
      </w:r>
      <w:r w:rsidR="001F1F89" w:rsidRPr="00A65FD6">
        <w:rPr>
          <w:sz w:val="24"/>
          <w:szCs w:val="24"/>
        </w:rPr>
        <w:t>imismo</w:t>
      </w:r>
      <w:r w:rsidRPr="00A65FD6">
        <w:rPr>
          <w:sz w:val="24"/>
          <w:szCs w:val="24"/>
        </w:rPr>
        <w:t>, para la intervención en personas, es recomendable presentar el proyecto ante un comité de ética para su valoración.</w:t>
      </w:r>
    </w:p>
    <w:p w14:paraId="40CE3819" w14:textId="77777777" w:rsidR="00C64C37" w:rsidRPr="00A65FD6" w:rsidRDefault="00C64C37" w:rsidP="00A65FD6">
      <w:pPr>
        <w:ind w:firstLine="708"/>
        <w:contextualSpacing/>
        <w:jc w:val="both"/>
        <w:rPr>
          <w:sz w:val="24"/>
          <w:szCs w:val="24"/>
        </w:rPr>
      </w:pPr>
    </w:p>
    <w:p w14:paraId="424AFE55" w14:textId="77777777" w:rsidR="00C64C37" w:rsidRPr="00A65FD6" w:rsidRDefault="00C64C37" w:rsidP="00A65FD6">
      <w:pPr>
        <w:contextualSpacing/>
        <w:jc w:val="both"/>
        <w:rPr>
          <w:b/>
          <w:bCs/>
          <w:sz w:val="28"/>
          <w:szCs w:val="28"/>
        </w:rPr>
      </w:pPr>
      <w:r w:rsidRPr="00A65FD6">
        <w:rPr>
          <w:b/>
          <w:bCs/>
          <w:sz w:val="28"/>
          <w:szCs w:val="28"/>
        </w:rPr>
        <w:t>Agradecimientos</w:t>
      </w:r>
    </w:p>
    <w:p w14:paraId="520BE842" w14:textId="5E7CC70B" w:rsidR="00C64C37" w:rsidRPr="00A65FD6" w:rsidRDefault="00C64C37" w:rsidP="00A65FD6">
      <w:pPr>
        <w:ind w:firstLine="708"/>
        <w:contextualSpacing/>
        <w:jc w:val="both"/>
        <w:rPr>
          <w:sz w:val="24"/>
          <w:szCs w:val="24"/>
        </w:rPr>
      </w:pPr>
      <w:r w:rsidRPr="00A65FD6">
        <w:rPr>
          <w:sz w:val="24"/>
          <w:szCs w:val="24"/>
        </w:rPr>
        <w:t>Gracias a nuestro profesor y asesor del proyecto</w:t>
      </w:r>
      <w:r w:rsidR="001F1F89" w:rsidRPr="00A65FD6">
        <w:rPr>
          <w:sz w:val="24"/>
          <w:szCs w:val="24"/>
        </w:rPr>
        <w:t>,</w:t>
      </w:r>
      <w:r w:rsidRPr="00A65FD6">
        <w:rPr>
          <w:sz w:val="24"/>
          <w:szCs w:val="24"/>
        </w:rPr>
        <w:t xml:space="preserve"> Dr. Enrique Neri Caballero, así como a las respectivas familias, especialmente a la Lic. Matilde Jiménez García y </w:t>
      </w:r>
      <w:r w:rsidR="001F1F89" w:rsidRPr="00A65FD6">
        <w:rPr>
          <w:sz w:val="24"/>
          <w:szCs w:val="24"/>
        </w:rPr>
        <w:t xml:space="preserve">a </w:t>
      </w:r>
      <w:r w:rsidRPr="00A65FD6">
        <w:rPr>
          <w:sz w:val="24"/>
          <w:szCs w:val="24"/>
        </w:rPr>
        <w:t xml:space="preserve">la Mtra. Irma Angélica Pérez Ramos. </w:t>
      </w:r>
    </w:p>
    <w:p w14:paraId="2DD9FC9A" w14:textId="77777777" w:rsidR="00C64C37" w:rsidRPr="00A65FD6" w:rsidRDefault="00C64C37" w:rsidP="00A65FD6">
      <w:pPr>
        <w:ind w:firstLine="708"/>
        <w:contextualSpacing/>
        <w:jc w:val="both"/>
        <w:rPr>
          <w:sz w:val="24"/>
          <w:szCs w:val="24"/>
        </w:rPr>
      </w:pPr>
    </w:p>
    <w:p w14:paraId="6DE52B0B" w14:textId="77777777" w:rsidR="00D44682" w:rsidRDefault="00D44682" w:rsidP="00A65FD6">
      <w:pPr>
        <w:widowControl/>
        <w:autoSpaceDE/>
        <w:autoSpaceDN/>
        <w:spacing w:after="160"/>
        <w:contextualSpacing/>
        <w:rPr>
          <w:rFonts w:ascii="Calibri" w:hAnsi="Calibri"/>
          <w:b/>
          <w:bCs/>
          <w:sz w:val="28"/>
          <w:szCs w:val="28"/>
        </w:rPr>
      </w:pPr>
    </w:p>
    <w:p w14:paraId="278B0BCD" w14:textId="77777777" w:rsidR="00D44682" w:rsidRDefault="00D44682" w:rsidP="00A65FD6">
      <w:pPr>
        <w:widowControl/>
        <w:autoSpaceDE/>
        <w:autoSpaceDN/>
        <w:spacing w:after="160"/>
        <w:contextualSpacing/>
        <w:rPr>
          <w:rFonts w:ascii="Calibri" w:hAnsi="Calibri"/>
          <w:b/>
          <w:bCs/>
          <w:sz w:val="28"/>
          <w:szCs w:val="28"/>
        </w:rPr>
      </w:pPr>
    </w:p>
    <w:p w14:paraId="565FC436" w14:textId="77777777" w:rsidR="00D44682" w:rsidRDefault="00D44682" w:rsidP="00A65FD6">
      <w:pPr>
        <w:widowControl/>
        <w:autoSpaceDE/>
        <w:autoSpaceDN/>
        <w:spacing w:after="160"/>
        <w:contextualSpacing/>
        <w:rPr>
          <w:rFonts w:ascii="Calibri" w:hAnsi="Calibri"/>
          <w:b/>
          <w:bCs/>
          <w:sz w:val="28"/>
          <w:szCs w:val="28"/>
        </w:rPr>
      </w:pPr>
    </w:p>
    <w:p w14:paraId="51E882B2" w14:textId="77777777" w:rsidR="00D44682" w:rsidRDefault="00D44682" w:rsidP="00A65FD6">
      <w:pPr>
        <w:widowControl/>
        <w:autoSpaceDE/>
        <w:autoSpaceDN/>
        <w:spacing w:after="160"/>
        <w:contextualSpacing/>
        <w:rPr>
          <w:rFonts w:ascii="Calibri" w:hAnsi="Calibri"/>
          <w:b/>
          <w:bCs/>
          <w:sz w:val="28"/>
          <w:szCs w:val="28"/>
        </w:rPr>
      </w:pPr>
    </w:p>
    <w:p w14:paraId="4E016E5A" w14:textId="77777777" w:rsidR="00D44682" w:rsidRDefault="00D44682" w:rsidP="00A65FD6">
      <w:pPr>
        <w:widowControl/>
        <w:autoSpaceDE/>
        <w:autoSpaceDN/>
        <w:spacing w:after="160"/>
        <w:contextualSpacing/>
        <w:rPr>
          <w:rFonts w:ascii="Calibri" w:hAnsi="Calibri"/>
          <w:b/>
          <w:bCs/>
          <w:sz w:val="28"/>
          <w:szCs w:val="28"/>
        </w:rPr>
      </w:pPr>
    </w:p>
    <w:p w14:paraId="3B395C0A" w14:textId="77777777" w:rsidR="00D44682" w:rsidRDefault="00D44682" w:rsidP="00A65FD6">
      <w:pPr>
        <w:widowControl/>
        <w:autoSpaceDE/>
        <w:autoSpaceDN/>
        <w:spacing w:after="160"/>
        <w:contextualSpacing/>
        <w:rPr>
          <w:rFonts w:ascii="Calibri" w:hAnsi="Calibri"/>
          <w:b/>
          <w:bCs/>
          <w:sz w:val="28"/>
          <w:szCs w:val="28"/>
        </w:rPr>
      </w:pPr>
    </w:p>
    <w:p w14:paraId="0A6FC7F0" w14:textId="77777777" w:rsidR="00D44682" w:rsidRDefault="00D44682" w:rsidP="00A65FD6">
      <w:pPr>
        <w:widowControl/>
        <w:autoSpaceDE/>
        <w:autoSpaceDN/>
        <w:spacing w:after="160"/>
        <w:contextualSpacing/>
        <w:rPr>
          <w:rFonts w:ascii="Calibri" w:hAnsi="Calibri"/>
          <w:b/>
          <w:bCs/>
          <w:sz w:val="28"/>
          <w:szCs w:val="28"/>
        </w:rPr>
      </w:pPr>
    </w:p>
    <w:p w14:paraId="678D179B" w14:textId="77777777" w:rsidR="00D44682" w:rsidRDefault="00D44682" w:rsidP="00A65FD6">
      <w:pPr>
        <w:widowControl/>
        <w:autoSpaceDE/>
        <w:autoSpaceDN/>
        <w:spacing w:after="160"/>
        <w:contextualSpacing/>
        <w:rPr>
          <w:rFonts w:ascii="Calibri" w:hAnsi="Calibri"/>
          <w:b/>
          <w:bCs/>
          <w:sz w:val="28"/>
          <w:szCs w:val="28"/>
        </w:rPr>
      </w:pPr>
    </w:p>
    <w:p w14:paraId="76E7286F" w14:textId="77777777" w:rsidR="00D44682" w:rsidRDefault="00D44682" w:rsidP="00A65FD6">
      <w:pPr>
        <w:widowControl/>
        <w:autoSpaceDE/>
        <w:autoSpaceDN/>
        <w:spacing w:after="160"/>
        <w:contextualSpacing/>
        <w:rPr>
          <w:rFonts w:ascii="Calibri" w:hAnsi="Calibri"/>
          <w:b/>
          <w:bCs/>
          <w:sz w:val="28"/>
          <w:szCs w:val="28"/>
        </w:rPr>
      </w:pPr>
    </w:p>
    <w:p w14:paraId="35819F9A" w14:textId="77777777" w:rsidR="00D44682" w:rsidRDefault="00D44682" w:rsidP="00A65FD6">
      <w:pPr>
        <w:widowControl/>
        <w:autoSpaceDE/>
        <w:autoSpaceDN/>
        <w:spacing w:after="160"/>
        <w:contextualSpacing/>
        <w:rPr>
          <w:rFonts w:ascii="Calibri" w:hAnsi="Calibri"/>
          <w:b/>
          <w:bCs/>
          <w:sz w:val="28"/>
          <w:szCs w:val="28"/>
        </w:rPr>
      </w:pPr>
    </w:p>
    <w:p w14:paraId="235537C5" w14:textId="77777777" w:rsidR="00D44682" w:rsidRDefault="00D44682" w:rsidP="00A65FD6">
      <w:pPr>
        <w:widowControl/>
        <w:autoSpaceDE/>
        <w:autoSpaceDN/>
        <w:spacing w:after="160"/>
        <w:contextualSpacing/>
        <w:rPr>
          <w:rFonts w:ascii="Calibri" w:hAnsi="Calibri"/>
          <w:b/>
          <w:bCs/>
          <w:sz w:val="28"/>
          <w:szCs w:val="28"/>
        </w:rPr>
      </w:pPr>
    </w:p>
    <w:p w14:paraId="71AE5584" w14:textId="77777777" w:rsidR="00D44682" w:rsidRDefault="00D44682" w:rsidP="00A65FD6">
      <w:pPr>
        <w:widowControl/>
        <w:autoSpaceDE/>
        <w:autoSpaceDN/>
        <w:spacing w:after="160"/>
        <w:contextualSpacing/>
        <w:rPr>
          <w:rFonts w:ascii="Calibri" w:hAnsi="Calibri"/>
          <w:b/>
          <w:bCs/>
          <w:sz w:val="28"/>
          <w:szCs w:val="28"/>
        </w:rPr>
      </w:pPr>
    </w:p>
    <w:p w14:paraId="314543A2" w14:textId="77777777" w:rsidR="00D44682" w:rsidRDefault="00D44682" w:rsidP="00A65FD6">
      <w:pPr>
        <w:widowControl/>
        <w:autoSpaceDE/>
        <w:autoSpaceDN/>
        <w:spacing w:after="160"/>
        <w:contextualSpacing/>
        <w:rPr>
          <w:rFonts w:ascii="Calibri" w:hAnsi="Calibri"/>
          <w:b/>
          <w:bCs/>
          <w:sz w:val="28"/>
          <w:szCs w:val="28"/>
        </w:rPr>
      </w:pPr>
    </w:p>
    <w:p w14:paraId="46AA5097" w14:textId="77777777" w:rsidR="00D44682" w:rsidRDefault="00D44682" w:rsidP="00A65FD6">
      <w:pPr>
        <w:widowControl/>
        <w:autoSpaceDE/>
        <w:autoSpaceDN/>
        <w:spacing w:after="160"/>
        <w:contextualSpacing/>
        <w:rPr>
          <w:rFonts w:ascii="Calibri" w:hAnsi="Calibri"/>
          <w:b/>
          <w:bCs/>
          <w:sz w:val="28"/>
          <w:szCs w:val="28"/>
        </w:rPr>
      </w:pPr>
    </w:p>
    <w:p w14:paraId="21911BA0" w14:textId="77777777" w:rsidR="00D44682" w:rsidRDefault="00D44682" w:rsidP="00A65FD6">
      <w:pPr>
        <w:widowControl/>
        <w:autoSpaceDE/>
        <w:autoSpaceDN/>
        <w:spacing w:after="160"/>
        <w:contextualSpacing/>
        <w:rPr>
          <w:rFonts w:ascii="Calibri" w:hAnsi="Calibri"/>
          <w:b/>
          <w:bCs/>
          <w:sz w:val="28"/>
          <w:szCs w:val="28"/>
        </w:rPr>
      </w:pPr>
    </w:p>
    <w:p w14:paraId="0DC4E64C" w14:textId="77777777" w:rsidR="00D44682" w:rsidRDefault="00D44682" w:rsidP="00A65FD6">
      <w:pPr>
        <w:widowControl/>
        <w:autoSpaceDE/>
        <w:autoSpaceDN/>
        <w:spacing w:after="160"/>
        <w:contextualSpacing/>
        <w:rPr>
          <w:rFonts w:ascii="Calibri" w:hAnsi="Calibri"/>
          <w:b/>
          <w:bCs/>
          <w:sz w:val="28"/>
          <w:szCs w:val="28"/>
        </w:rPr>
      </w:pPr>
    </w:p>
    <w:p w14:paraId="4DA3EE89" w14:textId="77777777" w:rsidR="00D44682" w:rsidRDefault="00D44682" w:rsidP="00A65FD6">
      <w:pPr>
        <w:widowControl/>
        <w:autoSpaceDE/>
        <w:autoSpaceDN/>
        <w:spacing w:after="160"/>
        <w:contextualSpacing/>
        <w:rPr>
          <w:rFonts w:ascii="Calibri" w:hAnsi="Calibri"/>
          <w:b/>
          <w:bCs/>
          <w:sz w:val="28"/>
          <w:szCs w:val="28"/>
        </w:rPr>
      </w:pPr>
    </w:p>
    <w:p w14:paraId="7866F53B" w14:textId="77777777" w:rsidR="00D44682" w:rsidRDefault="00D44682" w:rsidP="00A65FD6">
      <w:pPr>
        <w:widowControl/>
        <w:autoSpaceDE/>
        <w:autoSpaceDN/>
        <w:spacing w:after="160"/>
        <w:contextualSpacing/>
        <w:rPr>
          <w:rFonts w:ascii="Calibri" w:hAnsi="Calibri"/>
          <w:b/>
          <w:bCs/>
          <w:sz w:val="28"/>
          <w:szCs w:val="28"/>
        </w:rPr>
      </w:pPr>
    </w:p>
    <w:p w14:paraId="04123548" w14:textId="77777777" w:rsidR="00D44682" w:rsidRDefault="00D44682" w:rsidP="00A65FD6">
      <w:pPr>
        <w:widowControl/>
        <w:autoSpaceDE/>
        <w:autoSpaceDN/>
        <w:spacing w:after="160"/>
        <w:contextualSpacing/>
        <w:rPr>
          <w:rFonts w:ascii="Calibri" w:hAnsi="Calibri"/>
          <w:b/>
          <w:bCs/>
          <w:sz w:val="28"/>
          <w:szCs w:val="28"/>
        </w:rPr>
      </w:pPr>
    </w:p>
    <w:p w14:paraId="1EFE2F23" w14:textId="77777777" w:rsidR="00D44682" w:rsidRDefault="00D44682" w:rsidP="00A65FD6">
      <w:pPr>
        <w:widowControl/>
        <w:autoSpaceDE/>
        <w:autoSpaceDN/>
        <w:spacing w:after="160"/>
        <w:contextualSpacing/>
        <w:rPr>
          <w:rFonts w:ascii="Calibri" w:hAnsi="Calibri"/>
          <w:b/>
          <w:bCs/>
          <w:sz w:val="28"/>
          <w:szCs w:val="28"/>
        </w:rPr>
      </w:pPr>
    </w:p>
    <w:p w14:paraId="2AF8CCE5" w14:textId="77777777" w:rsidR="00D44682" w:rsidRDefault="00D44682" w:rsidP="00A65FD6">
      <w:pPr>
        <w:widowControl/>
        <w:autoSpaceDE/>
        <w:autoSpaceDN/>
        <w:spacing w:after="160"/>
        <w:contextualSpacing/>
        <w:rPr>
          <w:rFonts w:ascii="Calibri" w:hAnsi="Calibri"/>
          <w:b/>
          <w:bCs/>
          <w:sz w:val="28"/>
          <w:szCs w:val="28"/>
        </w:rPr>
      </w:pPr>
    </w:p>
    <w:p w14:paraId="19DA82DA" w14:textId="77777777" w:rsidR="00D44682" w:rsidRDefault="00D44682" w:rsidP="00A65FD6">
      <w:pPr>
        <w:widowControl/>
        <w:autoSpaceDE/>
        <w:autoSpaceDN/>
        <w:spacing w:after="160"/>
        <w:contextualSpacing/>
        <w:rPr>
          <w:rFonts w:ascii="Calibri" w:hAnsi="Calibri"/>
          <w:b/>
          <w:bCs/>
          <w:sz w:val="28"/>
          <w:szCs w:val="28"/>
        </w:rPr>
      </w:pPr>
    </w:p>
    <w:p w14:paraId="1EBC6482" w14:textId="25D93BDE" w:rsidR="00C64C37" w:rsidRPr="00D44682" w:rsidRDefault="00C64C37" w:rsidP="00A65FD6">
      <w:pPr>
        <w:widowControl/>
        <w:autoSpaceDE/>
        <w:autoSpaceDN/>
        <w:spacing w:after="160"/>
        <w:contextualSpacing/>
        <w:rPr>
          <w:rFonts w:ascii="Calibri" w:hAnsi="Calibri"/>
          <w:sz w:val="28"/>
          <w:szCs w:val="28"/>
        </w:rPr>
      </w:pPr>
      <w:r w:rsidRPr="00D44682">
        <w:rPr>
          <w:rFonts w:ascii="Calibri" w:hAnsi="Calibri"/>
          <w:b/>
          <w:bCs/>
          <w:sz w:val="28"/>
          <w:szCs w:val="28"/>
        </w:rPr>
        <w:t>Referencias</w:t>
      </w:r>
    </w:p>
    <w:p w14:paraId="60823979" w14:textId="66F13B28" w:rsidR="00AF354E" w:rsidRPr="00D44682" w:rsidRDefault="00AF354E" w:rsidP="00AF354E">
      <w:pPr>
        <w:spacing w:before="27" w:line="259" w:lineRule="auto"/>
        <w:ind w:left="841" w:right="49" w:hanging="841"/>
        <w:jc w:val="both"/>
        <w:rPr>
          <w:color w:val="000000" w:themeColor="text1"/>
          <w:sz w:val="24"/>
          <w:szCs w:val="24"/>
          <w:lang w:val="en-US"/>
        </w:rPr>
      </w:pPr>
      <w:bookmarkStart w:id="5" w:name="_Hlk135986288"/>
      <w:r w:rsidRPr="00D44682">
        <w:rPr>
          <w:color w:val="000000" w:themeColor="text1"/>
          <w:sz w:val="24"/>
          <w:szCs w:val="24"/>
        </w:rPr>
        <w:t>Barrea,</w:t>
      </w:r>
      <w:r w:rsidRPr="00D44682">
        <w:rPr>
          <w:color w:val="000000" w:themeColor="text1"/>
          <w:spacing w:val="-7"/>
          <w:sz w:val="24"/>
          <w:szCs w:val="24"/>
        </w:rPr>
        <w:t xml:space="preserve"> </w:t>
      </w:r>
      <w:r w:rsidRPr="00D44682">
        <w:rPr>
          <w:color w:val="000000" w:themeColor="text1"/>
          <w:sz w:val="24"/>
          <w:szCs w:val="24"/>
        </w:rPr>
        <w:t>L.,</w:t>
      </w:r>
      <w:r w:rsidRPr="00D44682">
        <w:rPr>
          <w:color w:val="000000" w:themeColor="text1"/>
          <w:spacing w:val="-7"/>
          <w:sz w:val="24"/>
          <w:szCs w:val="24"/>
        </w:rPr>
        <w:t xml:space="preserve"> </w:t>
      </w:r>
      <w:r w:rsidRPr="00D44682">
        <w:rPr>
          <w:color w:val="000000" w:themeColor="text1"/>
          <w:sz w:val="24"/>
          <w:szCs w:val="24"/>
        </w:rPr>
        <w:t>Verde,</w:t>
      </w:r>
      <w:r w:rsidRPr="00D44682">
        <w:rPr>
          <w:color w:val="000000" w:themeColor="text1"/>
          <w:spacing w:val="-3"/>
          <w:sz w:val="24"/>
          <w:szCs w:val="24"/>
        </w:rPr>
        <w:t xml:space="preserve"> </w:t>
      </w:r>
      <w:r w:rsidRPr="00D44682">
        <w:rPr>
          <w:color w:val="000000" w:themeColor="text1"/>
          <w:sz w:val="24"/>
          <w:szCs w:val="24"/>
        </w:rPr>
        <w:t>L.,</w:t>
      </w:r>
      <w:r w:rsidRPr="00D44682">
        <w:rPr>
          <w:color w:val="000000" w:themeColor="text1"/>
          <w:spacing w:val="-7"/>
          <w:sz w:val="24"/>
          <w:szCs w:val="24"/>
        </w:rPr>
        <w:t xml:space="preserve"> </w:t>
      </w:r>
      <w:proofErr w:type="spellStart"/>
      <w:r w:rsidRPr="00D44682">
        <w:rPr>
          <w:color w:val="000000" w:themeColor="text1"/>
          <w:sz w:val="24"/>
          <w:szCs w:val="24"/>
        </w:rPr>
        <w:t>Camajani</w:t>
      </w:r>
      <w:proofErr w:type="spellEnd"/>
      <w:r w:rsidRPr="00D44682">
        <w:rPr>
          <w:color w:val="000000" w:themeColor="text1"/>
          <w:sz w:val="24"/>
          <w:szCs w:val="24"/>
        </w:rPr>
        <w:t>,</w:t>
      </w:r>
      <w:r w:rsidRPr="00D44682">
        <w:rPr>
          <w:color w:val="000000" w:themeColor="text1"/>
          <w:spacing w:val="-5"/>
          <w:sz w:val="24"/>
          <w:szCs w:val="24"/>
        </w:rPr>
        <w:t xml:space="preserve"> </w:t>
      </w:r>
      <w:r w:rsidRPr="00D44682">
        <w:rPr>
          <w:color w:val="000000" w:themeColor="text1"/>
          <w:sz w:val="24"/>
          <w:szCs w:val="24"/>
        </w:rPr>
        <w:t>E.,</w:t>
      </w:r>
      <w:r w:rsidRPr="00D44682">
        <w:rPr>
          <w:color w:val="000000" w:themeColor="text1"/>
          <w:spacing w:val="-4"/>
          <w:sz w:val="24"/>
          <w:szCs w:val="24"/>
        </w:rPr>
        <w:t xml:space="preserve"> </w:t>
      </w:r>
      <w:r w:rsidRPr="00D44682">
        <w:rPr>
          <w:color w:val="000000" w:themeColor="text1"/>
          <w:sz w:val="24"/>
          <w:szCs w:val="24"/>
        </w:rPr>
        <w:t>Cernea,</w:t>
      </w:r>
      <w:r w:rsidRPr="00D44682">
        <w:rPr>
          <w:color w:val="000000" w:themeColor="text1"/>
          <w:spacing w:val="-4"/>
          <w:sz w:val="24"/>
          <w:szCs w:val="24"/>
        </w:rPr>
        <w:t xml:space="preserve"> </w:t>
      </w:r>
      <w:r w:rsidRPr="00D44682">
        <w:rPr>
          <w:color w:val="000000" w:themeColor="text1"/>
          <w:sz w:val="24"/>
          <w:szCs w:val="24"/>
        </w:rPr>
        <w:t>S.,</w:t>
      </w:r>
      <w:r w:rsidRPr="00D44682">
        <w:rPr>
          <w:color w:val="000000" w:themeColor="text1"/>
          <w:spacing w:val="-4"/>
          <w:sz w:val="24"/>
          <w:szCs w:val="24"/>
        </w:rPr>
        <w:t xml:space="preserve"> </w:t>
      </w:r>
      <w:proofErr w:type="spellStart"/>
      <w:r w:rsidRPr="00D44682">
        <w:rPr>
          <w:color w:val="000000" w:themeColor="text1"/>
          <w:sz w:val="24"/>
          <w:szCs w:val="24"/>
        </w:rPr>
        <w:t>Frias</w:t>
      </w:r>
      <w:proofErr w:type="spellEnd"/>
      <w:r w:rsidRPr="00D44682">
        <w:rPr>
          <w:color w:val="000000" w:themeColor="text1"/>
          <w:sz w:val="24"/>
          <w:szCs w:val="24"/>
        </w:rPr>
        <w:t>-Toral,</w:t>
      </w:r>
      <w:r w:rsidRPr="00D44682">
        <w:rPr>
          <w:color w:val="000000" w:themeColor="text1"/>
          <w:spacing w:val="-5"/>
          <w:sz w:val="24"/>
          <w:szCs w:val="24"/>
        </w:rPr>
        <w:t xml:space="preserve"> </w:t>
      </w:r>
      <w:r w:rsidRPr="00D44682">
        <w:rPr>
          <w:color w:val="000000" w:themeColor="text1"/>
          <w:sz w:val="24"/>
          <w:szCs w:val="24"/>
        </w:rPr>
        <w:t>E.,</w:t>
      </w:r>
      <w:r w:rsidRPr="00D44682">
        <w:rPr>
          <w:color w:val="000000" w:themeColor="text1"/>
          <w:spacing w:val="-4"/>
          <w:sz w:val="24"/>
          <w:szCs w:val="24"/>
        </w:rPr>
        <w:t xml:space="preserve"> </w:t>
      </w:r>
      <w:proofErr w:type="spellStart"/>
      <w:r w:rsidRPr="00D44682">
        <w:rPr>
          <w:color w:val="000000" w:themeColor="text1"/>
          <w:sz w:val="24"/>
          <w:szCs w:val="24"/>
        </w:rPr>
        <w:t>Lamabadusuriya</w:t>
      </w:r>
      <w:proofErr w:type="spellEnd"/>
      <w:r w:rsidRPr="00D44682">
        <w:rPr>
          <w:color w:val="000000" w:themeColor="text1"/>
          <w:sz w:val="24"/>
          <w:szCs w:val="24"/>
        </w:rPr>
        <w:t>,</w:t>
      </w:r>
      <w:r w:rsidRPr="00D44682">
        <w:rPr>
          <w:color w:val="000000" w:themeColor="text1"/>
          <w:spacing w:val="-4"/>
          <w:sz w:val="24"/>
          <w:szCs w:val="24"/>
        </w:rPr>
        <w:t xml:space="preserve"> </w:t>
      </w:r>
      <w:r w:rsidRPr="00D44682">
        <w:rPr>
          <w:color w:val="000000" w:themeColor="text1"/>
          <w:sz w:val="24"/>
          <w:szCs w:val="24"/>
        </w:rPr>
        <w:t>D. and</w:t>
      </w:r>
      <w:r w:rsidRPr="00D44682">
        <w:rPr>
          <w:color w:val="000000" w:themeColor="text1"/>
          <w:spacing w:val="-6"/>
          <w:sz w:val="24"/>
          <w:szCs w:val="24"/>
        </w:rPr>
        <w:t xml:space="preserve"> </w:t>
      </w:r>
      <w:proofErr w:type="spellStart"/>
      <w:r w:rsidRPr="00D44682">
        <w:rPr>
          <w:color w:val="000000" w:themeColor="text1"/>
          <w:sz w:val="24"/>
          <w:szCs w:val="24"/>
        </w:rPr>
        <w:t>Muscoguri</w:t>
      </w:r>
      <w:proofErr w:type="spellEnd"/>
      <w:r w:rsidRPr="00D44682">
        <w:rPr>
          <w:color w:val="000000" w:themeColor="text1"/>
          <w:sz w:val="24"/>
          <w:szCs w:val="24"/>
        </w:rPr>
        <w:t>,</w:t>
      </w:r>
      <w:r w:rsidRPr="00D44682">
        <w:rPr>
          <w:color w:val="000000" w:themeColor="text1"/>
          <w:spacing w:val="-5"/>
          <w:sz w:val="24"/>
          <w:szCs w:val="24"/>
        </w:rPr>
        <w:t xml:space="preserve"> </w:t>
      </w:r>
      <w:r w:rsidRPr="00D44682">
        <w:rPr>
          <w:color w:val="000000" w:themeColor="text1"/>
          <w:sz w:val="24"/>
          <w:szCs w:val="24"/>
        </w:rPr>
        <w:t>G.</w:t>
      </w:r>
      <w:r w:rsidRPr="00D44682">
        <w:rPr>
          <w:color w:val="000000" w:themeColor="text1"/>
          <w:spacing w:val="-47"/>
          <w:sz w:val="24"/>
          <w:szCs w:val="24"/>
        </w:rPr>
        <w:t xml:space="preserve"> </w:t>
      </w:r>
      <w:r w:rsidRPr="00D44682">
        <w:rPr>
          <w:color w:val="000000" w:themeColor="text1"/>
          <w:sz w:val="24"/>
          <w:szCs w:val="24"/>
        </w:rPr>
        <w:t xml:space="preserve">(2023). </w:t>
      </w:r>
      <w:r w:rsidRPr="00D44682">
        <w:rPr>
          <w:color w:val="000000" w:themeColor="text1"/>
          <w:sz w:val="24"/>
          <w:szCs w:val="24"/>
          <w:lang w:val="en-US"/>
        </w:rPr>
        <w:t>Ketogenic Diet as Medical Prescription in Women with Polycystic Ovary Syndrome</w:t>
      </w:r>
      <w:r w:rsidRPr="00D44682">
        <w:rPr>
          <w:color w:val="000000" w:themeColor="text1"/>
          <w:spacing w:val="-47"/>
          <w:sz w:val="24"/>
          <w:szCs w:val="24"/>
          <w:lang w:val="en-US"/>
        </w:rPr>
        <w:t xml:space="preserve"> </w:t>
      </w:r>
      <w:r w:rsidRPr="00D44682">
        <w:rPr>
          <w:color w:val="000000" w:themeColor="text1"/>
          <w:sz w:val="24"/>
          <w:szCs w:val="24"/>
          <w:lang w:val="en-US"/>
        </w:rPr>
        <w:t>(PCOS).</w:t>
      </w:r>
      <w:r w:rsidRPr="00D44682">
        <w:rPr>
          <w:color w:val="000000" w:themeColor="text1"/>
          <w:spacing w:val="-1"/>
          <w:sz w:val="24"/>
          <w:szCs w:val="24"/>
          <w:lang w:val="en-US"/>
        </w:rPr>
        <w:t xml:space="preserve"> </w:t>
      </w:r>
      <w:r w:rsidRPr="00D44682">
        <w:rPr>
          <w:i/>
          <w:color w:val="000000" w:themeColor="text1"/>
          <w:sz w:val="24"/>
          <w:szCs w:val="24"/>
          <w:lang w:val="en-US"/>
        </w:rPr>
        <w:t>Current Nutrition</w:t>
      </w:r>
      <w:r w:rsidRPr="00D44682">
        <w:rPr>
          <w:i/>
          <w:color w:val="000000" w:themeColor="text1"/>
          <w:spacing w:val="-2"/>
          <w:sz w:val="24"/>
          <w:szCs w:val="24"/>
          <w:lang w:val="en-US"/>
        </w:rPr>
        <w:t xml:space="preserve"> </w:t>
      </w:r>
      <w:r w:rsidRPr="00D44682">
        <w:rPr>
          <w:i/>
          <w:color w:val="000000" w:themeColor="text1"/>
          <w:sz w:val="24"/>
          <w:szCs w:val="24"/>
          <w:lang w:val="en-US"/>
        </w:rPr>
        <w:t>Reports,</w:t>
      </w:r>
      <w:r w:rsidRPr="00D44682">
        <w:rPr>
          <w:i/>
          <w:color w:val="000000" w:themeColor="text1"/>
          <w:spacing w:val="-3"/>
          <w:sz w:val="24"/>
          <w:szCs w:val="24"/>
          <w:lang w:val="en-US"/>
        </w:rPr>
        <w:t xml:space="preserve"> </w:t>
      </w:r>
      <w:r w:rsidRPr="00D44682">
        <w:rPr>
          <w:i/>
          <w:color w:val="000000" w:themeColor="text1"/>
          <w:sz w:val="24"/>
          <w:szCs w:val="24"/>
          <w:lang w:val="en-US"/>
        </w:rPr>
        <w:t>12</w:t>
      </w:r>
      <w:r w:rsidR="0084643E" w:rsidRPr="00D44682">
        <w:rPr>
          <w:iCs/>
          <w:color w:val="000000" w:themeColor="text1"/>
          <w:sz w:val="24"/>
          <w:szCs w:val="24"/>
          <w:lang w:val="en-US"/>
        </w:rPr>
        <w:t>(1)</w:t>
      </w:r>
      <w:r w:rsidRPr="00D44682">
        <w:rPr>
          <w:color w:val="000000" w:themeColor="text1"/>
          <w:sz w:val="24"/>
          <w:szCs w:val="24"/>
          <w:lang w:val="en-US"/>
        </w:rPr>
        <w:t>,</w:t>
      </w:r>
      <w:r w:rsidRPr="00D44682">
        <w:rPr>
          <w:color w:val="000000" w:themeColor="text1"/>
          <w:spacing w:val="-3"/>
          <w:sz w:val="24"/>
          <w:szCs w:val="24"/>
          <w:lang w:val="en-US"/>
        </w:rPr>
        <w:t xml:space="preserve"> </w:t>
      </w:r>
      <w:r w:rsidRPr="00D44682">
        <w:rPr>
          <w:color w:val="000000" w:themeColor="text1"/>
          <w:sz w:val="24"/>
          <w:szCs w:val="24"/>
          <w:lang w:val="en-US"/>
        </w:rPr>
        <w:t>56-64.</w:t>
      </w:r>
      <w:r w:rsidRPr="00D44682">
        <w:rPr>
          <w:color w:val="000000" w:themeColor="text1"/>
          <w:spacing w:val="-3"/>
          <w:sz w:val="24"/>
          <w:szCs w:val="24"/>
          <w:lang w:val="en-US"/>
        </w:rPr>
        <w:t xml:space="preserve"> </w:t>
      </w:r>
    </w:p>
    <w:p w14:paraId="7EE3C985" w14:textId="54E16B96" w:rsidR="00AF354E" w:rsidRPr="00D44682" w:rsidRDefault="00AF354E" w:rsidP="00AF354E">
      <w:pPr>
        <w:spacing w:before="159" w:line="259" w:lineRule="auto"/>
        <w:ind w:left="841" w:right="49" w:hanging="841"/>
        <w:jc w:val="both"/>
        <w:rPr>
          <w:color w:val="000000" w:themeColor="text1"/>
          <w:sz w:val="24"/>
          <w:szCs w:val="24"/>
          <w:lang w:val="en-US"/>
        </w:rPr>
      </w:pPr>
      <w:r w:rsidRPr="00D44682">
        <w:rPr>
          <w:color w:val="000000" w:themeColor="text1"/>
          <w:sz w:val="24"/>
          <w:szCs w:val="24"/>
          <w:lang w:val="en-US"/>
        </w:rPr>
        <w:t>Che,</w:t>
      </w:r>
      <w:r w:rsidRPr="00D44682">
        <w:rPr>
          <w:color w:val="000000" w:themeColor="text1"/>
          <w:spacing w:val="-2"/>
          <w:sz w:val="24"/>
          <w:szCs w:val="24"/>
          <w:lang w:val="en-US"/>
        </w:rPr>
        <w:t xml:space="preserve"> </w:t>
      </w:r>
      <w:r w:rsidRPr="00D44682">
        <w:rPr>
          <w:color w:val="000000" w:themeColor="text1"/>
          <w:sz w:val="24"/>
          <w:szCs w:val="24"/>
          <w:lang w:val="en-US"/>
        </w:rPr>
        <w:t>X.,</w:t>
      </w:r>
      <w:r w:rsidRPr="00D44682">
        <w:rPr>
          <w:color w:val="000000" w:themeColor="text1"/>
          <w:spacing w:val="-4"/>
          <w:sz w:val="24"/>
          <w:szCs w:val="24"/>
          <w:lang w:val="en-US"/>
        </w:rPr>
        <w:t xml:space="preserve"> </w:t>
      </w:r>
      <w:r w:rsidRPr="00D44682">
        <w:rPr>
          <w:color w:val="000000" w:themeColor="text1"/>
          <w:sz w:val="24"/>
          <w:szCs w:val="24"/>
          <w:lang w:val="en-US"/>
        </w:rPr>
        <w:t>Chen,</w:t>
      </w:r>
      <w:r w:rsidRPr="00D44682">
        <w:rPr>
          <w:color w:val="000000" w:themeColor="text1"/>
          <w:spacing w:val="-3"/>
          <w:sz w:val="24"/>
          <w:szCs w:val="24"/>
          <w:lang w:val="en-US"/>
        </w:rPr>
        <w:t xml:space="preserve"> </w:t>
      </w:r>
      <w:r w:rsidRPr="00D44682">
        <w:rPr>
          <w:color w:val="000000" w:themeColor="text1"/>
          <w:sz w:val="24"/>
          <w:szCs w:val="24"/>
          <w:lang w:val="en-US"/>
        </w:rPr>
        <w:t>Z.,</w:t>
      </w:r>
      <w:r w:rsidRPr="00D44682">
        <w:rPr>
          <w:color w:val="000000" w:themeColor="text1"/>
          <w:spacing w:val="-5"/>
          <w:sz w:val="24"/>
          <w:szCs w:val="24"/>
          <w:lang w:val="en-US"/>
        </w:rPr>
        <w:t xml:space="preserve"> </w:t>
      </w:r>
      <w:r w:rsidRPr="00D44682">
        <w:rPr>
          <w:color w:val="000000" w:themeColor="text1"/>
          <w:sz w:val="24"/>
          <w:szCs w:val="24"/>
          <w:lang w:val="en-US"/>
        </w:rPr>
        <w:t>Liu,</w:t>
      </w:r>
      <w:r w:rsidRPr="00D44682">
        <w:rPr>
          <w:color w:val="000000" w:themeColor="text1"/>
          <w:spacing w:val="-4"/>
          <w:sz w:val="24"/>
          <w:szCs w:val="24"/>
          <w:lang w:val="en-US"/>
        </w:rPr>
        <w:t xml:space="preserve"> </w:t>
      </w:r>
      <w:r w:rsidRPr="00D44682">
        <w:rPr>
          <w:color w:val="000000" w:themeColor="text1"/>
          <w:sz w:val="24"/>
          <w:szCs w:val="24"/>
          <w:lang w:val="en-US"/>
        </w:rPr>
        <w:t>M. and</w:t>
      </w:r>
      <w:r w:rsidRPr="00D44682">
        <w:rPr>
          <w:color w:val="000000" w:themeColor="text1"/>
          <w:spacing w:val="-4"/>
          <w:sz w:val="24"/>
          <w:szCs w:val="24"/>
          <w:lang w:val="en-US"/>
        </w:rPr>
        <w:t xml:space="preserve"> </w:t>
      </w:r>
      <w:r w:rsidRPr="00D44682">
        <w:rPr>
          <w:color w:val="000000" w:themeColor="text1"/>
          <w:sz w:val="24"/>
          <w:szCs w:val="24"/>
          <w:lang w:val="en-US"/>
        </w:rPr>
        <w:t>Mo,</w:t>
      </w:r>
      <w:r w:rsidRPr="00D44682">
        <w:rPr>
          <w:color w:val="000000" w:themeColor="text1"/>
          <w:spacing w:val="-5"/>
          <w:sz w:val="24"/>
          <w:szCs w:val="24"/>
          <w:lang w:val="en-US"/>
        </w:rPr>
        <w:t xml:space="preserve"> </w:t>
      </w:r>
      <w:r w:rsidRPr="00D44682">
        <w:rPr>
          <w:color w:val="000000" w:themeColor="text1"/>
          <w:sz w:val="24"/>
          <w:szCs w:val="24"/>
          <w:lang w:val="en-US"/>
        </w:rPr>
        <w:t>Z.</w:t>
      </w:r>
      <w:r w:rsidRPr="00D44682">
        <w:rPr>
          <w:color w:val="000000" w:themeColor="text1"/>
          <w:spacing w:val="-2"/>
          <w:sz w:val="24"/>
          <w:szCs w:val="24"/>
          <w:lang w:val="en-US"/>
        </w:rPr>
        <w:t xml:space="preserve"> </w:t>
      </w:r>
      <w:r w:rsidRPr="00D44682">
        <w:rPr>
          <w:color w:val="000000" w:themeColor="text1"/>
          <w:sz w:val="24"/>
          <w:szCs w:val="24"/>
          <w:lang w:val="en-US"/>
        </w:rPr>
        <w:t>(2021).</w:t>
      </w:r>
      <w:r w:rsidRPr="00D44682">
        <w:rPr>
          <w:color w:val="000000" w:themeColor="text1"/>
          <w:spacing w:val="-5"/>
          <w:sz w:val="24"/>
          <w:szCs w:val="24"/>
          <w:lang w:val="en-US"/>
        </w:rPr>
        <w:t xml:space="preserve"> </w:t>
      </w:r>
      <w:r w:rsidRPr="00D44682">
        <w:rPr>
          <w:color w:val="000000" w:themeColor="text1"/>
          <w:sz w:val="24"/>
          <w:szCs w:val="24"/>
          <w:lang w:val="en-US"/>
        </w:rPr>
        <w:t>Dietary</w:t>
      </w:r>
      <w:r w:rsidRPr="00D44682">
        <w:rPr>
          <w:color w:val="000000" w:themeColor="text1"/>
          <w:spacing w:val="-1"/>
          <w:sz w:val="24"/>
          <w:szCs w:val="24"/>
          <w:lang w:val="en-US"/>
        </w:rPr>
        <w:t xml:space="preserve"> </w:t>
      </w:r>
      <w:r w:rsidRPr="00D44682">
        <w:rPr>
          <w:color w:val="000000" w:themeColor="text1"/>
          <w:sz w:val="24"/>
          <w:szCs w:val="24"/>
          <w:lang w:val="en-US"/>
        </w:rPr>
        <w:t>Interventions:</w:t>
      </w:r>
      <w:r w:rsidRPr="00D44682">
        <w:rPr>
          <w:color w:val="000000" w:themeColor="text1"/>
          <w:spacing w:val="-3"/>
          <w:sz w:val="24"/>
          <w:szCs w:val="24"/>
          <w:lang w:val="en-US"/>
        </w:rPr>
        <w:t xml:space="preserve"> </w:t>
      </w:r>
      <w:r w:rsidRPr="00D44682">
        <w:rPr>
          <w:color w:val="000000" w:themeColor="text1"/>
          <w:sz w:val="24"/>
          <w:szCs w:val="24"/>
          <w:lang w:val="en-US"/>
        </w:rPr>
        <w:t>A</w:t>
      </w:r>
      <w:r w:rsidRPr="00D44682">
        <w:rPr>
          <w:color w:val="000000" w:themeColor="text1"/>
          <w:spacing w:val="-4"/>
          <w:sz w:val="24"/>
          <w:szCs w:val="24"/>
          <w:lang w:val="en-US"/>
        </w:rPr>
        <w:t xml:space="preserve"> </w:t>
      </w:r>
      <w:r w:rsidRPr="00D44682">
        <w:rPr>
          <w:color w:val="000000" w:themeColor="text1"/>
          <w:sz w:val="24"/>
          <w:szCs w:val="24"/>
          <w:lang w:val="en-US"/>
        </w:rPr>
        <w:t xml:space="preserve">Promising. </w:t>
      </w:r>
      <w:r w:rsidRPr="00D44682">
        <w:rPr>
          <w:i/>
          <w:color w:val="000000" w:themeColor="text1"/>
          <w:sz w:val="24"/>
          <w:szCs w:val="24"/>
          <w:lang w:val="en-US"/>
        </w:rPr>
        <w:t>Annals</w:t>
      </w:r>
      <w:r w:rsidRPr="00D44682">
        <w:rPr>
          <w:i/>
          <w:color w:val="000000" w:themeColor="text1"/>
          <w:spacing w:val="-2"/>
          <w:sz w:val="24"/>
          <w:szCs w:val="24"/>
          <w:lang w:val="en-US"/>
        </w:rPr>
        <w:t xml:space="preserve"> </w:t>
      </w:r>
      <w:r w:rsidRPr="00D44682">
        <w:rPr>
          <w:i/>
          <w:color w:val="000000" w:themeColor="text1"/>
          <w:sz w:val="24"/>
          <w:szCs w:val="24"/>
          <w:lang w:val="en-US"/>
        </w:rPr>
        <w:t>of</w:t>
      </w:r>
      <w:r w:rsidRPr="00D44682">
        <w:rPr>
          <w:i/>
          <w:color w:val="000000" w:themeColor="text1"/>
          <w:spacing w:val="-2"/>
          <w:sz w:val="24"/>
          <w:szCs w:val="24"/>
          <w:lang w:val="en-US"/>
        </w:rPr>
        <w:t xml:space="preserve"> </w:t>
      </w:r>
      <w:r w:rsidRPr="00D44682">
        <w:rPr>
          <w:i/>
          <w:color w:val="000000" w:themeColor="text1"/>
          <w:sz w:val="24"/>
          <w:szCs w:val="24"/>
          <w:lang w:val="en-US"/>
        </w:rPr>
        <w:t>Nutrition</w:t>
      </w:r>
      <w:r w:rsidRPr="00D44682">
        <w:rPr>
          <w:i/>
          <w:color w:val="000000" w:themeColor="text1"/>
          <w:spacing w:val="-47"/>
          <w:sz w:val="24"/>
          <w:szCs w:val="24"/>
          <w:lang w:val="en-US"/>
        </w:rPr>
        <w:t xml:space="preserve"> </w:t>
      </w:r>
      <w:r w:rsidRPr="00D44682">
        <w:rPr>
          <w:i/>
          <w:color w:val="000000" w:themeColor="text1"/>
          <w:sz w:val="24"/>
          <w:szCs w:val="24"/>
          <w:lang w:val="en-US"/>
        </w:rPr>
        <w:t>and</w:t>
      </w:r>
      <w:r w:rsidRPr="00D44682">
        <w:rPr>
          <w:i/>
          <w:color w:val="000000" w:themeColor="text1"/>
          <w:spacing w:val="-2"/>
          <w:sz w:val="24"/>
          <w:szCs w:val="24"/>
          <w:lang w:val="en-US"/>
        </w:rPr>
        <w:t xml:space="preserve"> </w:t>
      </w:r>
      <w:r w:rsidRPr="00D44682">
        <w:rPr>
          <w:i/>
          <w:color w:val="000000" w:themeColor="text1"/>
          <w:sz w:val="24"/>
          <w:szCs w:val="24"/>
          <w:lang w:val="en-US"/>
        </w:rPr>
        <w:t>Metabolism,</w:t>
      </w:r>
      <w:r w:rsidRPr="00D44682">
        <w:rPr>
          <w:i/>
          <w:color w:val="000000" w:themeColor="text1"/>
          <w:spacing w:val="-3"/>
          <w:sz w:val="24"/>
          <w:szCs w:val="24"/>
          <w:lang w:val="en-US"/>
        </w:rPr>
        <w:t xml:space="preserve"> </w:t>
      </w:r>
      <w:r w:rsidRPr="00D44682">
        <w:rPr>
          <w:i/>
          <w:color w:val="000000" w:themeColor="text1"/>
          <w:sz w:val="24"/>
          <w:szCs w:val="24"/>
          <w:lang w:val="en-US"/>
        </w:rPr>
        <w:t>77</w:t>
      </w:r>
      <w:r w:rsidRPr="00D44682">
        <w:rPr>
          <w:iCs/>
          <w:color w:val="000000" w:themeColor="text1"/>
          <w:sz w:val="24"/>
          <w:szCs w:val="24"/>
          <w:lang w:val="en-US"/>
        </w:rPr>
        <w:t>(6),</w:t>
      </w:r>
      <w:r w:rsidRPr="00D44682">
        <w:rPr>
          <w:color w:val="000000" w:themeColor="text1"/>
          <w:spacing w:val="-2"/>
          <w:sz w:val="24"/>
          <w:szCs w:val="24"/>
          <w:lang w:val="en-US"/>
        </w:rPr>
        <w:t xml:space="preserve"> </w:t>
      </w:r>
      <w:r w:rsidRPr="00D44682">
        <w:rPr>
          <w:color w:val="000000" w:themeColor="text1"/>
          <w:sz w:val="24"/>
          <w:szCs w:val="24"/>
          <w:lang w:val="en-US"/>
        </w:rPr>
        <w:t>313–323.</w:t>
      </w:r>
      <w:r w:rsidRPr="00D44682">
        <w:rPr>
          <w:color w:val="000000" w:themeColor="text1"/>
          <w:spacing w:val="-3"/>
          <w:sz w:val="24"/>
          <w:szCs w:val="24"/>
          <w:lang w:val="en-US"/>
        </w:rPr>
        <w:t xml:space="preserve"> </w:t>
      </w:r>
      <w:r w:rsidRPr="00D44682">
        <w:rPr>
          <w:color w:val="000000" w:themeColor="text1"/>
          <w:sz w:val="24"/>
          <w:szCs w:val="24"/>
          <w:lang w:val="en-US"/>
        </w:rPr>
        <w:t>https://</w:t>
      </w:r>
      <w:hyperlink r:id="rId21">
        <w:r w:rsidRPr="00D44682">
          <w:rPr>
            <w:color w:val="000000" w:themeColor="text1"/>
            <w:sz w:val="24"/>
            <w:szCs w:val="24"/>
            <w:lang w:val="en-US"/>
          </w:rPr>
          <w:t>www.karger.com/Article/FullText/519302#</w:t>
        </w:r>
      </w:hyperlink>
    </w:p>
    <w:p w14:paraId="1B1978F8" w14:textId="2E558117" w:rsidR="00AF354E" w:rsidRPr="00D44682" w:rsidRDefault="00AF354E" w:rsidP="00AF354E">
      <w:pPr>
        <w:spacing w:before="159" w:line="259" w:lineRule="auto"/>
        <w:ind w:left="841" w:hanging="841"/>
        <w:jc w:val="both"/>
        <w:rPr>
          <w:color w:val="000000" w:themeColor="text1"/>
          <w:sz w:val="24"/>
          <w:szCs w:val="24"/>
        </w:rPr>
      </w:pPr>
      <w:r w:rsidRPr="00D44682">
        <w:rPr>
          <w:rStyle w:val="ui-provider"/>
          <w:color w:val="000000" w:themeColor="text1"/>
          <w:sz w:val="24"/>
          <w:szCs w:val="24"/>
          <w:lang w:val="en-US"/>
        </w:rPr>
        <w:t xml:space="preserve">Erol, O., Özel, M. K., </w:t>
      </w:r>
      <w:proofErr w:type="spellStart"/>
      <w:r w:rsidRPr="00D44682">
        <w:rPr>
          <w:rStyle w:val="ui-provider"/>
          <w:color w:val="000000" w:themeColor="text1"/>
          <w:sz w:val="24"/>
          <w:szCs w:val="24"/>
          <w:lang w:val="en-US"/>
        </w:rPr>
        <w:t>Ellidağ</w:t>
      </w:r>
      <w:proofErr w:type="spellEnd"/>
      <w:r w:rsidRPr="00D44682">
        <w:rPr>
          <w:rStyle w:val="ui-provider"/>
          <w:color w:val="000000" w:themeColor="text1"/>
          <w:sz w:val="24"/>
          <w:szCs w:val="24"/>
          <w:lang w:val="en-US"/>
        </w:rPr>
        <w:t xml:space="preserve">, H. Y., Toptaş, T., </w:t>
      </w:r>
      <w:proofErr w:type="spellStart"/>
      <w:r w:rsidRPr="00D44682">
        <w:rPr>
          <w:rStyle w:val="ui-provider"/>
          <w:color w:val="000000" w:themeColor="text1"/>
          <w:sz w:val="24"/>
          <w:szCs w:val="24"/>
          <w:lang w:val="en-US"/>
        </w:rPr>
        <w:t>Derbent</w:t>
      </w:r>
      <w:proofErr w:type="spellEnd"/>
      <w:r w:rsidRPr="00D44682">
        <w:rPr>
          <w:rStyle w:val="ui-provider"/>
          <w:color w:val="000000" w:themeColor="text1"/>
          <w:sz w:val="24"/>
          <w:szCs w:val="24"/>
          <w:lang w:val="en-US"/>
        </w:rPr>
        <w:t xml:space="preserve">, A. U., Yılmaz, N. (2017). Assessment of circulating betatrophin concentrations in lean glucose-tolerant women with polycystic ovary syndrome. </w:t>
      </w:r>
      <w:r w:rsidRPr="00D44682">
        <w:rPr>
          <w:rStyle w:val="ui-provider"/>
          <w:i/>
          <w:iCs/>
          <w:color w:val="000000" w:themeColor="text1"/>
          <w:sz w:val="24"/>
          <w:szCs w:val="24"/>
        </w:rPr>
        <w:t xml:space="preserve">J </w:t>
      </w:r>
      <w:proofErr w:type="spellStart"/>
      <w:r w:rsidRPr="00D44682">
        <w:rPr>
          <w:rStyle w:val="ui-provider"/>
          <w:i/>
          <w:iCs/>
          <w:color w:val="000000" w:themeColor="text1"/>
          <w:sz w:val="24"/>
          <w:szCs w:val="24"/>
        </w:rPr>
        <w:t>Obstet</w:t>
      </w:r>
      <w:proofErr w:type="spellEnd"/>
      <w:r w:rsidRPr="00D44682">
        <w:rPr>
          <w:rStyle w:val="ui-provider"/>
          <w:i/>
          <w:iCs/>
          <w:color w:val="000000" w:themeColor="text1"/>
          <w:sz w:val="24"/>
          <w:szCs w:val="24"/>
        </w:rPr>
        <w:t xml:space="preserve"> </w:t>
      </w:r>
      <w:proofErr w:type="spellStart"/>
      <w:r w:rsidRPr="00D44682">
        <w:rPr>
          <w:rStyle w:val="ui-provider"/>
          <w:i/>
          <w:iCs/>
          <w:color w:val="000000" w:themeColor="text1"/>
          <w:sz w:val="24"/>
          <w:szCs w:val="24"/>
        </w:rPr>
        <w:t>Gynaecol</w:t>
      </w:r>
      <w:proofErr w:type="spellEnd"/>
      <w:r w:rsidRPr="00D44682">
        <w:rPr>
          <w:rStyle w:val="ui-provider"/>
          <w:color w:val="000000" w:themeColor="text1"/>
          <w:sz w:val="24"/>
          <w:szCs w:val="24"/>
        </w:rPr>
        <w:t xml:space="preserve">, </w:t>
      </w:r>
      <w:r w:rsidRPr="00D44682">
        <w:rPr>
          <w:rStyle w:val="ui-provider"/>
          <w:i/>
          <w:iCs/>
          <w:color w:val="000000" w:themeColor="text1"/>
          <w:sz w:val="24"/>
          <w:szCs w:val="24"/>
        </w:rPr>
        <w:t>37</w:t>
      </w:r>
      <w:r w:rsidRPr="00D44682">
        <w:rPr>
          <w:rStyle w:val="ui-provider"/>
          <w:color w:val="000000" w:themeColor="text1"/>
          <w:sz w:val="24"/>
          <w:szCs w:val="24"/>
        </w:rPr>
        <w:t xml:space="preserve">(5), 633-638. doi:10.1080/01443615.2017.1286464 </w:t>
      </w:r>
    </w:p>
    <w:p w14:paraId="3B42727F" w14:textId="77777777" w:rsidR="00AF354E" w:rsidRPr="00D44682" w:rsidRDefault="00AF354E" w:rsidP="00AF354E">
      <w:pPr>
        <w:spacing w:before="180"/>
        <w:ind w:left="839" w:right="49" w:hanging="839"/>
        <w:jc w:val="both"/>
        <w:rPr>
          <w:rStyle w:val="Hipervnculo"/>
          <w:color w:val="000000" w:themeColor="text1"/>
          <w:sz w:val="24"/>
          <w:szCs w:val="24"/>
          <w:u w:val="none"/>
        </w:rPr>
      </w:pPr>
      <w:r w:rsidRPr="00D44682">
        <w:rPr>
          <w:color w:val="000000" w:themeColor="text1"/>
          <w:sz w:val="24"/>
          <w:szCs w:val="24"/>
        </w:rPr>
        <w:t>Fonseca,</w:t>
      </w:r>
      <w:r w:rsidRPr="00D44682">
        <w:rPr>
          <w:color w:val="000000" w:themeColor="text1"/>
          <w:spacing w:val="-7"/>
          <w:sz w:val="24"/>
          <w:szCs w:val="24"/>
        </w:rPr>
        <w:t xml:space="preserve"> </w:t>
      </w:r>
      <w:r w:rsidRPr="00D44682">
        <w:rPr>
          <w:color w:val="000000" w:themeColor="text1"/>
          <w:sz w:val="24"/>
          <w:szCs w:val="24"/>
        </w:rPr>
        <w:t>C.</w:t>
      </w:r>
      <w:r w:rsidRPr="00D44682">
        <w:rPr>
          <w:color w:val="000000" w:themeColor="text1"/>
          <w:spacing w:val="-4"/>
          <w:sz w:val="24"/>
          <w:szCs w:val="24"/>
        </w:rPr>
        <w:t xml:space="preserve"> </w:t>
      </w:r>
      <w:r w:rsidRPr="00D44682">
        <w:rPr>
          <w:color w:val="000000" w:themeColor="text1"/>
          <w:sz w:val="24"/>
          <w:szCs w:val="24"/>
        </w:rPr>
        <w:t>(2018).</w:t>
      </w:r>
      <w:r w:rsidRPr="00D44682">
        <w:rPr>
          <w:color w:val="000000" w:themeColor="text1"/>
          <w:spacing w:val="-7"/>
          <w:sz w:val="24"/>
          <w:szCs w:val="24"/>
        </w:rPr>
        <w:t xml:space="preserve"> </w:t>
      </w:r>
      <w:r w:rsidRPr="00D44682">
        <w:rPr>
          <w:color w:val="000000" w:themeColor="text1"/>
          <w:sz w:val="24"/>
          <w:szCs w:val="24"/>
        </w:rPr>
        <w:t>Síndrome</w:t>
      </w:r>
      <w:r w:rsidRPr="00D44682">
        <w:rPr>
          <w:color w:val="000000" w:themeColor="text1"/>
          <w:spacing w:val="-3"/>
          <w:sz w:val="24"/>
          <w:szCs w:val="24"/>
        </w:rPr>
        <w:t xml:space="preserve"> </w:t>
      </w:r>
      <w:r w:rsidRPr="00D44682">
        <w:rPr>
          <w:color w:val="000000" w:themeColor="text1"/>
          <w:sz w:val="24"/>
          <w:szCs w:val="24"/>
        </w:rPr>
        <w:t>de</w:t>
      </w:r>
      <w:r w:rsidRPr="00D44682">
        <w:rPr>
          <w:color w:val="000000" w:themeColor="text1"/>
          <w:spacing w:val="-3"/>
          <w:sz w:val="24"/>
          <w:szCs w:val="24"/>
        </w:rPr>
        <w:t xml:space="preserve"> o</w:t>
      </w:r>
      <w:r w:rsidRPr="00D44682">
        <w:rPr>
          <w:color w:val="000000" w:themeColor="text1"/>
          <w:sz w:val="24"/>
          <w:szCs w:val="24"/>
        </w:rPr>
        <w:t>vario</w:t>
      </w:r>
      <w:r w:rsidRPr="00D44682">
        <w:rPr>
          <w:color w:val="000000" w:themeColor="text1"/>
          <w:spacing w:val="-4"/>
          <w:sz w:val="24"/>
          <w:szCs w:val="24"/>
        </w:rPr>
        <w:t xml:space="preserve"> </w:t>
      </w:r>
      <w:r w:rsidRPr="00D44682">
        <w:rPr>
          <w:color w:val="000000" w:themeColor="text1"/>
          <w:sz w:val="24"/>
          <w:szCs w:val="24"/>
        </w:rPr>
        <w:t>poliquístico.</w:t>
      </w:r>
      <w:r w:rsidRPr="00D44682">
        <w:rPr>
          <w:color w:val="000000" w:themeColor="text1"/>
          <w:spacing w:val="-4"/>
          <w:sz w:val="24"/>
          <w:szCs w:val="24"/>
        </w:rPr>
        <w:t xml:space="preserve"> </w:t>
      </w:r>
      <w:r w:rsidRPr="00D44682">
        <w:rPr>
          <w:i/>
          <w:color w:val="000000" w:themeColor="text1"/>
          <w:sz w:val="24"/>
          <w:szCs w:val="24"/>
        </w:rPr>
        <w:t>Revista</w:t>
      </w:r>
      <w:r w:rsidRPr="00D44682">
        <w:rPr>
          <w:i/>
          <w:color w:val="000000" w:themeColor="text1"/>
          <w:spacing w:val="-5"/>
          <w:sz w:val="24"/>
          <w:szCs w:val="24"/>
        </w:rPr>
        <w:t xml:space="preserve"> </w:t>
      </w:r>
      <w:r w:rsidRPr="00D44682">
        <w:rPr>
          <w:i/>
          <w:color w:val="000000" w:themeColor="text1"/>
          <w:sz w:val="24"/>
          <w:szCs w:val="24"/>
        </w:rPr>
        <w:t>Médica</w:t>
      </w:r>
      <w:r w:rsidRPr="00D44682">
        <w:rPr>
          <w:i/>
          <w:color w:val="000000" w:themeColor="text1"/>
          <w:spacing w:val="-7"/>
          <w:sz w:val="24"/>
          <w:szCs w:val="24"/>
        </w:rPr>
        <w:t xml:space="preserve"> </w:t>
      </w:r>
      <w:r w:rsidRPr="00D44682">
        <w:rPr>
          <w:i/>
          <w:color w:val="000000" w:themeColor="text1"/>
          <w:sz w:val="24"/>
          <w:szCs w:val="24"/>
        </w:rPr>
        <w:t>Sinergia,</w:t>
      </w:r>
      <w:r w:rsidRPr="00D44682">
        <w:rPr>
          <w:i/>
          <w:color w:val="000000" w:themeColor="text1"/>
          <w:spacing w:val="-6"/>
          <w:sz w:val="24"/>
          <w:szCs w:val="24"/>
        </w:rPr>
        <w:t xml:space="preserve"> </w:t>
      </w:r>
      <w:r w:rsidRPr="00D44682">
        <w:rPr>
          <w:i/>
          <w:color w:val="000000" w:themeColor="text1"/>
          <w:sz w:val="24"/>
          <w:szCs w:val="24"/>
        </w:rPr>
        <w:t>3</w:t>
      </w:r>
      <w:r w:rsidRPr="00D44682">
        <w:rPr>
          <w:iCs/>
          <w:color w:val="000000" w:themeColor="text1"/>
          <w:sz w:val="24"/>
          <w:szCs w:val="24"/>
        </w:rPr>
        <w:t>(6</w:t>
      </w:r>
      <w:r w:rsidRPr="00D44682">
        <w:rPr>
          <w:color w:val="000000" w:themeColor="text1"/>
          <w:sz w:val="24"/>
          <w:szCs w:val="24"/>
        </w:rPr>
        <w:t>),</w:t>
      </w:r>
      <w:r w:rsidRPr="00D44682">
        <w:rPr>
          <w:color w:val="000000" w:themeColor="text1"/>
          <w:spacing w:val="-6"/>
          <w:sz w:val="24"/>
          <w:szCs w:val="24"/>
        </w:rPr>
        <w:t xml:space="preserve"> </w:t>
      </w:r>
      <w:r w:rsidRPr="00D44682">
        <w:rPr>
          <w:color w:val="000000" w:themeColor="text1"/>
          <w:sz w:val="24"/>
          <w:szCs w:val="24"/>
        </w:rPr>
        <w:t>9-15.</w:t>
      </w:r>
      <w:r w:rsidRPr="00D44682">
        <w:rPr>
          <w:color w:val="000000" w:themeColor="text1"/>
          <w:spacing w:val="-5"/>
          <w:sz w:val="24"/>
          <w:szCs w:val="24"/>
        </w:rPr>
        <w:t xml:space="preserve"> </w:t>
      </w:r>
      <w:hyperlink r:id="rId22" w:history="1">
        <w:r w:rsidRPr="00D44682">
          <w:rPr>
            <w:rStyle w:val="Hipervnculo"/>
            <w:color w:val="000000" w:themeColor="text1"/>
            <w:sz w:val="24"/>
            <w:szCs w:val="24"/>
            <w:u w:val="none"/>
          </w:rPr>
          <w:t>https://revistamedicasinergia.com/index.php/rms/article/view/130/299</w:t>
        </w:r>
      </w:hyperlink>
    </w:p>
    <w:p w14:paraId="7F2F5902" w14:textId="7F60DD37" w:rsidR="00AF354E" w:rsidRPr="00D44682" w:rsidRDefault="00AF354E" w:rsidP="00AF354E">
      <w:pPr>
        <w:spacing w:before="180" w:line="259" w:lineRule="auto"/>
        <w:ind w:left="841" w:right="49" w:hanging="841"/>
        <w:jc w:val="both"/>
        <w:rPr>
          <w:color w:val="000000" w:themeColor="text1"/>
          <w:sz w:val="24"/>
          <w:szCs w:val="24"/>
        </w:rPr>
      </w:pPr>
      <w:r w:rsidRPr="00D44682">
        <w:rPr>
          <w:color w:val="000000" w:themeColor="text1"/>
          <w:sz w:val="24"/>
          <w:szCs w:val="24"/>
        </w:rPr>
        <w:t>Gadea,</w:t>
      </w:r>
      <w:r w:rsidRPr="00D44682">
        <w:rPr>
          <w:color w:val="000000" w:themeColor="text1"/>
          <w:spacing w:val="-5"/>
          <w:sz w:val="24"/>
          <w:szCs w:val="24"/>
        </w:rPr>
        <w:t xml:space="preserve"> </w:t>
      </w:r>
      <w:r w:rsidRPr="00D44682">
        <w:rPr>
          <w:color w:val="000000" w:themeColor="text1"/>
          <w:sz w:val="24"/>
          <w:szCs w:val="24"/>
        </w:rPr>
        <w:t>S. y</w:t>
      </w:r>
      <w:r w:rsidRPr="00D44682">
        <w:rPr>
          <w:color w:val="000000" w:themeColor="text1"/>
          <w:spacing w:val="-5"/>
          <w:sz w:val="24"/>
          <w:szCs w:val="24"/>
        </w:rPr>
        <w:t xml:space="preserve"> </w:t>
      </w:r>
      <w:r w:rsidRPr="00D44682">
        <w:rPr>
          <w:color w:val="000000" w:themeColor="text1"/>
          <w:sz w:val="24"/>
          <w:szCs w:val="24"/>
        </w:rPr>
        <w:t>Martínez,</w:t>
      </w:r>
      <w:r w:rsidRPr="00D44682">
        <w:rPr>
          <w:color w:val="000000" w:themeColor="text1"/>
          <w:spacing w:val="-5"/>
          <w:sz w:val="24"/>
          <w:szCs w:val="24"/>
        </w:rPr>
        <w:t xml:space="preserve"> </w:t>
      </w:r>
      <w:r w:rsidRPr="00D44682">
        <w:rPr>
          <w:color w:val="000000" w:themeColor="text1"/>
          <w:sz w:val="24"/>
          <w:szCs w:val="24"/>
        </w:rPr>
        <w:t>J.</w:t>
      </w:r>
      <w:r w:rsidRPr="00D44682">
        <w:rPr>
          <w:color w:val="000000" w:themeColor="text1"/>
          <w:spacing w:val="-8"/>
          <w:sz w:val="24"/>
          <w:szCs w:val="24"/>
        </w:rPr>
        <w:t xml:space="preserve"> </w:t>
      </w:r>
      <w:r w:rsidRPr="00D44682">
        <w:rPr>
          <w:color w:val="000000" w:themeColor="text1"/>
          <w:sz w:val="24"/>
          <w:szCs w:val="24"/>
        </w:rPr>
        <w:t>(2015).</w:t>
      </w:r>
      <w:r w:rsidRPr="00D44682">
        <w:rPr>
          <w:color w:val="000000" w:themeColor="text1"/>
          <w:spacing w:val="-4"/>
          <w:sz w:val="24"/>
          <w:szCs w:val="24"/>
        </w:rPr>
        <w:t xml:space="preserve"> </w:t>
      </w:r>
      <w:r w:rsidRPr="00D44682">
        <w:rPr>
          <w:rStyle w:val="normaltextrun"/>
          <w:i/>
          <w:iCs/>
          <w:color w:val="000000" w:themeColor="text1"/>
          <w:sz w:val="24"/>
          <w:szCs w:val="24"/>
          <w:shd w:val="clear" w:color="auto" w:fill="FFFFFF"/>
        </w:rPr>
        <w:t xml:space="preserve">Abordaje </w:t>
      </w:r>
      <w:proofErr w:type="spellStart"/>
      <w:r w:rsidRPr="00D44682">
        <w:rPr>
          <w:rStyle w:val="normaltextrun"/>
          <w:i/>
          <w:iCs/>
          <w:color w:val="000000" w:themeColor="text1"/>
          <w:sz w:val="24"/>
          <w:szCs w:val="24"/>
          <w:shd w:val="clear" w:color="auto" w:fill="FFFFFF"/>
        </w:rPr>
        <w:t>diagnóstico</w:t>
      </w:r>
      <w:proofErr w:type="spellEnd"/>
      <w:r w:rsidRPr="00D44682">
        <w:rPr>
          <w:rStyle w:val="normaltextrun"/>
          <w:i/>
          <w:iCs/>
          <w:color w:val="000000" w:themeColor="text1"/>
          <w:sz w:val="24"/>
          <w:szCs w:val="24"/>
          <w:shd w:val="clear" w:color="auto" w:fill="FFFFFF"/>
        </w:rPr>
        <w:t xml:space="preserve"> del </w:t>
      </w:r>
      <w:proofErr w:type="spellStart"/>
      <w:r w:rsidRPr="00D44682">
        <w:rPr>
          <w:rStyle w:val="normaltextrun"/>
          <w:i/>
          <w:iCs/>
          <w:color w:val="000000" w:themeColor="text1"/>
          <w:sz w:val="24"/>
          <w:szCs w:val="24"/>
          <w:shd w:val="clear" w:color="auto" w:fill="FFFFFF"/>
        </w:rPr>
        <w:t>síndrome</w:t>
      </w:r>
      <w:proofErr w:type="spellEnd"/>
      <w:r w:rsidRPr="00D44682">
        <w:rPr>
          <w:rStyle w:val="normaltextrun"/>
          <w:i/>
          <w:iCs/>
          <w:color w:val="000000" w:themeColor="text1"/>
          <w:sz w:val="24"/>
          <w:szCs w:val="24"/>
          <w:shd w:val="clear" w:color="auto" w:fill="FFFFFF"/>
        </w:rPr>
        <w:t xml:space="preserve"> de ovario </w:t>
      </w:r>
      <w:proofErr w:type="spellStart"/>
      <w:r w:rsidRPr="00D44682">
        <w:rPr>
          <w:rStyle w:val="normaltextrun"/>
          <w:i/>
          <w:iCs/>
          <w:color w:val="000000" w:themeColor="text1"/>
          <w:sz w:val="24"/>
          <w:szCs w:val="24"/>
          <w:shd w:val="clear" w:color="auto" w:fill="FFFFFF"/>
        </w:rPr>
        <w:t>poliquístico</w:t>
      </w:r>
      <w:proofErr w:type="spellEnd"/>
      <w:r w:rsidRPr="00D44682">
        <w:rPr>
          <w:rStyle w:val="normaltextrun"/>
          <w:i/>
          <w:iCs/>
          <w:color w:val="000000" w:themeColor="text1"/>
          <w:sz w:val="24"/>
          <w:szCs w:val="24"/>
          <w:shd w:val="clear" w:color="auto" w:fill="FFFFFF"/>
        </w:rPr>
        <w:t xml:space="preserve"> en mujeres en edad reproductiva atendidas en el servicio de </w:t>
      </w:r>
      <w:proofErr w:type="spellStart"/>
      <w:r w:rsidRPr="00D44682">
        <w:rPr>
          <w:rStyle w:val="normaltextrun"/>
          <w:i/>
          <w:iCs/>
          <w:color w:val="000000" w:themeColor="text1"/>
          <w:sz w:val="24"/>
          <w:szCs w:val="24"/>
          <w:shd w:val="clear" w:color="auto" w:fill="FFFFFF"/>
        </w:rPr>
        <w:t>ginecología</w:t>
      </w:r>
      <w:proofErr w:type="spellEnd"/>
      <w:r w:rsidRPr="00D44682">
        <w:rPr>
          <w:rStyle w:val="normaltextrun"/>
          <w:i/>
          <w:iCs/>
          <w:color w:val="000000" w:themeColor="text1"/>
          <w:sz w:val="24"/>
          <w:szCs w:val="24"/>
          <w:shd w:val="clear" w:color="auto" w:fill="FFFFFF"/>
        </w:rPr>
        <w:t xml:space="preserve"> del Hospital </w:t>
      </w:r>
      <w:proofErr w:type="spellStart"/>
      <w:r w:rsidRPr="00D44682">
        <w:rPr>
          <w:rStyle w:val="normaltextrun"/>
          <w:i/>
          <w:iCs/>
          <w:color w:val="000000" w:themeColor="text1"/>
          <w:sz w:val="24"/>
          <w:szCs w:val="24"/>
          <w:shd w:val="clear" w:color="auto" w:fill="FFFFFF"/>
        </w:rPr>
        <w:t>Alemán</w:t>
      </w:r>
      <w:proofErr w:type="spellEnd"/>
      <w:r w:rsidRPr="00D44682">
        <w:rPr>
          <w:rStyle w:val="normaltextrun"/>
          <w:i/>
          <w:iCs/>
          <w:color w:val="000000" w:themeColor="text1"/>
          <w:sz w:val="24"/>
          <w:szCs w:val="24"/>
          <w:shd w:val="clear" w:color="auto" w:fill="FFFFFF"/>
        </w:rPr>
        <w:t xml:space="preserve"> </w:t>
      </w:r>
      <w:proofErr w:type="spellStart"/>
      <w:r w:rsidRPr="00D44682">
        <w:rPr>
          <w:rStyle w:val="normaltextrun"/>
          <w:i/>
          <w:iCs/>
          <w:color w:val="000000" w:themeColor="text1"/>
          <w:sz w:val="24"/>
          <w:szCs w:val="24"/>
          <w:shd w:val="clear" w:color="auto" w:fill="FFFFFF"/>
        </w:rPr>
        <w:t>Nicaragüense</w:t>
      </w:r>
      <w:proofErr w:type="spellEnd"/>
      <w:r w:rsidRPr="00D44682">
        <w:rPr>
          <w:rStyle w:val="normaltextrun"/>
          <w:i/>
          <w:iCs/>
          <w:color w:val="000000" w:themeColor="text1"/>
          <w:sz w:val="24"/>
          <w:szCs w:val="24"/>
          <w:shd w:val="clear" w:color="auto" w:fill="FFFFFF"/>
        </w:rPr>
        <w:t xml:space="preserve"> de enero del 2009 a diciembre del 2014</w:t>
      </w:r>
      <w:r w:rsidR="0084643E" w:rsidRPr="00D44682">
        <w:rPr>
          <w:rStyle w:val="normaltextrun"/>
          <w:color w:val="000000" w:themeColor="text1"/>
          <w:sz w:val="24"/>
          <w:szCs w:val="24"/>
          <w:shd w:val="clear" w:color="auto" w:fill="FFFFFF"/>
        </w:rPr>
        <w:t xml:space="preserve"> (trabajo de grado)</w:t>
      </w:r>
      <w:r w:rsidRPr="00D44682">
        <w:rPr>
          <w:rStyle w:val="normaltextrun"/>
          <w:color w:val="000000" w:themeColor="text1"/>
          <w:sz w:val="24"/>
          <w:szCs w:val="24"/>
          <w:shd w:val="clear" w:color="auto" w:fill="FFFFFF"/>
        </w:rPr>
        <w:t>. Universidad Nacional Autónoma de Nicaragua</w:t>
      </w:r>
      <w:r w:rsidRPr="00D44682">
        <w:rPr>
          <w:rStyle w:val="normaltextrun"/>
          <w:i/>
          <w:iCs/>
          <w:color w:val="000000" w:themeColor="text1"/>
          <w:sz w:val="24"/>
          <w:szCs w:val="24"/>
          <w:shd w:val="clear" w:color="auto" w:fill="FFFFFF"/>
        </w:rPr>
        <w:t xml:space="preserve">. </w:t>
      </w:r>
      <w:hyperlink r:id="rId23" w:tgtFrame="_blank" w:history="1">
        <w:r w:rsidRPr="00D44682">
          <w:rPr>
            <w:rStyle w:val="normaltextrun"/>
            <w:color w:val="000000" w:themeColor="text1"/>
            <w:sz w:val="24"/>
            <w:szCs w:val="24"/>
            <w:shd w:val="clear" w:color="auto" w:fill="FFFFFF"/>
          </w:rPr>
          <w:t>https://repositorio.unan.edu.ni/3254/1/76425.pdf</w:t>
        </w:r>
      </w:hyperlink>
      <w:r w:rsidRPr="00D44682">
        <w:rPr>
          <w:rStyle w:val="normaltextrun"/>
          <w:color w:val="000000" w:themeColor="text1"/>
          <w:sz w:val="24"/>
          <w:szCs w:val="24"/>
          <w:shd w:val="clear" w:color="auto" w:fill="FFFFFF"/>
        </w:rPr>
        <w:t xml:space="preserve"> </w:t>
      </w:r>
    </w:p>
    <w:p w14:paraId="5676B0FD" w14:textId="77777777" w:rsidR="00AF354E" w:rsidRPr="00D44682" w:rsidRDefault="00AF354E" w:rsidP="00AF354E">
      <w:pPr>
        <w:spacing w:before="182" w:line="259" w:lineRule="auto"/>
        <w:ind w:left="841" w:right="49" w:hanging="841"/>
        <w:jc w:val="both"/>
        <w:rPr>
          <w:color w:val="000000" w:themeColor="text1"/>
          <w:spacing w:val="-1"/>
          <w:sz w:val="24"/>
          <w:szCs w:val="24"/>
        </w:rPr>
      </w:pPr>
      <w:r w:rsidRPr="00D44682">
        <w:rPr>
          <w:color w:val="000000" w:themeColor="text1"/>
          <w:sz w:val="24"/>
          <w:szCs w:val="24"/>
        </w:rPr>
        <w:t>García,</w:t>
      </w:r>
      <w:r w:rsidRPr="00D44682">
        <w:rPr>
          <w:color w:val="000000" w:themeColor="text1"/>
          <w:spacing w:val="-7"/>
          <w:sz w:val="24"/>
          <w:szCs w:val="24"/>
        </w:rPr>
        <w:t xml:space="preserve"> </w:t>
      </w:r>
      <w:r w:rsidRPr="00D44682">
        <w:rPr>
          <w:color w:val="000000" w:themeColor="text1"/>
          <w:sz w:val="24"/>
          <w:szCs w:val="24"/>
        </w:rPr>
        <w:t>F.,</w:t>
      </w:r>
      <w:r w:rsidRPr="00D44682">
        <w:rPr>
          <w:color w:val="000000" w:themeColor="text1"/>
          <w:spacing w:val="-6"/>
          <w:sz w:val="24"/>
          <w:szCs w:val="24"/>
        </w:rPr>
        <w:t xml:space="preserve"> </w:t>
      </w:r>
      <w:r w:rsidRPr="00D44682">
        <w:rPr>
          <w:color w:val="000000" w:themeColor="text1"/>
          <w:sz w:val="24"/>
          <w:szCs w:val="24"/>
        </w:rPr>
        <w:t>Saucedo,</w:t>
      </w:r>
      <w:r w:rsidRPr="00D44682">
        <w:rPr>
          <w:color w:val="000000" w:themeColor="text1"/>
          <w:spacing w:val="-5"/>
          <w:sz w:val="24"/>
          <w:szCs w:val="24"/>
        </w:rPr>
        <w:t xml:space="preserve"> </w:t>
      </w:r>
      <w:r w:rsidRPr="00D44682">
        <w:rPr>
          <w:color w:val="000000" w:themeColor="text1"/>
          <w:sz w:val="24"/>
          <w:szCs w:val="24"/>
        </w:rPr>
        <w:t>E.,</w:t>
      </w:r>
      <w:r w:rsidRPr="00D44682">
        <w:rPr>
          <w:color w:val="000000" w:themeColor="text1"/>
          <w:spacing w:val="-8"/>
          <w:sz w:val="24"/>
          <w:szCs w:val="24"/>
        </w:rPr>
        <w:t xml:space="preserve"> </w:t>
      </w:r>
      <w:r w:rsidRPr="00D44682">
        <w:rPr>
          <w:color w:val="000000" w:themeColor="text1"/>
          <w:sz w:val="24"/>
          <w:szCs w:val="24"/>
        </w:rPr>
        <w:t>Moraga,</w:t>
      </w:r>
      <w:r w:rsidRPr="00D44682">
        <w:rPr>
          <w:color w:val="000000" w:themeColor="text1"/>
          <w:spacing w:val="-6"/>
          <w:sz w:val="24"/>
          <w:szCs w:val="24"/>
        </w:rPr>
        <w:t xml:space="preserve"> </w:t>
      </w:r>
      <w:r w:rsidRPr="00D44682">
        <w:rPr>
          <w:color w:val="000000" w:themeColor="text1"/>
          <w:sz w:val="24"/>
          <w:szCs w:val="24"/>
        </w:rPr>
        <w:t>M. y</w:t>
      </w:r>
      <w:r w:rsidRPr="00D44682">
        <w:rPr>
          <w:color w:val="000000" w:themeColor="text1"/>
          <w:spacing w:val="-7"/>
          <w:sz w:val="24"/>
          <w:szCs w:val="24"/>
        </w:rPr>
        <w:t xml:space="preserve"> </w:t>
      </w:r>
      <w:r w:rsidRPr="00D44682">
        <w:rPr>
          <w:color w:val="000000" w:themeColor="text1"/>
          <w:sz w:val="24"/>
          <w:szCs w:val="24"/>
        </w:rPr>
        <w:t>Carmona,</w:t>
      </w:r>
      <w:r w:rsidRPr="00D44682">
        <w:rPr>
          <w:color w:val="000000" w:themeColor="text1"/>
          <w:spacing w:val="-7"/>
          <w:sz w:val="24"/>
          <w:szCs w:val="24"/>
        </w:rPr>
        <w:t xml:space="preserve"> </w:t>
      </w:r>
      <w:r w:rsidRPr="00D44682">
        <w:rPr>
          <w:color w:val="000000" w:themeColor="text1"/>
          <w:sz w:val="24"/>
          <w:szCs w:val="24"/>
        </w:rPr>
        <w:t>I.</w:t>
      </w:r>
      <w:r w:rsidRPr="00D44682">
        <w:rPr>
          <w:color w:val="000000" w:themeColor="text1"/>
          <w:spacing w:val="-5"/>
          <w:sz w:val="24"/>
          <w:szCs w:val="24"/>
        </w:rPr>
        <w:t xml:space="preserve"> </w:t>
      </w:r>
      <w:r w:rsidRPr="00D44682">
        <w:rPr>
          <w:color w:val="000000" w:themeColor="text1"/>
          <w:sz w:val="24"/>
          <w:szCs w:val="24"/>
        </w:rPr>
        <w:t>(2021).</w:t>
      </w:r>
      <w:r w:rsidRPr="00D44682">
        <w:rPr>
          <w:color w:val="000000" w:themeColor="text1"/>
          <w:spacing w:val="-5"/>
          <w:sz w:val="24"/>
          <w:szCs w:val="24"/>
        </w:rPr>
        <w:t xml:space="preserve"> </w:t>
      </w:r>
      <w:r w:rsidRPr="00D44682">
        <w:rPr>
          <w:color w:val="000000" w:themeColor="text1"/>
          <w:sz w:val="24"/>
          <w:szCs w:val="24"/>
        </w:rPr>
        <w:t>Síndrome</w:t>
      </w:r>
      <w:r w:rsidRPr="00D44682">
        <w:rPr>
          <w:color w:val="000000" w:themeColor="text1"/>
          <w:spacing w:val="-4"/>
          <w:sz w:val="24"/>
          <w:szCs w:val="24"/>
        </w:rPr>
        <w:t xml:space="preserve"> </w:t>
      </w:r>
      <w:r w:rsidRPr="00D44682">
        <w:rPr>
          <w:color w:val="000000" w:themeColor="text1"/>
          <w:sz w:val="24"/>
          <w:szCs w:val="24"/>
        </w:rPr>
        <w:t>de</w:t>
      </w:r>
      <w:r w:rsidRPr="00D44682">
        <w:rPr>
          <w:color w:val="000000" w:themeColor="text1"/>
          <w:spacing w:val="-7"/>
          <w:sz w:val="24"/>
          <w:szCs w:val="24"/>
        </w:rPr>
        <w:t xml:space="preserve"> </w:t>
      </w:r>
      <w:r w:rsidRPr="00D44682">
        <w:rPr>
          <w:color w:val="000000" w:themeColor="text1"/>
          <w:sz w:val="24"/>
          <w:szCs w:val="24"/>
        </w:rPr>
        <w:t>ovario</w:t>
      </w:r>
      <w:r w:rsidRPr="00D44682">
        <w:rPr>
          <w:color w:val="000000" w:themeColor="text1"/>
          <w:spacing w:val="-4"/>
          <w:sz w:val="24"/>
          <w:szCs w:val="24"/>
        </w:rPr>
        <w:t xml:space="preserve"> </w:t>
      </w:r>
      <w:r w:rsidRPr="00D44682">
        <w:rPr>
          <w:color w:val="000000" w:themeColor="text1"/>
          <w:sz w:val="24"/>
          <w:szCs w:val="24"/>
        </w:rPr>
        <w:t>poliquístico</w:t>
      </w:r>
      <w:r w:rsidRPr="00D44682">
        <w:rPr>
          <w:color w:val="000000" w:themeColor="text1"/>
          <w:spacing w:val="-4"/>
          <w:sz w:val="24"/>
          <w:szCs w:val="24"/>
        </w:rPr>
        <w:t xml:space="preserve"> </w:t>
      </w:r>
      <w:r w:rsidRPr="00D44682">
        <w:rPr>
          <w:color w:val="000000" w:themeColor="text1"/>
          <w:sz w:val="24"/>
          <w:szCs w:val="24"/>
        </w:rPr>
        <w:t>y</w:t>
      </w:r>
      <w:r w:rsidRPr="00D44682">
        <w:rPr>
          <w:color w:val="000000" w:themeColor="text1"/>
          <w:spacing w:val="-4"/>
          <w:sz w:val="24"/>
          <w:szCs w:val="24"/>
        </w:rPr>
        <w:t xml:space="preserve"> </w:t>
      </w:r>
      <w:r w:rsidRPr="00D44682">
        <w:rPr>
          <w:color w:val="000000" w:themeColor="text1"/>
          <w:sz w:val="24"/>
          <w:szCs w:val="24"/>
        </w:rPr>
        <w:t>calidad</w:t>
      </w:r>
      <w:r w:rsidRPr="00D44682">
        <w:rPr>
          <w:color w:val="000000" w:themeColor="text1"/>
          <w:spacing w:val="-47"/>
          <w:sz w:val="24"/>
          <w:szCs w:val="24"/>
        </w:rPr>
        <w:t xml:space="preserve"> </w:t>
      </w:r>
      <w:r w:rsidRPr="00D44682">
        <w:rPr>
          <w:color w:val="000000" w:themeColor="text1"/>
          <w:sz w:val="24"/>
          <w:szCs w:val="24"/>
        </w:rPr>
        <w:t xml:space="preserve">de vida. </w:t>
      </w:r>
      <w:r w:rsidRPr="00D44682">
        <w:rPr>
          <w:i/>
          <w:color w:val="000000" w:themeColor="text1"/>
          <w:sz w:val="24"/>
          <w:szCs w:val="24"/>
        </w:rPr>
        <w:t>Revista Iberoamericana de Fertilidad y Reproducción Humana, 39</w:t>
      </w:r>
      <w:r w:rsidRPr="00D44682">
        <w:rPr>
          <w:color w:val="000000" w:themeColor="text1"/>
          <w:sz w:val="24"/>
          <w:szCs w:val="24"/>
        </w:rPr>
        <w:t xml:space="preserve">(1), 3. </w:t>
      </w:r>
      <w:hyperlink r:id="rId24" w:history="1">
        <w:r w:rsidRPr="00D44682">
          <w:rPr>
            <w:rStyle w:val="Hipervnculo"/>
            <w:color w:val="000000" w:themeColor="text1"/>
            <w:spacing w:val="-1"/>
            <w:sz w:val="24"/>
            <w:szCs w:val="24"/>
          </w:rPr>
          <w:t>https://revistafertilidad.com/index.php/rif/article/view/39/30</w:t>
        </w:r>
      </w:hyperlink>
    </w:p>
    <w:p w14:paraId="2270BF24" w14:textId="4F482B03" w:rsidR="00AF354E" w:rsidRPr="00D44682" w:rsidRDefault="00AF354E" w:rsidP="00AF354E">
      <w:pPr>
        <w:spacing w:before="182" w:line="259" w:lineRule="auto"/>
        <w:ind w:left="841" w:right="49" w:hanging="841"/>
        <w:jc w:val="both"/>
        <w:rPr>
          <w:color w:val="000000" w:themeColor="text1"/>
          <w:sz w:val="24"/>
          <w:szCs w:val="24"/>
        </w:rPr>
      </w:pPr>
      <w:r w:rsidRPr="00D44682">
        <w:rPr>
          <w:color w:val="000000" w:themeColor="text1"/>
          <w:sz w:val="24"/>
          <w:szCs w:val="24"/>
        </w:rPr>
        <w:t>García,</w:t>
      </w:r>
      <w:r w:rsidRPr="00D44682">
        <w:rPr>
          <w:color w:val="000000" w:themeColor="text1"/>
          <w:spacing w:val="-6"/>
          <w:sz w:val="24"/>
          <w:szCs w:val="24"/>
        </w:rPr>
        <w:t xml:space="preserve"> </w:t>
      </w:r>
      <w:r w:rsidRPr="00D44682">
        <w:rPr>
          <w:color w:val="000000" w:themeColor="text1"/>
          <w:sz w:val="24"/>
          <w:szCs w:val="24"/>
        </w:rPr>
        <w:t>G.,</w:t>
      </w:r>
      <w:r w:rsidRPr="00D44682">
        <w:rPr>
          <w:color w:val="000000" w:themeColor="text1"/>
          <w:spacing w:val="-8"/>
          <w:sz w:val="24"/>
          <w:szCs w:val="24"/>
        </w:rPr>
        <w:t xml:space="preserve"> </w:t>
      </w:r>
      <w:r w:rsidRPr="00D44682">
        <w:rPr>
          <w:color w:val="000000" w:themeColor="text1"/>
          <w:sz w:val="24"/>
          <w:szCs w:val="24"/>
        </w:rPr>
        <w:t>Ramírez,</w:t>
      </w:r>
      <w:r w:rsidRPr="00D44682">
        <w:rPr>
          <w:color w:val="000000" w:themeColor="text1"/>
          <w:spacing w:val="-6"/>
          <w:sz w:val="24"/>
          <w:szCs w:val="24"/>
        </w:rPr>
        <w:t xml:space="preserve"> </w:t>
      </w:r>
      <w:r w:rsidRPr="00D44682">
        <w:rPr>
          <w:color w:val="000000" w:themeColor="text1"/>
          <w:sz w:val="24"/>
          <w:szCs w:val="24"/>
        </w:rPr>
        <w:t>J. y Salazar,</w:t>
      </w:r>
      <w:r w:rsidRPr="00D44682">
        <w:rPr>
          <w:color w:val="000000" w:themeColor="text1"/>
          <w:spacing w:val="-6"/>
          <w:sz w:val="24"/>
          <w:szCs w:val="24"/>
        </w:rPr>
        <w:t xml:space="preserve"> </w:t>
      </w:r>
      <w:r w:rsidRPr="00D44682">
        <w:rPr>
          <w:color w:val="000000" w:themeColor="text1"/>
          <w:sz w:val="24"/>
          <w:szCs w:val="24"/>
        </w:rPr>
        <w:t>Y.</w:t>
      </w:r>
      <w:r w:rsidRPr="00D44682">
        <w:rPr>
          <w:color w:val="000000" w:themeColor="text1"/>
          <w:spacing w:val="-6"/>
          <w:sz w:val="24"/>
          <w:szCs w:val="24"/>
        </w:rPr>
        <w:t xml:space="preserve"> </w:t>
      </w:r>
      <w:r w:rsidRPr="00D44682">
        <w:rPr>
          <w:color w:val="000000" w:themeColor="text1"/>
          <w:sz w:val="24"/>
          <w:szCs w:val="24"/>
        </w:rPr>
        <w:t>(2019).</w:t>
      </w:r>
      <w:r w:rsidRPr="00D44682">
        <w:rPr>
          <w:rStyle w:val="Ttulo1Car"/>
          <w:color w:val="000000" w:themeColor="text1"/>
          <w:shd w:val="clear" w:color="auto" w:fill="FFFFFF"/>
        </w:rPr>
        <w:t xml:space="preserve"> </w:t>
      </w:r>
      <w:r w:rsidRPr="00D44682">
        <w:rPr>
          <w:rStyle w:val="normaltextrun"/>
          <w:i/>
          <w:iCs/>
          <w:color w:val="000000" w:themeColor="text1"/>
          <w:sz w:val="24"/>
          <w:szCs w:val="24"/>
          <w:shd w:val="clear" w:color="auto" w:fill="FFFFFF"/>
        </w:rPr>
        <w:t xml:space="preserve">Posibles efectos de la dieta </w:t>
      </w:r>
      <w:proofErr w:type="spellStart"/>
      <w:r w:rsidRPr="00D44682">
        <w:rPr>
          <w:rStyle w:val="normaltextrun"/>
          <w:i/>
          <w:iCs/>
          <w:color w:val="000000" w:themeColor="text1"/>
          <w:sz w:val="24"/>
          <w:szCs w:val="24"/>
          <w:shd w:val="clear" w:color="auto" w:fill="FFFFFF"/>
        </w:rPr>
        <w:t>cetogénica</w:t>
      </w:r>
      <w:proofErr w:type="spellEnd"/>
      <w:r w:rsidRPr="00D44682">
        <w:rPr>
          <w:rStyle w:val="normaltextrun"/>
          <w:i/>
          <w:iCs/>
          <w:color w:val="000000" w:themeColor="text1"/>
          <w:sz w:val="24"/>
          <w:szCs w:val="24"/>
          <w:shd w:val="clear" w:color="auto" w:fill="FFFFFF"/>
        </w:rPr>
        <w:t xml:space="preserve"> en el desarrollo del tejido tumoral en pacientes con </w:t>
      </w:r>
      <w:r w:rsidR="0084643E" w:rsidRPr="00D44682">
        <w:rPr>
          <w:rStyle w:val="normaltextrun"/>
          <w:i/>
          <w:iCs/>
          <w:color w:val="000000" w:themeColor="text1"/>
          <w:sz w:val="24"/>
          <w:szCs w:val="24"/>
          <w:shd w:val="clear" w:color="auto" w:fill="FFFFFF"/>
        </w:rPr>
        <w:t>c</w:t>
      </w:r>
      <w:r w:rsidRPr="00D44682">
        <w:rPr>
          <w:rStyle w:val="normaltextrun"/>
          <w:i/>
          <w:iCs/>
          <w:color w:val="000000" w:themeColor="text1"/>
          <w:sz w:val="24"/>
          <w:szCs w:val="24"/>
          <w:shd w:val="clear" w:color="auto" w:fill="FFFFFF"/>
        </w:rPr>
        <w:t>áncer</w:t>
      </w:r>
      <w:r w:rsidR="0084643E" w:rsidRPr="00D44682">
        <w:rPr>
          <w:color w:val="000000" w:themeColor="text1"/>
          <w:sz w:val="24"/>
          <w:szCs w:val="24"/>
        </w:rPr>
        <w:t xml:space="preserve"> (trabajo de grado)</w:t>
      </w:r>
      <w:r w:rsidRPr="00D44682">
        <w:rPr>
          <w:rStyle w:val="normaltextrun"/>
          <w:color w:val="000000" w:themeColor="text1"/>
          <w:sz w:val="24"/>
          <w:szCs w:val="24"/>
          <w:shd w:val="clear" w:color="auto" w:fill="FFFFFF"/>
        </w:rPr>
        <w:t>. Universidad Católica Oriente</w:t>
      </w:r>
      <w:r w:rsidRPr="00D44682">
        <w:rPr>
          <w:i/>
          <w:color w:val="000000" w:themeColor="text1"/>
          <w:sz w:val="24"/>
          <w:szCs w:val="24"/>
        </w:rPr>
        <w:t xml:space="preserve">. </w:t>
      </w:r>
    </w:p>
    <w:p w14:paraId="5A618AC3" w14:textId="77777777" w:rsidR="00AF354E" w:rsidRPr="00D44682" w:rsidRDefault="00AF354E" w:rsidP="00AF354E">
      <w:pPr>
        <w:spacing w:before="180" w:line="259" w:lineRule="auto"/>
        <w:ind w:left="841" w:right="49" w:hanging="841"/>
        <w:jc w:val="both"/>
        <w:rPr>
          <w:color w:val="000000" w:themeColor="text1"/>
          <w:sz w:val="24"/>
          <w:szCs w:val="24"/>
        </w:rPr>
      </w:pPr>
      <w:r w:rsidRPr="00D44682">
        <w:rPr>
          <w:color w:val="000000" w:themeColor="text1"/>
          <w:sz w:val="24"/>
          <w:szCs w:val="24"/>
        </w:rPr>
        <w:t>Guadamuz,</w:t>
      </w:r>
      <w:r w:rsidRPr="00D44682">
        <w:rPr>
          <w:color w:val="000000" w:themeColor="text1"/>
          <w:spacing w:val="-3"/>
          <w:sz w:val="24"/>
          <w:szCs w:val="24"/>
        </w:rPr>
        <w:t xml:space="preserve"> </w:t>
      </w:r>
      <w:r w:rsidRPr="00D44682">
        <w:rPr>
          <w:color w:val="000000" w:themeColor="text1"/>
          <w:sz w:val="24"/>
          <w:szCs w:val="24"/>
        </w:rPr>
        <w:t>J.,</w:t>
      </w:r>
      <w:r w:rsidRPr="00D44682">
        <w:rPr>
          <w:color w:val="000000" w:themeColor="text1"/>
          <w:spacing w:val="-3"/>
          <w:sz w:val="24"/>
          <w:szCs w:val="24"/>
        </w:rPr>
        <w:t xml:space="preserve"> </w:t>
      </w:r>
      <w:r w:rsidRPr="00D44682">
        <w:rPr>
          <w:color w:val="000000" w:themeColor="text1"/>
          <w:sz w:val="24"/>
          <w:szCs w:val="24"/>
        </w:rPr>
        <w:t>Miranda,</w:t>
      </w:r>
      <w:r w:rsidRPr="00D44682">
        <w:rPr>
          <w:color w:val="000000" w:themeColor="text1"/>
          <w:spacing w:val="-6"/>
          <w:sz w:val="24"/>
          <w:szCs w:val="24"/>
        </w:rPr>
        <w:t xml:space="preserve"> </w:t>
      </w:r>
      <w:r w:rsidRPr="00D44682">
        <w:rPr>
          <w:color w:val="000000" w:themeColor="text1"/>
          <w:sz w:val="24"/>
          <w:szCs w:val="24"/>
        </w:rPr>
        <w:t>M. y</w:t>
      </w:r>
      <w:r w:rsidRPr="00D44682">
        <w:rPr>
          <w:color w:val="000000" w:themeColor="text1"/>
          <w:spacing w:val="-4"/>
          <w:sz w:val="24"/>
          <w:szCs w:val="24"/>
        </w:rPr>
        <w:t xml:space="preserve"> </w:t>
      </w:r>
      <w:r w:rsidRPr="00D44682">
        <w:rPr>
          <w:color w:val="000000" w:themeColor="text1"/>
          <w:sz w:val="24"/>
          <w:szCs w:val="24"/>
        </w:rPr>
        <w:t>Mora,</w:t>
      </w:r>
      <w:r w:rsidRPr="00D44682">
        <w:rPr>
          <w:color w:val="000000" w:themeColor="text1"/>
          <w:spacing w:val="-5"/>
          <w:sz w:val="24"/>
          <w:szCs w:val="24"/>
        </w:rPr>
        <w:t xml:space="preserve"> </w:t>
      </w:r>
      <w:r w:rsidRPr="00D44682">
        <w:rPr>
          <w:color w:val="000000" w:themeColor="text1"/>
          <w:sz w:val="24"/>
          <w:szCs w:val="24"/>
        </w:rPr>
        <w:t>N.</w:t>
      </w:r>
      <w:r w:rsidRPr="00D44682">
        <w:rPr>
          <w:color w:val="000000" w:themeColor="text1"/>
          <w:spacing w:val="-4"/>
          <w:sz w:val="24"/>
          <w:szCs w:val="24"/>
        </w:rPr>
        <w:t xml:space="preserve"> </w:t>
      </w:r>
      <w:r w:rsidRPr="00D44682">
        <w:rPr>
          <w:color w:val="000000" w:themeColor="text1"/>
          <w:sz w:val="24"/>
          <w:szCs w:val="24"/>
        </w:rPr>
        <w:t>(2022).</w:t>
      </w:r>
      <w:r w:rsidRPr="00D44682">
        <w:rPr>
          <w:color w:val="000000" w:themeColor="text1"/>
          <w:spacing w:val="-3"/>
          <w:sz w:val="24"/>
          <w:szCs w:val="24"/>
        </w:rPr>
        <w:t xml:space="preserve"> </w:t>
      </w:r>
      <w:r w:rsidRPr="00D44682">
        <w:rPr>
          <w:color w:val="000000" w:themeColor="text1"/>
          <w:sz w:val="24"/>
          <w:szCs w:val="24"/>
        </w:rPr>
        <w:t>Actualización</w:t>
      </w:r>
      <w:r w:rsidRPr="00D44682">
        <w:rPr>
          <w:color w:val="000000" w:themeColor="text1"/>
          <w:spacing w:val="-5"/>
          <w:sz w:val="24"/>
          <w:szCs w:val="24"/>
        </w:rPr>
        <w:t xml:space="preserve"> </w:t>
      </w:r>
      <w:r w:rsidRPr="00D44682">
        <w:rPr>
          <w:color w:val="000000" w:themeColor="text1"/>
          <w:sz w:val="24"/>
          <w:szCs w:val="24"/>
        </w:rPr>
        <w:t>sobre</w:t>
      </w:r>
      <w:r w:rsidRPr="00D44682">
        <w:rPr>
          <w:color w:val="000000" w:themeColor="text1"/>
          <w:spacing w:val="-2"/>
          <w:sz w:val="24"/>
          <w:szCs w:val="24"/>
        </w:rPr>
        <w:t xml:space="preserve"> </w:t>
      </w:r>
      <w:r w:rsidRPr="00D44682">
        <w:rPr>
          <w:color w:val="000000" w:themeColor="text1"/>
          <w:sz w:val="24"/>
          <w:szCs w:val="24"/>
        </w:rPr>
        <w:t>el</w:t>
      </w:r>
      <w:r w:rsidRPr="00D44682">
        <w:rPr>
          <w:color w:val="000000" w:themeColor="text1"/>
          <w:spacing w:val="-6"/>
          <w:sz w:val="24"/>
          <w:szCs w:val="24"/>
        </w:rPr>
        <w:t xml:space="preserve"> </w:t>
      </w:r>
      <w:r w:rsidRPr="00D44682">
        <w:rPr>
          <w:color w:val="000000" w:themeColor="text1"/>
          <w:sz w:val="24"/>
          <w:szCs w:val="24"/>
        </w:rPr>
        <w:t>síndrome</w:t>
      </w:r>
      <w:r w:rsidRPr="00D44682">
        <w:rPr>
          <w:color w:val="000000" w:themeColor="text1"/>
          <w:spacing w:val="-2"/>
          <w:sz w:val="24"/>
          <w:szCs w:val="24"/>
        </w:rPr>
        <w:t xml:space="preserve"> </w:t>
      </w:r>
      <w:r w:rsidRPr="00D44682">
        <w:rPr>
          <w:color w:val="000000" w:themeColor="text1"/>
          <w:sz w:val="24"/>
          <w:szCs w:val="24"/>
        </w:rPr>
        <w:t>de</w:t>
      </w:r>
      <w:r w:rsidRPr="00D44682">
        <w:rPr>
          <w:color w:val="000000" w:themeColor="text1"/>
          <w:spacing w:val="-1"/>
          <w:sz w:val="24"/>
          <w:szCs w:val="24"/>
        </w:rPr>
        <w:t xml:space="preserve"> </w:t>
      </w:r>
      <w:r w:rsidRPr="00D44682">
        <w:rPr>
          <w:color w:val="000000" w:themeColor="text1"/>
          <w:sz w:val="24"/>
          <w:szCs w:val="24"/>
        </w:rPr>
        <w:t>ovario</w:t>
      </w:r>
      <w:r w:rsidRPr="00D44682">
        <w:rPr>
          <w:color w:val="000000" w:themeColor="text1"/>
          <w:spacing w:val="-47"/>
          <w:sz w:val="24"/>
          <w:szCs w:val="24"/>
        </w:rPr>
        <w:t xml:space="preserve"> </w:t>
      </w:r>
      <w:r w:rsidRPr="00D44682">
        <w:rPr>
          <w:color w:val="000000" w:themeColor="text1"/>
          <w:sz w:val="24"/>
          <w:szCs w:val="24"/>
        </w:rPr>
        <w:t>poliquístico.</w:t>
      </w:r>
      <w:r w:rsidRPr="00D44682">
        <w:rPr>
          <w:color w:val="000000" w:themeColor="text1"/>
          <w:spacing w:val="-1"/>
          <w:sz w:val="24"/>
          <w:szCs w:val="24"/>
        </w:rPr>
        <w:t xml:space="preserve"> </w:t>
      </w:r>
      <w:r w:rsidRPr="00D44682">
        <w:rPr>
          <w:i/>
          <w:color w:val="000000" w:themeColor="text1"/>
          <w:sz w:val="24"/>
          <w:szCs w:val="24"/>
        </w:rPr>
        <w:t>Revista</w:t>
      </w:r>
      <w:r w:rsidRPr="00D44682">
        <w:rPr>
          <w:i/>
          <w:color w:val="000000" w:themeColor="text1"/>
          <w:spacing w:val="-2"/>
          <w:sz w:val="24"/>
          <w:szCs w:val="24"/>
        </w:rPr>
        <w:t xml:space="preserve"> </w:t>
      </w:r>
      <w:r w:rsidRPr="00D44682">
        <w:rPr>
          <w:i/>
          <w:color w:val="000000" w:themeColor="text1"/>
          <w:sz w:val="24"/>
          <w:szCs w:val="24"/>
        </w:rPr>
        <w:t>Médica</w:t>
      </w:r>
      <w:r w:rsidRPr="00D44682">
        <w:rPr>
          <w:i/>
          <w:color w:val="000000" w:themeColor="text1"/>
          <w:spacing w:val="-2"/>
          <w:sz w:val="24"/>
          <w:szCs w:val="24"/>
        </w:rPr>
        <w:t xml:space="preserve"> </w:t>
      </w:r>
      <w:r w:rsidRPr="00D44682">
        <w:rPr>
          <w:i/>
          <w:color w:val="000000" w:themeColor="text1"/>
          <w:sz w:val="24"/>
          <w:szCs w:val="24"/>
        </w:rPr>
        <w:t>Sinergia,</w:t>
      </w:r>
      <w:r w:rsidRPr="00D44682">
        <w:rPr>
          <w:i/>
          <w:color w:val="000000" w:themeColor="text1"/>
          <w:spacing w:val="-3"/>
          <w:sz w:val="24"/>
          <w:szCs w:val="24"/>
        </w:rPr>
        <w:t xml:space="preserve"> </w:t>
      </w:r>
      <w:r w:rsidRPr="00D44682">
        <w:rPr>
          <w:i/>
          <w:color w:val="000000" w:themeColor="text1"/>
          <w:sz w:val="24"/>
          <w:szCs w:val="24"/>
        </w:rPr>
        <w:t>7</w:t>
      </w:r>
      <w:r w:rsidRPr="00D44682">
        <w:rPr>
          <w:color w:val="000000" w:themeColor="text1"/>
          <w:sz w:val="24"/>
          <w:szCs w:val="24"/>
        </w:rPr>
        <w:t>(5).</w:t>
      </w:r>
      <w:r w:rsidRPr="00D44682">
        <w:rPr>
          <w:color w:val="000000" w:themeColor="text1"/>
          <w:spacing w:val="-2"/>
          <w:sz w:val="24"/>
          <w:szCs w:val="24"/>
        </w:rPr>
        <w:t xml:space="preserve"> </w:t>
      </w:r>
      <w:r w:rsidRPr="00D44682">
        <w:rPr>
          <w:color w:val="000000" w:themeColor="text1"/>
          <w:sz w:val="24"/>
          <w:szCs w:val="24"/>
        </w:rPr>
        <w:t>https://</w:t>
      </w:r>
      <w:hyperlink r:id="rId25">
        <w:r w:rsidRPr="00D44682">
          <w:rPr>
            <w:color w:val="000000" w:themeColor="text1"/>
            <w:sz w:val="24"/>
            <w:szCs w:val="24"/>
          </w:rPr>
          <w:t>www.medigraphic.com/pdfs/sinergia/rms-2022/rms225g.pdf</w:t>
        </w:r>
      </w:hyperlink>
    </w:p>
    <w:p w14:paraId="6B154E01" w14:textId="77777777" w:rsidR="00AF354E" w:rsidRPr="00D44682" w:rsidRDefault="00AF354E" w:rsidP="00AF354E">
      <w:pPr>
        <w:spacing w:before="183"/>
        <w:ind w:left="851" w:right="49" w:hanging="851"/>
        <w:jc w:val="both"/>
        <w:rPr>
          <w:color w:val="000000" w:themeColor="text1"/>
          <w:sz w:val="24"/>
          <w:szCs w:val="24"/>
        </w:rPr>
      </w:pPr>
      <w:r w:rsidRPr="00D44682">
        <w:rPr>
          <w:color w:val="000000" w:themeColor="text1"/>
          <w:sz w:val="24"/>
          <w:szCs w:val="24"/>
        </w:rPr>
        <w:t>Gupta,</w:t>
      </w:r>
      <w:r w:rsidRPr="00D44682">
        <w:rPr>
          <w:color w:val="000000" w:themeColor="text1"/>
          <w:spacing w:val="-8"/>
          <w:sz w:val="24"/>
          <w:szCs w:val="24"/>
        </w:rPr>
        <w:t xml:space="preserve"> </w:t>
      </w:r>
      <w:r w:rsidRPr="00D44682">
        <w:rPr>
          <w:color w:val="000000" w:themeColor="text1"/>
          <w:sz w:val="24"/>
          <w:szCs w:val="24"/>
        </w:rPr>
        <w:t>L.,</w:t>
      </w:r>
      <w:r w:rsidRPr="00D44682">
        <w:rPr>
          <w:color w:val="000000" w:themeColor="text1"/>
          <w:spacing w:val="-6"/>
          <w:sz w:val="24"/>
          <w:szCs w:val="24"/>
        </w:rPr>
        <w:t xml:space="preserve"> </w:t>
      </w:r>
      <w:proofErr w:type="spellStart"/>
      <w:r w:rsidRPr="00D44682">
        <w:rPr>
          <w:color w:val="000000" w:themeColor="text1"/>
          <w:sz w:val="24"/>
          <w:szCs w:val="24"/>
        </w:rPr>
        <w:t>Khandelwal</w:t>
      </w:r>
      <w:proofErr w:type="spellEnd"/>
      <w:r w:rsidRPr="00D44682">
        <w:rPr>
          <w:color w:val="000000" w:themeColor="text1"/>
          <w:sz w:val="24"/>
          <w:szCs w:val="24"/>
        </w:rPr>
        <w:t>,</w:t>
      </w:r>
      <w:r w:rsidRPr="00D44682">
        <w:rPr>
          <w:color w:val="000000" w:themeColor="text1"/>
          <w:spacing w:val="-5"/>
          <w:sz w:val="24"/>
          <w:szCs w:val="24"/>
        </w:rPr>
        <w:t xml:space="preserve"> </w:t>
      </w:r>
      <w:r w:rsidRPr="00D44682">
        <w:rPr>
          <w:color w:val="000000" w:themeColor="text1"/>
          <w:sz w:val="24"/>
          <w:szCs w:val="24"/>
        </w:rPr>
        <w:t>D.,</w:t>
      </w:r>
      <w:r w:rsidRPr="00D44682">
        <w:rPr>
          <w:color w:val="000000" w:themeColor="text1"/>
          <w:spacing w:val="-7"/>
          <w:sz w:val="24"/>
          <w:szCs w:val="24"/>
        </w:rPr>
        <w:t xml:space="preserve"> </w:t>
      </w:r>
      <w:proofErr w:type="spellStart"/>
      <w:r w:rsidRPr="00D44682">
        <w:rPr>
          <w:color w:val="000000" w:themeColor="text1"/>
          <w:sz w:val="24"/>
          <w:szCs w:val="24"/>
        </w:rPr>
        <w:t>Kalra</w:t>
      </w:r>
      <w:proofErr w:type="spellEnd"/>
      <w:r w:rsidRPr="00D44682">
        <w:rPr>
          <w:color w:val="000000" w:themeColor="text1"/>
          <w:sz w:val="24"/>
          <w:szCs w:val="24"/>
        </w:rPr>
        <w:t>,</w:t>
      </w:r>
      <w:r w:rsidRPr="00D44682">
        <w:rPr>
          <w:color w:val="000000" w:themeColor="text1"/>
          <w:spacing w:val="-5"/>
          <w:sz w:val="24"/>
          <w:szCs w:val="24"/>
        </w:rPr>
        <w:t xml:space="preserve"> </w:t>
      </w:r>
      <w:r w:rsidRPr="00D44682">
        <w:rPr>
          <w:color w:val="000000" w:themeColor="text1"/>
          <w:sz w:val="24"/>
          <w:szCs w:val="24"/>
        </w:rPr>
        <w:t>S.,</w:t>
      </w:r>
      <w:r w:rsidRPr="00D44682">
        <w:rPr>
          <w:color w:val="000000" w:themeColor="text1"/>
          <w:spacing w:val="-6"/>
          <w:sz w:val="24"/>
          <w:szCs w:val="24"/>
        </w:rPr>
        <w:t xml:space="preserve"> </w:t>
      </w:r>
      <w:r w:rsidRPr="00D44682">
        <w:rPr>
          <w:color w:val="000000" w:themeColor="text1"/>
          <w:sz w:val="24"/>
          <w:szCs w:val="24"/>
        </w:rPr>
        <w:t>Gupta,</w:t>
      </w:r>
      <w:r w:rsidRPr="00D44682">
        <w:rPr>
          <w:color w:val="000000" w:themeColor="text1"/>
          <w:spacing w:val="-8"/>
          <w:sz w:val="24"/>
          <w:szCs w:val="24"/>
        </w:rPr>
        <w:t xml:space="preserve"> </w:t>
      </w:r>
      <w:r w:rsidRPr="00D44682">
        <w:rPr>
          <w:color w:val="000000" w:themeColor="text1"/>
          <w:sz w:val="24"/>
          <w:szCs w:val="24"/>
        </w:rPr>
        <w:t>P.,</w:t>
      </w:r>
      <w:r w:rsidRPr="00D44682">
        <w:rPr>
          <w:color w:val="000000" w:themeColor="text1"/>
          <w:spacing w:val="-9"/>
          <w:sz w:val="24"/>
          <w:szCs w:val="24"/>
        </w:rPr>
        <w:t xml:space="preserve"> </w:t>
      </w:r>
      <w:proofErr w:type="spellStart"/>
      <w:r w:rsidRPr="00D44682">
        <w:rPr>
          <w:color w:val="000000" w:themeColor="text1"/>
          <w:sz w:val="24"/>
          <w:szCs w:val="24"/>
        </w:rPr>
        <w:t>Dutta</w:t>
      </w:r>
      <w:proofErr w:type="spellEnd"/>
      <w:r w:rsidRPr="00D44682">
        <w:rPr>
          <w:color w:val="000000" w:themeColor="text1"/>
          <w:sz w:val="24"/>
          <w:szCs w:val="24"/>
        </w:rPr>
        <w:t>,</w:t>
      </w:r>
      <w:r w:rsidRPr="00D44682">
        <w:rPr>
          <w:color w:val="000000" w:themeColor="text1"/>
          <w:spacing w:val="-5"/>
          <w:sz w:val="24"/>
          <w:szCs w:val="24"/>
        </w:rPr>
        <w:t xml:space="preserve"> </w:t>
      </w:r>
      <w:r w:rsidRPr="00D44682">
        <w:rPr>
          <w:color w:val="000000" w:themeColor="text1"/>
          <w:sz w:val="24"/>
          <w:szCs w:val="24"/>
        </w:rPr>
        <w:t>D. and</w:t>
      </w:r>
      <w:r w:rsidRPr="00D44682">
        <w:rPr>
          <w:color w:val="000000" w:themeColor="text1"/>
          <w:spacing w:val="-4"/>
          <w:sz w:val="24"/>
          <w:szCs w:val="24"/>
        </w:rPr>
        <w:t xml:space="preserve"> </w:t>
      </w:r>
      <w:proofErr w:type="spellStart"/>
      <w:r w:rsidRPr="00D44682">
        <w:rPr>
          <w:color w:val="000000" w:themeColor="text1"/>
          <w:sz w:val="24"/>
          <w:szCs w:val="24"/>
        </w:rPr>
        <w:t>Aggarwal</w:t>
      </w:r>
      <w:proofErr w:type="spellEnd"/>
      <w:r w:rsidRPr="00D44682">
        <w:rPr>
          <w:color w:val="000000" w:themeColor="text1"/>
          <w:sz w:val="24"/>
          <w:szCs w:val="24"/>
        </w:rPr>
        <w:t>,</w:t>
      </w:r>
      <w:r w:rsidRPr="00D44682">
        <w:rPr>
          <w:color w:val="000000" w:themeColor="text1"/>
          <w:spacing w:val="-6"/>
          <w:sz w:val="24"/>
          <w:szCs w:val="24"/>
        </w:rPr>
        <w:t xml:space="preserve"> </w:t>
      </w:r>
      <w:r w:rsidRPr="00D44682">
        <w:rPr>
          <w:color w:val="000000" w:themeColor="text1"/>
          <w:sz w:val="24"/>
          <w:szCs w:val="24"/>
        </w:rPr>
        <w:t>S.</w:t>
      </w:r>
      <w:r w:rsidRPr="00D44682">
        <w:rPr>
          <w:color w:val="000000" w:themeColor="text1"/>
          <w:spacing w:val="-7"/>
          <w:sz w:val="24"/>
          <w:szCs w:val="24"/>
        </w:rPr>
        <w:t xml:space="preserve"> </w:t>
      </w:r>
      <w:r w:rsidRPr="00D44682">
        <w:rPr>
          <w:color w:val="000000" w:themeColor="text1"/>
          <w:sz w:val="24"/>
          <w:szCs w:val="24"/>
        </w:rPr>
        <w:t>(2017).</w:t>
      </w:r>
      <w:r w:rsidRPr="00D44682">
        <w:rPr>
          <w:color w:val="000000" w:themeColor="text1"/>
          <w:spacing w:val="-5"/>
          <w:sz w:val="24"/>
          <w:szCs w:val="24"/>
        </w:rPr>
        <w:t xml:space="preserve"> </w:t>
      </w:r>
      <w:r w:rsidRPr="00D44682">
        <w:rPr>
          <w:color w:val="000000" w:themeColor="text1"/>
          <w:sz w:val="24"/>
          <w:szCs w:val="24"/>
          <w:lang w:val="en-US"/>
        </w:rPr>
        <w:t>Ketogenic</w:t>
      </w:r>
      <w:r w:rsidRPr="00D44682">
        <w:rPr>
          <w:color w:val="000000" w:themeColor="text1"/>
          <w:spacing w:val="-6"/>
          <w:sz w:val="24"/>
          <w:szCs w:val="24"/>
          <w:lang w:val="en-US"/>
        </w:rPr>
        <w:t xml:space="preserve"> </w:t>
      </w:r>
      <w:r w:rsidRPr="00D44682">
        <w:rPr>
          <w:color w:val="000000" w:themeColor="text1"/>
          <w:sz w:val="24"/>
          <w:szCs w:val="24"/>
          <w:lang w:val="en-US"/>
        </w:rPr>
        <w:t>diet</w:t>
      </w:r>
      <w:r w:rsidRPr="00D44682">
        <w:rPr>
          <w:color w:val="000000" w:themeColor="text1"/>
          <w:spacing w:val="-5"/>
          <w:sz w:val="24"/>
          <w:szCs w:val="24"/>
          <w:lang w:val="en-US"/>
        </w:rPr>
        <w:t xml:space="preserve"> </w:t>
      </w:r>
      <w:r w:rsidRPr="00D44682">
        <w:rPr>
          <w:color w:val="000000" w:themeColor="text1"/>
          <w:sz w:val="24"/>
          <w:szCs w:val="24"/>
          <w:lang w:val="en-US"/>
        </w:rPr>
        <w:t>in endocrine</w:t>
      </w:r>
      <w:r w:rsidRPr="00D44682">
        <w:rPr>
          <w:color w:val="000000" w:themeColor="text1"/>
          <w:spacing w:val="-5"/>
          <w:sz w:val="24"/>
          <w:szCs w:val="24"/>
          <w:lang w:val="en-US"/>
        </w:rPr>
        <w:t xml:space="preserve"> </w:t>
      </w:r>
      <w:r w:rsidRPr="00D44682">
        <w:rPr>
          <w:color w:val="000000" w:themeColor="text1"/>
          <w:sz w:val="24"/>
          <w:szCs w:val="24"/>
          <w:lang w:val="en-US"/>
        </w:rPr>
        <w:t>disorders:</w:t>
      </w:r>
      <w:r w:rsidRPr="00D44682">
        <w:rPr>
          <w:color w:val="000000" w:themeColor="text1"/>
          <w:spacing w:val="-6"/>
          <w:sz w:val="24"/>
          <w:szCs w:val="24"/>
          <w:lang w:val="en-US"/>
        </w:rPr>
        <w:t xml:space="preserve"> </w:t>
      </w:r>
      <w:r w:rsidRPr="00D44682">
        <w:rPr>
          <w:color w:val="000000" w:themeColor="text1"/>
          <w:sz w:val="24"/>
          <w:szCs w:val="24"/>
          <w:lang w:val="en-US"/>
        </w:rPr>
        <w:t>Current</w:t>
      </w:r>
      <w:r w:rsidRPr="00D44682">
        <w:rPr>
          <w:color w:val="000000" w:themeColor="text1"/>
          <w:spacing w:val="-6"/>
          <w:sz w:val="24"/>
          <w:szCs w:val="24"/>
          <w:lang w:val="en-US"/>
        </w:rPr>
        <w:t xml:space="preserve"> </w:t>
      </w:r>
      <w:r w:rsidRPr="00D44682">
        <w:rPr>
          <w:color w:val="000000" w:themeColor="text1"/>
          <w:sz w:val="24"/>
          <w:szCs w:val="24"/>
          <w:lang w:val="en-US"/>
        </w:rPr>
        <w:t>perspectives.</w:t>
      </w:r>
      <w:r w:rsidRPr="00D44682">
        <w:rPr>
          <w:color w:val="000000" w:themeColor="text1"/>
          <w:spacing w:val="-4"/>
          <w:sz w:val="24"/>
          <w:szCs w:val="24"/>
          <w:lang w:val="en-US"/>
        </w:rPr>
        <w:t xml:space="preserve"> </w:t>
      </w:r>
      <w:r w:rsidRPr="00D44682">
        <w:rPr>
          <w:i/>
          <w:color w:val="000000" w:themeColor="text1"/>
          <w:sz w:val="24"/>
          <w:szCs w:val="24"/>
          <w:lang w:val="en-US"/>
        </w:rPr>
        <w:t>Journal</w:t>
      </w:r>
      <w:r w:rsidRPr="00D44682">
        <w:rPr>
          <w:i/>
          <w:color w:val="000000" w:themeColor="text1"/>
          <w:spacing w:val="-6"/>
          <w:sz w:val="24"/>
          <w:szCs w:val="24"/>
          <w:lang w:val="en-US"/>
        </w:rPr>
        <w:t xml:space="preserve"> </w:t>
      </w:r>
      <w:r w:rsidRPr="00D44682">
        <w:rPr>
          <w:i/>
          <w:color w:val="000000" w:themeColor="text1"/>
          <w:sz w:val="24"/>
          <w:szCs w:val="24"/>
          <w:lang w:val="en-US"/>
        </w:rPr>
        <w:t>of</w:t>
      </w:r>
      <w:r w:rsidRPr="00D44682">
        <w:rPr>
          <w:i/>
          <w:color w:val="000000" w:themeColor="text1"/>
          <w:spacing w:val="-8"/>
          <w:sz w:val="24"/>
          <w:szCs w:val="24"/>
          <w:lang w:val="en-US"/>
        </w:rPr>
        <w:t xml:space="preserve"> </w:t>
      </w:r>
      <w:r w:rsidRPr="00D44682">
        <w:rPr>
          <w:i/>
          <w:color w:val="000000" w:themeColor="text1"/>
          <w:sz w:val="24"/>
          <w:szCs w:val="24"/>
          <w:lang w:val="en-US"/>
        </w:rPr>
        <w:t>Postgraduate</w:t>
      </w:r>
      <w:r w:rsidRPr="00D44682">
        <w:rPr>
          <w:i/>
          <w:color w:val="000000" w:themeColor="text1"/>
          <w:spacing w:val="-8"/>
          <w:sz w:val="24"/>
          <w:szCs w:val="24"/>
          <w:lang w:val="en-US"/>
        </w:rPr>
        <w:t xml:space="preserve"> </w:t>
      </w:r>
      <w:r w:rsidRPr="00D44682">
        <w:rPr>
          <w:i/>
          <w:color w:val="000000" w:themeColor="text1"/>
          <w:sz w:val="24"/>
          <w:szCs w:val="24"/>
          <w:lang w:val="en-US"/>
        </w:rPr>
        <w:t>Medicine,</w:t>
      </w:r>
      <w:r w:rsidRPr="00D44682">
        <w:rPr>
          <w:i/>
          <w:color w:val="000000" w:themeColor="text1"/>
          <w:spacing w:val="-7"/>
          <w:sz w:val="24"/>
          <w:szCs w:val="24"/>
          <w:lang w:val="en-US"/>
        </w:rPr>
        <w:t xml:space="preserve"> 63</w:t>
      </w:r>
      <w:r w:rsidRPr="00D44682">
        <w:rPr>
          <w:iCs/>
          <w:color w:val="000000" w:themeColor="text1"/>
          <w:spacing w:val="-7"/>
          <w:sz w:val="24"/>
          <w:szCs w:val="24"/>
          <w:lang w:val="en-US"/>
        </w:rPr>
        <w:t>(</w:t>
      </w:r>
      <w:r w:rsidRPr="00D44682">
        <w:rPr>
          <w:iCs/>
          <w:color w:val="000000" w:themeColor="text1"/>
          <w:sz w:val="24"/>
          <w:szCs w:val="24"/>
          <w:lang w:val="en-US"/>
        </w:rPr>
        <w:t>4),</w:t>
      </w:r>
      <w:r w:rsidRPr="00D44682">
        <w:rPr>
          <w:color w:val="000000" w:themeColor="text1"/>
          <w:spacing w:val="-7"/>
          <w:sz w:val="24"/>
          <w:szCs w:val="24"/>
          <w:lang w:val="en-US"/>
        </w:rPr>
        <w:t xml:space="preserve"> </w:t>
      </w:r>
      <w:r w:rsidRPr="00D44682">
        <w:rPr>
          <w:color w:val="000000" w:themeColor="text1"/>
          <w:sz w:val="24"/>
          <w:szCs w:val="24"/>
          <w:lang w:val="en-US"/>
        </w:rPr>
        <w:t>242-251.</w:t>
      </w:r>
      <w:r w:rsidRPr="00D44682">
        <w:rPr>
          <w:color w:val="000000" w:themeColor="text1"/>
          <w:spacing w:val="-47"/>
          <w:sz w:val="24"/>
          <w:szCs w:val="24"/>
          <w:lang w:val="en-US"/>
        </w:rPr>
        <w:t xml:space="preserve"> </w:t>
      </w:r>
      <w:hyperlink r:id="rId26" w:history="1">
        <w:r w:rsidRPr="00D44682">
          <w:rPr>
            <w:rStyle w:val="Hipervnculo"/>
            <w:color w:val="000000" w:themeColor="text1"/>
            <w:sz w:val="24"/>
            <w:szCs w:val="24"/>
            <w:u w:val="none"/>
          </w:rPr>
          <w:t>https://pubmed.ncbi.nlm.nih.gov/29022562/</w:t>
        </w:r>
      </w:hyperlink>
    </w:p>
    <w:p w14:paraId="2B5E5D2C" w14:textId="0232EE8A" w:rsidR="00AF354E" w:rsidRPr="00D44682" w:rsidRDefault="00AF354E" w:rsidP="00AF354E">
      <w:pPr>
        <w:spacing w:before="164" w:line="259" w:lineRule="auto"/>
        <w:ind w:left="841" w:right="49" w:hanging="839"/>
        <w:jc w:val="both"/>
        <w:rPr>
          <w:color w:val="000000" w:themeColor="text1"/>
          <w:sz w:val="24"/>
          <w:szCs w:val="24"/>
        </w:rPr>
      </w:pPr>
      <w:r w:rsidRPr="00D44682">
        <w:rPr>
          <w:color w:val="000000" w:themeColor="text1"/>
          <w:sz w:val="24"/>
          <w:szCs w:val="24"/>
        </w:rPr>
        <w:t>Lamas,</w:t>
      </w:r>
      <w:r w:rsidRPr="00D44682">
        <w:rPr>
          <w:color w:val="000000" w:themeColor="text1"/>
          <w:spacing w:val="-3"/>
          <w:sz w:val="24"/>
          <w:szCs w:val="24"/>
        </w:rPr>
        <w:t xml:space="preserve"> </w:t>
      </w:r>
      <w:r w:rsidRPr="00D44682">
        <w:rPr>
          <w:color w:val="000000" w:themeColor="text1"/>
          <w:sz w:val="24"/>
          <w:szCs w:val="24"/>
        </w:rPr>
        <w:t>E.,</w:t>
      </w:r>
      <w:r w:rsidRPr="00D44682">
        <w:rPr>
          <w:color w:val="000000" w:themeColor="text1"/>
          <w:spacing w:val="-4"/>
          <w:sz w:val="24"/>
          <w:szCs w:val="24"/>
        </w:rPr>
        <w:t xml:space="preserve"> </w:t>
      </w:r>
      <w:r w:rsidRPr="00D44682">
        <w:rPr>
          <w:color w:val="000000" w:themeColor="text1"/>
          <w:sz w:val="24"/>
          <w:szCs w:val="24"/>
        </w:rPr>
        <w:t>Pérez,</w:t>
      </w:r>
      <w:r w:rsidRPr="00D44682">
        <w:rPr>
          <w:color w:val="000000" w:themeColor="text1"/>
          <w:spacing w:val="-3"/>
          <w:sz w:val="24"/>
          <w:szCs w:val="24"/>
        </w:rPr>
        <w:t xml:space="preserve"> </w:t>
      </w:r>
      <w:r w:rsidRPr="00D44682">
        <w:rPr>
          <w:color w:val="000000" w:themeColor="text1"/>
          <w:sz w:val="24"/>
          <w:szCs w:val="24"/>
        </w:rPr>
        <w:t>B.,</w:t>
      </w:r>
      <w:r w:rsidRPr="00D44682">
        <w:rPr>
          <w:color w:val="000000" w:themeColor="text1"/>
          <w:spacing w:val="-4"/>
          <w:sz w:val="24"/>
          <w:szCs w:val="24"/>
        </w:rPr>
        <w:t xml:space="preserve"> </w:t>
      </w:r>
      <w:r w:rsidRPr="00D44682">
        <w:rPr>
          <w:color w:val="000000" w:themeColor="text1"/>
          <w:sz w:val="24"/>
          <w:szCs w:val="24"/>
        </w:rPr>
        <w:t>García,</w:t>
      </w:r>
      <w:r w:rsidRPr="00D44682">
        <w:rPr>
          <w:color w:val="000000" w:themeColor="text1"/>
          <w:spacing w:val="-5"/>
          <w:sz w:val="24"/>
          <w:szCs w:val="24"/>
        </w:rPr>
        <w:t xml:space="preserve"> </w:t>
      </w:r>
      <w:r w:rsidRPr="00D44682">
        <w:rPr>
          <w:color w:val="000000" w:themeColor="text1"/>
          <w:sz w:val="24"/>
          <w:szCs w:val="24"/>
        </w:rPr>
        <w:t>J.,</w:t>
      </w:r>
      <w:r w:rsidRPr="00D44682">
        <w:rPr>
          <w:color w:val="000000" w:themeColor="text1"/>
          <w:spacing w:val="-3"/>
          <w:sz w:val="24"/>
          <w:szCs w:val="24"/>
        </w:rPr>
        <w:t xml:space="preserve"> </w:t>
      </w:r>
      <w:proofErr w:type="spellStart"/>
      <w:r w:rsidRPr="00D44682">
        <w:rPr>
          <w:color w:val="000000" w:themeColor="text1"/>
          <w:sz w:val="24"/>
          <w:szCs w:val="24"/>
        </w:rPr>
        <w:t>Curcio</w:t>
      </w:r>
      <w:proofErr w:type="spellEnd"/>
      <w:r w:rsidRPr="00D44682">
        <w:rPr>
          <w:color w:val="000000" w:themeColor="text1"/>
          <w:sz w:val="24"/>
          <w:szCs w:val="24"/>
        </w:rPr>
        <w:t>,</w:t>
      </w:r>
      <w:r w:rsidRPr="00D44682">
        <w:rPr>
          <w:color w:val="000000" w:themeColor="text1"/>
          <w:spacing w:val="-4"/>
          <w:sz w:val="24"/>
          <w:szCs w:val="24"/>
        </w:rPr>
        <w:t xml:space="preserve"> </w:t>
      </w:r>
      <w:r w:rsidRPr="00D44682">
        <w:rPr>
          <w:color w:val="000000" w:themeColor="text1"/>
          <w:sz w:val="24"/>
          <w:szCs w:val="24"/>
        </w:rPr>
        <w:t>L.,</w:t>
      </w:r>
      <w:r w:rsidRPr="00D44682">
        <w:rPr>
          <w:color w:val="000000" w:themeColor="text1"/>
          <w:spacing w:val="-5"/>
          <w:sz w:val="24"/>
          <w:szCs w:val="24"/>
        </w:rPr>
        <w:t xml:space="preserve"> </w:t>
      </w:r>
      <w:r w:rsidRPr="00D44682">
        <w:rPr>
          <w:color w:val="000000" w:themeColor="text1"/>
          <w:sz w:val="24"/>
          <w:szCs w:val="24"/>
        </w:rPr>
        <w:t>Parisi,</w:t>
      </w:r>
      <w:r w:rsidRPr="00D44682">
        <w:rPr>
          <w:color w:val="000000" w:themeColor="text1"/>
          <w:spacing w:val="-3"/>
          <w:sz w:val="24"/>
          <w:szCs w:val="24"/>
        </w:rPr>
        <w:t xml:space="preserve"> </w:t>
      </w:r>
      <w:r w:rsidRPr="00D44682">
        <w:rPr>
          <w:color w:val="000000" w:themeColor="text1"/>
          <w:sz w:val="24"/>
          <w:szCs w:val="24"/>
        </w:rPr>
        <w:t>S. y</w:t>
      </w:r>
      <w:r w:rsidRPr="00D44682">
        <w:rPr>
          <w:color w:val="000000" w:themeColor="text1"/>
          <w:spacing w:val="-4"/>
          <w:sz w:val="24"/>
          <w:szCs w:val="24"/>
        </w:rPr>
        <w:t xml:space="preserve"> </w:t>
      </w:r>
      <w:proofErr w:type="spellStart"/>
      <w:r w:rsidRPr="00D44682">
        <w:rPr>
          <w:color w:val="000000" w:themeColor="text1"/>
          <w:sz w:val="24"/>
          <w:szCs w:val="24"/>
        </w:rPr>
        <w:t>Leiderman</w:t>
      </w:r>
      <w:proofErr w:type="spellEnd"/>
      <w:r w:rsidRPr="00D44682">
        <w:rPr>
          <w:color w:val="000000" w:themeColor="text1"/>
          <w:sz w:val="24"/>
          <w:szCs w:val="24"/>
        </w:rPr>
        <w:t>,</w:t>
      </w:r>
      <w:r w:rsidRPr="00D44682">
        <w:rPr>
          <w:color w:val="000000" w:themeColor="text1"/>
          <w:spacing w:val="-3"/>
          <w:sz w:val="24"/>
          <w:szCs w:val="24"/>
        </w:rPr>
        <w:t xml:space="preserve"> </w:t>
      </w:r>
      <w:r w:rsidRPr="00D44682">
        <w:rPr>
          <w:color w:val="000000" w:themeColor="text1"/>
          <w:sz w:val="24"/>
          <w:szCs w:val="24"/>
        </w:rPr>
        <w:t>S.</w:t>
      </w:r>
      <w:r w:rsidRPr="00D44682">
        <w:rPr>
          <w:color w:val="000000" w:themeColor="text1"/>
          <w:spacing w:val="-3"/>
          <w:sz w:val="24"/>
          <w:szCs w:val="24"/>
        </w:rPr>
        <w:t xml:space="preserve"> </w:t>
      </w:r>
      <w:r w:rsidRPr="00D44682">
        <w:rPr>
          <w:color w:val="000000" w:themeColor="text1"/>
          <w:sz w:val="24"/>
          <w:szCs w:val="24"/>
        </w:rPr>
        <w:t>(2019).</w:t>
      </w:r>
      <w:r w:rsidRPr="00D44682">
        <w:rPr>
          <w:color w:val="000000" w:themeColor="text1"/>
          <w:spacing w:val="-2"/>
          <w:sz w:val="24"/>
          <w:szCs w:val="24"/>
        </w:rPr>
        <w:t xml:space="preserve"> </w:t>
      </w:r>
      <w:r w:rsidRPr="00D44682">
        <w:rPr>
          <w:color w:val="000000" w:themeColor="text1"/>
          <w:sz w:val="24"/>
          <w:szCs w:val="24"/>
        </w:rPr>
        <w:t>Niveles</w:t>
      </w:r>
      <w:r w:rsidRPr="00D44682">
        <w:rPr>
          <w:color w:val="000000" w:themeColor="text1"/>
          <w:spacing w:val="-4"/>
          <w:sz w:val="24"/>
          <w:szCs w:val="24"/>
        </w:rPr>
        <w:t xml:space="preserve"> </w:t>
      </w:r>
      <w:r w:rsidRPr="00D44682">
        <w:rPr>
          <w:color w:val="000000" w:themeColor="text1"/>
          <w:sz w:val="24"/>
          <w:szCs w:val="24"/>
        </w:rPr>
        <w:t>de</w:t>
      </w:r>
      <w:r w:rsidRPr="00D44682">
        <w:rPr>
          <w:color w:val="000000" w:themeColor="text1"/>
          <w:spacing w:val="-1"/>
          <w:sz w:val="24"/>
          <w:szCs w:val="24"/>
        </w:rPr>
        <w:t xml:space="preserve"> </w:t>
      </w:r>
      <w:r w:rsidRPr="00D44682">
        <w:rPr>
          <w:color w:val="000000" w:themeColor="text1"/>
          <w:sz w:val="24"/>
          <w:szCs w:val="24"/>
        </w:rPr>
        <w:t>andrógenos</w:t>
      </w:r>
      <w:r w:rsidRPr="00D44682">
        <w:rPr>
          <w:color w:val="000000" w:themeColor="text1"/>
          <w:spacing w:val="-47"/>
          <w:sz w:val="24"/>
          <w:szCs w:val="24"/>
        </w:rPr>
        <w:t xml:space="preserve"> </w:t>
      </w:r>
      <w:r w:rsidRPr="00D44682">
        <w:rPr>
          <w:color w:val="000000" w:themeColor="text1"/>
          <w:sz w:val="24"/>
          <w:szCs w:val="24"/>
        </w:rPr>
        <w:t xml:space="preserve">séricos de acuerdo a los fenotipos del síndrome de ovario poliquístico. </w:t>
      </w:r>
      <w:proofErr w:type="spellStart"/>
      <w:r w:rsidRPr="00D44682">
        <w:rPr>
          <w:i/>
          <w:color w:val="000000" w:themeColor="text1"/>
          <w:sz w:val="24"/>
          <w:szCs w:val="24"/>
        </w:rPr>
        <w:t>Fasgo</w:t>
      </w:r>
      <w:proofErr w:type="spellEnd"/>
      <w:r w:rsidR="0084643E" w:rsidRPr="00D44682">
        <w:rPr>
          <w:iCs/>
          <w:color w:val="000000" w:themeColor="text1"/>
          <w:sz w:val="24"/>
          <w:szCs w:val="24"/>
        </w:rPr>
        <w:t xml:space="preserve">, </w:t>
      </w:r>
      <w:r w:rsidR="0084643E" w:rsidRPr="00D44682">
        <w:rPr>
          <w:i/>
          <w:color w:val="000000" w:themeColor="text1"/>
          <w:sz w:val="24"/>
          <w:szCs w:val="24"/>
        </w:rPr>
        <w:t>18</w:t>
      </w:r>
      <w:r w:rsidR="0084643E" w:rsidRPr="00D44682">
        <w:rPr>
          <w:iCs/>
          <w:color w:val="000000" w:themeColor="text1"/>
          <w:sz w:val="24"/>
          <w:szCs w:val="24"/>
        </w:rPr>
        <w:t>(2)</w:t>
      </w:r>
      <w:r w:rsidRPr="00D44682">
        <w:rPr>
          <w:color w:val="000000" w:themeColor="text1"/>
          <w:sz w:val="24"/>
          <w:szCs w:val="24"/>
        </w:rPr>
        <w:t xml:space="preserve">. </w:t>
      </w:r>
      <w:hyperlink r:id="rId27">
        <w:r w:rsidRPr="00D44682">
          <w:rPr>
            <w:color w:val="000000" w:themeColor="text1"/>
            <w:sz w:val="24"/>
            <w:szCs w:val="24"/>
          </w:rPr>
          <w:t>http://www.fasgo.org.ar/images/Revista_2019_2_Niveles_Androgenos.pdf</w:t>
        </w:r>
      </w:hyperlink>
    </w:p>
    <w:p w14:paraId="5E292E89" w14:textId="77777777" w:rsidR="00AF354E" w:rsidRPr="00D44682" w:rsidRDefault="00AF354E" w:rsidP="00AF354E">
      <w:pPr>
        <w:spacing w:before="165"/>
        <w:ind w:left="851" w:right="49" w:hanging="851"/>
        <w:jc w:val="both"/>
        <w:rPr>
          <w:color w:val="000000" w:themeColor="text1"/>
          <w:sz w:val="24"/>
          <w:szCs w:val="24"/>
          <w:lang w:val="en-US"/>
        </w:rPr>
      </w:pPr>
      <w:r w:rsidRPr="00D44682">
        <w:rPr>
          <w:color w:val="000000" w:themeColor="text1"/>
          <w:sz w:val="24"/>
          <w:szCs w:val="24"/>
          <w:lang w:val="en-US"/>
        </w:rPr>
        <w:t>Meier,</w:t>
      </w:r>
      <w:r w:rsidRPr="00D44682">
        <w:rPr>
          <w:color w:val="000000" w:themeColor="text1"/>
          <w:spacing w:val="-8"/>
          <w:sz w:val="24"/>
          <w:szCs w:val="24"/>
          <w:lang w:val="en-US"/>
        </w:rPr>
        <w:t xml:space="preserve"> </w:t>
      </w:r>
      <w:r w:rsidRPr="00D44682">
        <w:rPr>
          <w:color w:val="000000" w:themeColor="text1"/>
          <w:sz w:val="24"/>
          <w:szCs w:val="24"/>
          <w:lang w:val="en-US"/>
        </w:rPr>
        <w:t>R.</w:t>
      </w:r>
      <w:r w:rsidRPr="00D44682">
        <w:rPr>
          <w:color w:val="000000" w:themeColor="text1"/>
          <w:spacing w:val="-5"/>
          <w:sz w:val="24"/>
          <w:szCs w:val="24"/>
          <w:lang w:val="en-US"/>
        </w:rPr>
        <w:t xml:space="preserve"> </w:t>
      </w:r>
      <w:r w:rsidRPr="00D44682">
        <w:rPr>
          <w:color w:val="000000" w:themeColor="text1"/>
          <w:sz w:val="24"/>
          <w:szCs w:val="24"/>
          <w:lang w:val="en-US"/>
        </w:rPr>
        <w:t>(2018).</w:t>
      </w:r>
      <w:r w:rsidRPr="00D44682">
        <w:rPr>
          <w:color w:val="000000" w:themeColor="text1"/>
          <w:spacing w:val="-6"/>
          <w:sz w:val="24"/>
          <w:szCs w:val="24"/>
          <w:lang w:val="en-US"/>
        </w:rPr>
        <w:t xml:space="preserve"> </w:t>
      </w:r>
      <w:r w:rsidRPr="00D44682">
        <w:rPr>
          <w:color w:val="000000" w:themeColor="text1"/>
          <w:sz w:val="24"/>
          <w:szCs w:val="24"/>
          <w:lang w:val="en-US"/>
        </w:rPr>
        <w:t>Polycystic</w:t>
      </w:r>
      <w:r w:rsidRPr="00D44682">
        <w:rPr>
          <w:color w:val="000000" w:themeColor="text1"/>
          <w:spacing w:val="-8"/>
          <w:sz w:val="24"/>
          <w:szCs w:val="24"/>
          <w:lang w:val="en-US"/>
        </w:rPr>
        <w:t xml:space="preserve"> </w:t>
      </w:r>
      <w:r w:rsidRPr="00D44682">
        <w:rPr>
          <w:color w:val="000000" w:themeColor="text1"/>
          <w:sz w:val="24"/>
          <w:szCs w:val="24"/>
          <w:lang w:val="en-US"/>
        </w:rPr>
        <w:t>Ovary</w:t>
      </w:r>
      <w:r w:rsidRPr="00D44682">
        <w:rPr>
          <w:color w:val="000000" w:themeColor="text1"/>
          <w:spacing w:val="-6"/>
          <w:sz w:val="24"/>
          <w:szCs w:val="24"/>
          <w:lang w:val="en-US"/>
        </w:rPr>
        <w:t xml:space="preserve"> </w:t>
      </w:r>
      <w:r w:rsidRPr="00D44682">
        <w:rPr>
          <w:color w:val="000000" w:themeColor="text1"/>
          <w:sz w:val="24"/>
          <w:szCs w:val="24"/>
          <w:lang w:val="en-US"/>
        </w:rPr>
        <w:t>Syndrome.</w:t>
      </w:r>
      <w:r w:rsidRPr="00D44682">
        <w:rPr>
          <w:color w:val="000000" w:themeColor="text1"/>
          <w:spacing w:val="-3"/>
          <w:sz w:val="24"/>
          <w:szCs w:val="24"/>
          <w:lang w:val="en-US"/>
        </w:rPr>
        <w:t xml:space="preserve"> </w:t>
      </w:r>
      <w:r w:rsidRPr="00D44682">
        <w:rPr>
          <w:i/>
          <w:color w:val="000000" w:themeColor="text1"/>
          <w:sz w:val="24"/>
          <w:szCs w:val="24"/>
          <w:lang w:val="en-US"/>
        </w:rPr>
        <w:t>Nursing</w:t>
      </w:r>
      <w:r w:rsidRPr="00D44682">
        <w:rPr>
          <w:i/>
          <w:color w:val="000000" w:themeColor="text1"/>
          <w:spacing w:val="-7"/>
          <w:sz w:val="24"/>
          <w:szCs w:val="24"/>
          <w:lang w:val="en-US"/>
        </w:rPr>
        <w:t xml:space="preserve"> </w:t>
      </w:r>
      <w:r w:rsidRPr="00D44682">
        <w:rPr>
          <w:i/>
          <w:color w:val="000000" w:themeColor="text1"/>
          <w:sz w:val="24"/>
          <w:szCs w:val="24"/>
          <w:lang w:val="en-US"/>
        </w:rPr>
        <w:t>Clinics</w:t>
      </w:r>
      <w:r w:rsidRPr="00D44682">
        <w:rPr>
          <w:i/>
          <w:color w:val="000000" w:themeColor="text1"/>
          <w:spacing w:val="-5"/>
          <w:sz w:val="24"/>
          <w:szCs w:val="24"/>
          <w:lang w:val="en-US"/>
        </w:rPr>
        <w:t xml:space="preserve"> </w:t>
      </w:r>
      <w:r w:rsidRPr="00D44682">
        <w:rPr>
          <w:i/>
          <w:color w:val="000000" w:themeColor="text1"/>
          <w:sz w:val="24"/>
          <w:szCs w:val="24"/>
          <w:lang w:val="en-US"/>
        </w:rPr>
        <w:t>of</w:t>
      </w:r>
      <w:r w:rsidRPr="00D44682">
        <w:rPr>
          <w:i/>
          <w:color w:val="000000" w:themeColor="text1"/>
          <w:spacing w:val="-5"/>
          <w:sz w:val="24"/>
          <w:szCs w:val="24"/>
          <w:lang w:val="en-US"/>
        </w:rPr>
        <w:t xml:space="preserve"> </w:t>
      </w:r>
      <w:r w:rsidRPr="00D44682">
        <w:rPr>
          <w:i/>
          <w:color w:val="000000" w:themeColor="text1"/>
          <w:sz w:val="24"/>
          <w:szCs w:val="24"/>
          <w:lang w:val="en-US"/>
        </w:rPr>
        <w:t>North</w:t>
      </w:r>
      <w:r w:rsidRPr="00D44682">
        <w:rPr>
          <w:i/>
          <w:color w:val="000000" w:themeColor="text1"/>
          <w:spacing w:val="-5"/>
          <w:sz w:val="24"/>
          <w:szCs w:val="24"/>
          <w:lang w:val="en-US"/>
        </w:rPr>
        <w:t xml:space="preserve"> </w:t>
      </w:r>
      <w:r w:rsidRPr="00D44682">
        <w:rPr>
          <w:i/>
          <w:color w:val="000000" w:themeColor="text1"/>
          <w:sz w:val="24"/>
          <w:szCs w:val="24"/>
          <w:lang w:val="en-US"/>
        </w:rPr>
        <w:t>America,</w:t>
      </w:r>
      <w:r w:rsidRPr="00D44682">
        <w:rPr>
          <w:i/>
          <w:color w:val="000000" w:themeColor="text1"/>
          <w:spacing w:val="-7"/>
          <w:sz w:val="24"/>
          <w:szCs w:val="24"/>
          <w:lang w:val="en-US"/>
        </w:rPr>
        <w:t xml:space="preserve"> </w:t>
      </w:r>
      <w:r w:rsidRPr="00D44682">
        <w:rPr>
          <w:i/>
          <w:color w:val="000000" w:themeColor="text1"/>
          <w:sz w:val="24"/>
          <w:szCs w:val="24"/>
          <w:lang w:val="en-US"/>
        </w:rPr>
        <w:t>53</w:t>
      </w:r>
      <w:r w:rsidRPr="00D44682">
        <w:rPr>
          <w:iCs/>
          <w:color w:val="000000" w:themeColor="text1"/>
          <w:sz w:val="24"/>
          <w:szCs w:val="24"/>
          <w:lang w:val="en-US"/>
        </w:rPr>
        <w:t>(3),</w:t>
      </w:r>
      <w:r w:rsidRPr="00D44682">
        <w:rPr>
          <w:color w:val="000000" w:themeColor="text1"/>
          <w:spacing w:val="-7"/>
          <w:sz w:val="24"/>
          <w:szCs w:val="24"/>
          <w:lang w:val="en-US"/>
        </w:rPr>
        <w:t xml:space="preserve"> </w:t>
      </w:r>
      <w:r w:rsidRPr="00D44682">
        <w:rPr>
          <w:color w:val="000000" w:themeColor="text1"/>
          <w:sz w:val="24"/>
          <w:szCs w:val="24"/>
          <w:lang w:val="en-US"/>
        </w:rPr>
        <w:t>407-420. https://</w:t>
      </w:r>
      <w:hyperlink r:id="rId28">
        <w:r w:rsidRPr="00D44682">
          <w:rPr>
            <w:color w:val="000000" w:themeColor="text1"/>
            <w:sz w:val="24"/>
            <w:szCs w:val="24"/>
            <w:lang w:val="en-US"/>
          </w:rPr>
          <w:t>www.sciencedirect.com/science/article/abs/pii/S002964651830046X?via%</w:t>
        </w:r>
        <w:r w:rsidRPr="00D44682">
          <w:rPr>
            <w:color w:val="000000" w:themeColor="text1"/>
            <w:sz w:val="24"/>
            <w:szCs w:val="24"/>
            <w:lang w:val="en-US"/>
          </w:rPr>
          <w:lastRenderedPageBreak/>
          <w:t>3Dihub</w:t>
        </w:r>
      </w:hyperlink>
      <w:r w:rsidRPr="00D44682">
        <w:rPr>
          <w:color w:val="000000" w:themeColor="text1"/>
          <w:sz w:val="24"/>
          <w:szCs w:val="24"/>
          <w:lang w:val="en-US"/>
        </w:rPr>
        <w:t xml:space="preserve"> </w:t>
      </w:r>
    </w:p>
    <w:p w14:paraId="6CEB1788" w14:textId="77777777" w:rsidR="00AF354E" w:rsidRPr="00D44682" w:rsidRDefault="00AF354E" w:rsidP="00AF354E">
      <w:pPr>
        <w:spacing w:before="183"/>
        <w:ind w:left="851" w:right="49" w:hanging="851"/>
        <w:jc w:val="both"/>
        <w:rPr>
          <w:color w:val="000000" w:themeColor="text1"/>
          <w:sz w:val="24"/>
          <w:szCs w:val="24"/>
        </w:rPr>
      </w:pPr>
      <w:r w:rsidRPr="00D44682">
        <w:rPr>
          <w:color w:val="000000" w:themeColor="text1"/>
          <w:sz w:val="24"/>
          <w:szCs w:val="24"/>
        </w:rPr>
        <w:t>Mercado,</w:t>
      </w:r>
      <w:r w:rsidRPr="00D44682">
        <w:rPr>
          <w:color w:val="000000" w:themeColor="text1"/>
          <w:spacing w:val="-5"/>
          <w:sz w:val="24"/>
          <w:szCs w:val="24"/>
        </w:rPr>
        <w:t xml:space="preserve"> </w:t>
      </w:r>
      <w:r w:rsidRPr="00D44682">
        <w:rPr>
          <w:color w:val="000000" w:themeColor="text1"/>
          <w:sz w:val="24"/>
          <w:szCs w:val="24"/>
        </w:rPr>
        <w:t>M.</w:t>
      </w:r>
      <w:r w:rsidRPr="00D44682">
        <w:rPr>
          <w:color w:val="000000" w:themeColor="text1"/>
          <w:spacing w:val="-4"/>
          <w:sz w:val="24"/>
          <w:szCs w:val="24"/>
        </w:rPr>
        <w:t xml:space="preserve"> </w:t>
      </w:r>
      <w:r w:rsidRPr="00D44682">
        <w:rPr>
          <w:color w:val="000000" w:themeColor="text1"/>
          <w:sz w:val="24"/>
          <w:szCs w:val="24"/>
        </w:rPr>
        <w:t xml:space="preserve">(2017). </w:t>
      </w:r>
      <w:r w:rsidRPr="00D44682">
        <w:rPr>
          <w:i/>
          <w:iCs/>
          <w:color w:val="000000" w:themeColor="text1"/>
          <w:sz w:val="24"/>
          <w:szCs w:val="24"/>
          <w:shd w:val="clear" w:color="auto" w:fill="FFFFFF"/>
        </w:rPr>
        <w:t>Entre 6 y 10 por ciento de las mexicanas padece síndrome del ovario poliquístico</w:t>
      </w:r>
      <w:r w:rsidRPr="00D44682">
        <w:rPr>
          <w:color w:val="000000" w:themeColor="text1"/>
          <w:spacing w:val="-5"/>
          <w:sz w:val="24"/>
          <w:szCs w:val="24"/>
        </w:rPr>
        <w:t xml:space="preserve">. </w:t>
      </w:r>
      <w:r w:rsidRPr="00D44682">
        <w:rPr>
          <w:rStyle w:val="normaltextrun"/>
          <w:color w:val="000000" w:themeColor="text1"/>
          <w:sz w:val="24"/>
          <w:szCs w:val="24"/>
          <w:shd w:val="clear" w:color="auto" w:fill="FFFFFF"/>
        </w:rPr>
        <w:t xml:space="preserve">Boletín estadístico </w:t>
      </w:r>
      <w:proofErr w:type="spellStart"/>
      <w:r w:rsidRPr="00D44682">
        <w:rPr>
          <w:rStyle w:val="normaltextrun"/>
          <w:color w:val="000000" w:themeColor="text1"/>
          <w:sz w:val="24"/>
          <w:szCs w:val="24"/>
          <w:shd w:val="clear" w:color="auto" w:fill="FFFFFF"/>
        </w:rPr>
        <w:t>n.°</w:t>
      </w:r>
      <w:proofErr w:type="spellEnd"/>
      <w:r w:rsidRPr="00D44682">
        <w:rPr>
          <w:rStyle w:val="normaltextrun"/>
          <w:color w:val="000000" w:themeColor="text1"/>
          <w:sz w:val="24"/>
          <w:szCs w:val="24"/>
          <w:shd w:val="clear" w:color="auto" w:fill="FFFFFF"/>
        </w:rPr>
        <w:t xml:space="preserve"> 3888. Cámara de Diputados, LXV legislatura.</w:t>
      </w:r>
      <w:r w:rsidRPr="00D44682">
        <w:rPr>
          <w:rStyle w:val="normaltextrun"/>
          <w:i/>
          <w:iCs/>
          <w:color w:val="000000" w:themeColor="text1"/>
          <w:sz w:val="24"/>
          <w:szCs w:val="24"/>
          <w:shd w:val="clear" w:color="auto" w:fill="FFFFFF"/>
        </w:rPr>
        <w:t xml:space="preserve"> </w:t>
      </w:r>
      <w:hyperlink r:id="rId29" w:anchor=":~:text=%2D%20En%20M%C3%A9xico%2C%20entre%206%20y,el%20peor%20de%20los%20casos%2C" w:history="1">
        <w:r w:rsidRPr="00D44682">
          <w:rPr>
            <w:rStyle w:val="Hipervnculo"/>
            <w:color w:val="000000" w:themeColor="text1"/>
            <w:sz w:val="24"/>
            <w:szCs w:val="24"/>
            <w:u w:val="none"/>
          </w:rPr>
          <w:t>http://www5.diputados.gob.mx/index.php/esl/Comunicacion/Boletines/2017/Julio/31/3888-Entre-6-y-10-por-ciento-de-las-mexicanas-padece-Sindrome-del-Ovario-Poliquistico#:~:text=%2D%20En%20M%C3%A9xico%2C%20entre%206%20y,el%20peor%20de%20los%20casos%2C</w:t>
        </w:r>
      </w:hyperlink>
    </w:p>
    <w:p w14:paraId="19AD4B9A" w14:textId="283A0260" w:rsidR="0084643E" w:rsidRPr="00D44682" w:rsidRDefault="0084643E" w:rsidP="0084643E">
      <w:pPr>
        <w:spacing w:before="159" w:line="259" w:lineRule="auto"/>
        <w:ind w:left="841" w:hanging="841"/>
        <w:jc w:val="both"/>
        <w:rPr>
          <w:color w:val="000000" w:themeColor="text1"/>
          <w:sz w:val="24"/>
          <w:szCs w:val="24"/>
        </w:rPr>
      </w:pPr>
      <w:bookmarkStart w:id="6" w:name="_Hlk135986758"/>
      <w:r w:rsidRPr="00D44682">
        <w:rPr>
          <w:color w:val="000000" w:themeColor="text1"/>
          <w:sz w:val="24"/>
          <w:szCs w:val="24"/>
        </w:rPr>
        <w:t xml:space="preserve">Mestre, G., </w:t>
      </w:r>
      <w:proofErr w:type="spellStart"/>
      <w:r w:rsidRPr="00D44682">
        <w:rPr>
          <w:color w:val="000000" w:themeColor="text1"/>
          <w:sz w:val="24"/>
          <w:szCs w:val="24"/>
        </w:rPr>
        <w:t>Diz</w:t>
      </w:r>
      <w:proofErr w:type="spellEnd"/>
      <w:r w:rsidRPr="00D44682">
        <w:rPr>
          <w:color w:val="000000" w:themeColor="text1"/>
          <w:sz w:val="24"/>
          <w:szCs w:val="24"/>
        </w:rPr>
        <w:t>,</w:t>
      </w:r>
      <w:r w:rsidRPr="00D44682">
        <w:rPr>
          <w:color w:val="000000" w:themeColor="text1"/>
          <w:spacing w:val="-3"/>
          <w:sz w:val="24"/>
          <w:szCs w:val="24"/>
        </w:rPr>
        <w:t xml:space="preserve"> </w:t>
      </w:r>
      <w:r w:rsidRPr="00D44682">
        <w:rPr>
          <w:color w:val="000000" w:themeColor="text1"/>
          <w:sz w:val="24"/>
          <w:szCs w:val="24"/>
        </w:rPr>
        <w:t>M.,</w:t>
      </w:r>
      <w:r w:rsidRPr="00D44682">
        <w:rPr>
          <w:color w:val="000000" w:themeColor="text1"/>
          <w:spacing w:val="-5"/>
          <w:sz w:val="24"/>
          <w:szCs w:val="24"/>
        </w:rPr>
        <w:t xml:space="preserve"> </w:t>
      </w:r>
      <w:r w:rsidRPr="00D44682">
        <w:rPr>
          <w:color w:val="000000" w:themeColor="text1"/>
          <w:sz w:val="24"/>
          <w:szCs w:val="24"/>
        </w:rPr>
        <w:t>Caballero,</w:t>
      </w:r>
      <w:r w:rsidRPr="00D44682">
        <w:rPr>
          <w:color w:val="000000" w:themeColor="text1"/>
          <w:spacing w:val="-4"/>
          <w:sz w:val="24"/>
          <w:szCs w:val="24"/>
        </w:rPr>
        <w:t xml:space="preserve"> </w:t>
      </w:r>
      <w:r w:rsidRPr="00D44682">
        <w:rPr>
          <w:color w:val="000000" w:themeColor="text1"/>
          <w:sz w:val="24"/>
          <w:szCs w:val="24"/>
        </w:rPr>
        <w:t>E. y</w:t>
      </w:r>
      <w:r w:rsidRPr="00D44682">
        <w:rPr>
          <w:color w:val="000000" w:themeColor="text1"/>
          <w:spacing w:val="-4"/>
          <w:sz w:val="24"/>
          <w:szCs w:val="24"/>
        </w:rPr>
        <w:t xml:space="preserve"> </w:t>
      </w:r>
      <w:proofErr w:type="spellStart"/>
      <w:r w:rsidRPr="00D44682">
        <w:rPr>
          <w:color w:val="000000" w:themeColor="text1"/>
          <w:sz w:val="24"/>
          <w:szCs w:val="24"/>
        </w:rPr>
        <w:t>Viollaz</w:t>
      </w:r>
      <w:proofErr w:type="spellEnd"/>
      <w:r w:rsidRPr="00D44682">
        <w:rPr>
          <w:color w:val="000000" w:themeColor="text1"/>
          <w:sz w:val="24"/>
          <w:szCs w:val="24"/>
        </w:rPr>
        <w:t>,</w:t>
      </w:r>
      <w:r w:rsidRPr="00D44682">
        <w:rPr>
          <w:color w:val="000000" w:themeColor="text1"/>
          <w:spacing w:val="-3"/>
          <w:sz w:val="24"/>
          <w:szCs w:val="24"/>
        </w:rPr>
        <w:t xml:space="preserve"> </w:t>
      </w:r>
      <w:r w:rsidRPr="00D44682">
        <w:rPr>
          <w:color w:val="000000" w:themeColor="text1"/>
          <w:sz w:val="24"/>
          <w:szCs w:val="24"/>
        </w:rPr>
        <w:t>R.</w:t>
      </w:r>
      <w:r w:rsidRPr="00D44682">
        <w:rPr>
          <w:color w:val="000000" w:themeColor="text1"/>
          <w:spacing w:val="-2"/>
          <w:sz w:val="24"/>
          <w:szCs w:val="24"/>
        </w:rPr>
        <w:t xml:space="preserve"> </w:t>
      </w:r>
      <w:r w:rsidRPr="00D44682">
        <w:rPr>
          <w:color w:val="000000" w:themeColor="text1"/>
          <w:sz w:val="24"/>
          <w:szCs w:val="24"/>
        </w:rPr>
        <w:t>(2020).</w:t>
      </w:r>
      <w:r w:rsidRPr="00D44682">
        <w:rPr>
          <w:color w:val="000000" w:themeColor="text1"/>
          <w:spacing w:val="-2"/>
          <w:sz w:val="24"/>
          <w:szCs w:val="24"/>
        </w:rPr>
        <w:t xml:space="preserve"> </w:t>
      </w:r>
      <w:r w:rsidRPr="00D44682">
        <w:rPr>
          <w:rStyle w:val="normaltextrun"/>
          <w:i/>
          <w:iCs/>
          <w:color w:val="000000" w:themeColor="text1"/>
          <w:sz w:val="24"/>
          <w:szCs w:val="24"/>
          <w:shd w:val="clear" w:color="auto" w:fill="FFFFFF"/>
        </w:rPr>
        <w:t xml:space="preserve">Terapia </w:t>
      </w:r>
      <w:proofErr w:type="spellStart"/>
      <w:r w:rsidRPr="00D44682">
        <w:rPr>
          <w:rStyle w:val="normaltextrun"/>
          <w:i/>
          <w:iCs/>
          <w:color w:val="000000" w:themeColor="text1"/>
          <w:sz w:val="24"/>
          <w:szCs w:val="24"/>
          <w:shd w:val="clear" w:color="auto" w:fill="FFFFFF"/>
        </w:rPr>
        <w:t>cetogénica</w:t>
      </w:r>
      <w:proofErr w:type="spellEnd"/>
      <w:r w:rsidRPr="00D44682">
        <w:rPr>
          <w:rStyle w:val="normaltextrun"/>
          <w:i/>
          <w:iCs/>
          <w:color w:val="000000" w:themeColor="text1"/>
          <w:sz w:val="24"/>
          <w:szCs w:val="24"/>
          <w:shd w:val="clear" w:color="auto" w:fill="FFFFFF"/>
        </w:rPr>
        <w:t>. ¿Qué debemos saber los licenciados en nutrición?</w:t>
      </w:r>
      <w:r w:rsidRPr="00D44682">
        <w:rPr>
          <w:rStyle w:val="normaltextrun"/>
          <w:color w:val="000000" w:themeColor="text1"/>
          <w:sz w:val="24"/>
          <w:szCs w:val="24"/>
          <w:shd w:val="clear" w:color="auto" w:fill="FFFFFF"/>
        </w:rPr>
        <w:t xml:space="preserve"> </w:t>
      </w:r>
      <w:r w:rsidRPr="00D44682">
        <w:rPr>
          <w:color w:val="000000" w:themeColor="text1"/>
          <w:sz w:val="24"/>
          <w:szCs w:val="24"/>
        </w:rPr>
        <w:t>Colegio</w:t>
      </w:r>
      <w:r w:rsidRPr="00D44682">
        <w:rPr>
          <w:color w:val="000000" w:themeColor="text1"/>
          <w:spacing w:val="-2"/>
          <w:sz w:val="24"/>
          <w:szCs w:val="24"/>
        </w:rPr>
        <w:t xml:space="preserve"> </w:t>
      </w:r>
      <w:r w:rsidRPr="00D44682">
        <w:rPr>
          <w:color w:val="000000" w:themeColor="text1"/>
          <w:sz w:val="24"/>
          <w:szCs w:val="24"/>
        </w:rPr>
        <w:t>de</w:t>
      </w:r>
      <w:r w:rsidRPr="00D44682">
        <w:rPr>
          <w:color w:val="000000" w:themeColor="text1"/>
          <w:spacing w:val="-5"/>
          <w:sz w:val="24"/>
          <w:szCs w:val="24"/>
        </w:rPr>
        <w:t xml:space="preserve"> </w:t>
      </w:r>
      <w:r w:rsidRPr="00D44682">
        <w:rPr>
          <w:color w:val="000000" w:themeColor="text1"/>
          <w:sz w:val="24"/>
          <w:szCs w:val="24"/>
        </w:rPr>
        <w:t>Nutricionistas</w:t>
      </w:r>
      <w:r w:rsidRPr="00D44682">
        <w:rPr>
          <w:color w:val="000000" w:themeColor="text1"/>
          <w:spacing w:val="-2"/>
          <w:sz w:val="24"/>
          <w:szCs w:val="24"/>
        </w:rPr>
        <w:t xml:space="preserve"> </w:t>
      </w:r>
      <w:r w:rsidRPr="00D44682">
        <w:rPr>
          <w:color w:val="000000" w:themeColor="text1"/>
          <w:sz w:val="24"/>
          <w:szCs w:val="24"/>
        </w:rPr>
        <w:t>de</w:t>
      </w:r>
      <w:r w:rsidRPr="00D44682">
        <w:rPr>
          <w:color w:val="000000" w:themeColor="text1"/>
          <w:spacing w:val="-1"/>
          <w:sz w:val="24"/>
          <w:szCs w:val="24"/>
        </w:rPr>
        <w:t xml:space="preserve"> </w:t>
      </w:r>
      <w:r w:rsidRPr="00D44682">
        <w:rPr>
          <w:color w:val="000000" w:themeColor="text1"/>
          <w:sz w:val="24"/>
          <w:szCs w:val="24"/>
        </w:rPr>
        <w:t>la</w:t>
      </w:r>
      <w:r w:rsidRPr="00D44682">
        <w:rPr>
          <w:color w:val="000000" w:themeColor="text1"/>
          <w:spacing w:val="-5"/>
          <w:sz w:val="24"/>
          <w:szCs w:val="24"/>
        </w:rPr>
        <w:t xml:space="preserve"> </w:t>
      </w:r>
      <w:r w:rsidRPr="00D44682">
        <w:rPr>
          <w:color w:val="000000" w:themeColor="text1"/>
          <w:sz w:val="24"/>
          <w:szCs w:val="24"/>
        </w:rPr>
        <w:t>Provincia</w:t>
      </w:r>
      <w:r w:rsidRPr="00D44682">
        <w:rPr>
          <w:color w:val="000000" w:themeColor="text1"/>
          <w:spacing w:val="-3"/>
          <w:sz w:val="24"/>
          <w:szCs w:val="24"/>
        </w:rPr>
        <w:t xml:space="preserve"> </w:t>
      </w:r>
      <w:r w:rsidRPr="00D44682">
        <w:rPr>
          <w:color w:val="000000" w:themeColor="text1"/>
          <w:sz w:val="24"/>
          <w:szCs w:val="24"/>
        </w:rPr>
        <w:t>de</w:t>
      </w:r>
      <w:r w:rsidRPr="00D44682">
        <w:rPr>
          <w:color w:val="000000" w:themeColor="text1"/>
          <w:spacing w:val="-46"/>
          <w:sz w:val="24"/>
          <w:szCs w:val="24"/>
        </w:rPr>
        <w:t xml:space="preserve"> </w:t>
      </w:r>
      <w:r w:rsidRPr="00D44682">
        <w:rPr>
          <w:color w:val="000000" w:themeColor="text1"/>
          <w:sz w:val="24"/>
          <w:szCs w:val="24"/>
        </w:rPr>
        <w:t>Buenos</w:t>
      </w:r>
      <w:r w:rsidRPr="00D44682">
        <w:rPr>
          <w:color w:val="000000" w:themeColor="text1"/>
          <w:spacing w:val="-2"/>
          <w:sz w:val="24"/>
          <w:szCs w:val="24"/>
        </w:rPr>
        <w:t xml:space="preserve"> </w:t>
      </w:r>
      <w:r w:rsidRPr="00D44682">
        <w:rPr>
          <w:color w:val="000000" w:themeColor="text1"/>
          <w:sz w:val="24"/>
          <w:szCs w:val="24"/>
        </w:rPr>
        <w:t>Aires. https://</w:t>
      </w:r>
      <w:hyperlink r:id="rId30">
        <w:r w:rsidRPr="00D44682">
          <w:rPr>
            <w:color w:val="000000" w:themeColor="text1"/>
            <w:sz w:val="24"/>
            <w:szCs w:val="24"/>
          </w:rPr>
          <w:t>www.nutricionistaspba.org.ar/Documentos/Equipos-</w:t>
        </w:r>
      </w:hyperlink>
      <w:r w:rsidRPr="00D44682">
        <w:rPr>
          <w:color w:val="000000" w:themeColor="text1"/>
          <w:sz w:val="24"/>
          <w:szCs w:val="24"/>
        </w:rPr>
        <w:t>Salud/documento11b.pdf</w:t>
      </w:r>
    </w:p>
    <w:p w14:paraId="11F2AD7A" w14:textId="77777777" w:rsidR="00AF354E" w:rsidRPr="00D44682" w:rsidRDefault="00AF354E" w:rsidP="00AF354E">
      <w:pPr>
        <w:spacing w:before="165" w:line="259" w:lineRule="auto"/>
        <w:ind w:left="841" w:right="49" w:hanging="841"/>
        <w:jc w:val="both"/>
        <w:rPr>
          <w:rStyle w:val="normaltextrun"/>
          <w:color w:val="000000" w:themeColor="text1"/>
          <w:sz w:val="24"/>
          <w:szCs w:val="24"/>
          <w:shd w:val="clear" w:color="auto" w:fill="FFFFFF"/>
          <w:lang w:val="en-US"/>
        </w:rPr>
      </w:pPr>
      <w:r w:rsidRPr="00D44682">
        <w:rPr>
          <w:noProof/>
          <w:color w:val="000000" w:themeColor="text1"/>
          <w:sz w:val="24"/>
          <w:szCs w:val="24"/>
        </w:rPr>
        <w:t xml:space="preserve">Moreno-Sepúlveda, J. y Capponi, M. (2020). </w:t>
      </w:r>
      <w:r w:rsidRPr="00D44682">
        <w:rPr>
          <w:rStyle w:val="normaltextrun"/>
          <w:color w:val="000000" w:themeColor="text1"/>
          <w:sz w:val="24"/>
          <w:szCs w:val="24"/>
          <w:shd w:val="clear" w:color="auto" w:fill="FFFFFF"/>
        </w:rPr>
        <w:t xml:space="preserve">Dieta baja en carbohidratos y dieta </w:t>
      </w:r>
      <w:proofErr w:type="spellStart"/>
      <w:r w:rsidRPr="00D44682">
        <w:rPr>
          <w:rStyle w:val="normaltextrun"/>
          <w:color w:val="000000" w:themeColor="text1"/>
          <w:sz w:val="24"/>
          <w:szCs w:val="24"/>
          <w:shd w:val="clear" w:color="auto" w:fill="FFFFFF"/>
        </w:rPr>
        <w:t>cetogénica</w:t>
      </w:r>
      <w:proofErr w:type="spellEnd"/>
      <w:r w:rsidRPr="00D44682">
        <w:rPr>
          <w:rStyle w:val="normaltextrun"/>
          <w:color w:val="000000" w:themeColor="text1"/>
          <w:sz w:val="24"/>
          <w:szCs w:val="24"/>
          <w:shd w:val="clear" w:color="auto" w:fill="FFFFFF"/>
        </w:rPr>
        <w:t xml:space="preserve">: impacto en enfermedades metabólicas y reproductivas </w:t>
      </w:r>
      <w:r w:rsidRPr="00D44682">
        <w:rPr>
          <w:rStyle w:val="normaltextrun"/>
          <w:i/>
          <w:iCs/>
          <w:color w:val="000000" w:themeColor="text1"/>
          <w:sz w:val="24"/>
          <w:szCs w:val="24"/>
          <w:shd w:val="clear" w:color="auto" w:fill="FFFFFF"/>
          <w:lang w:val="en-US"/>
        </w:rPr>
        <w:t>Rev Med Chil</w:t>
      </w:r>
      <w:r w:rsidRPr="00D44682">
        <w:rPr>
          <w:rStyle w:val="normaltextrun"/>
          <w:color w:val="000000" w:themeColor="text1"/>
          <w:sz w:val="24"/>
          <w:szCs w:val="24"/>
          <w:shd w:val="clear" w:color="auto" w:fill="FFFFFF"/>
          <w:lang w:val="en-US"/>
        </w:rPr>
        <w:t xml:space="preserve">. </w:t>
      </w:r>
      <w:r w:rsidRPr="00D44682">
        <w:rPr>
          <w:rStyle w:val="normaltextrun"/>
          <w:i/>
          <w:iCs/>
          <w:color w:val="000000" w:themeColor="text1"/>
          <w:sz w:val="24"/>
          <w:szCs w:val="24"/>
          <w:shd w:val="clear" w:color="auto" w:fill="FFFFFF"/>
          <w:lang w:val="en-US"/>
        </w:rPr>
        <w:t>148</w:t>
      </w:r>
      <w:r w:rsidRPr="00D44682">
        <w:rPr>
          <w:rStyle w:val="normaltextrun"/>
          <w:color w:val="000000" w:themeColor="text1"/>
          <w:sz w:val="24"/>
          <w:szCs w:val="24"/>
          <w:shd w:val="clear" w:color="auto" w:fill="FFFFFF"/>
          <w:lang w:val="en-US"/>
        </w:rPr>
        <w:t>(11), 1630-1639. doi:10.4067/S0034-98872020001101630</w:t>
      </w:r>
      <w:bookmarkEnd w:id="6"/>
    </w:p>
    <w:p w14:paraId="25F5D88B" w14:textId="77777777" w:rsidR="00AF354E" w:rsidRPr="00D44682" w:rsidRDefault="00AF354E" w:rsidP="00AF354E">
      <w:pPr>
        <w:spacing w:before="165" w:line="259" w:lineRule="auto"/>
        <w:ind w:left="841" w:right="49" w:hanging="841"/>
        <w:jc w:val="both"/>
        <w:rPr>
          <w:rStyle w:val="Hipervnculo"/>
          <w:color w:val="000000" w:themeColor="text1"/>
          <w:sz w:val="24"/>
          <w:szCs w:val="24"/>
          <w:u w:val="none"/>
        </w:rPr>
      </w:pPr>
      <w:r w:rsidRPr="00D44682">
        <w:rPr>
          <w:color w:val="000000" w:themeColor="text1"/>
          <w:sz w:val="24"/>
          <w:szCs w:val="24"/>
        </w:rPr>
        <w:t>Orrego, A. (2019). Acercamiento actualizado a la fisiopatología, clasificación y genética del</w:t>
      </w:r>
      <w:r w:rsidRPr="00D44682">
        <w:rPr>
          <w:color w:val="000000" w:themeColor="text1"/>
          <w:spacing w:val="1"/>
          <w:sz w:val="24"/>
          <w:szCs w:val="24"/>
        </w:rPr>
        <w:t xml:space="preserve"> </w:t>
      </w:r>
      <w:r w:rsidRPr="00D44682">
        <w:rPr>
          <w:color w:val="000000" w:themeColor="text1"/>
          <w:sz w:val="24"/>
          <w:szCs w:val="24"/>
        </w:rPr>
        <w:t>síndrome</w:t>
      </w:r>
      <w:r w:rsidRPr="00D44682">
        <w:rPr>
          <w:color w:val="000000" w:themeColor="text1"/>
          <w:spacing w:val="-5"/>
          <w:sz w:val="24"/>
          <w:szCs w:val="24"/>
        </w:rPr>
        <w:t xml:space="preserve"> </w:t>
      </w:r>
      <w:r w:rsidRPr="00D44682">
        <w:rPr>
          <w:color w:val="000000" w:themeColor="text1"/>
          <w:sz w:val="24"/>
          <w:szCs w:val="24"/>
        </w:rPr>
        <w:t>de</w:t>
      </w:r>
      <w:r w:rsidRPr="00D44682">
        <w:rPr>
          <w:color w:val="000000" w:themeColor="text1"/>
          <w:spacing w:val="-4"/>
          <w:sz w:val="24"/>
          <w:szCs w:val="24"/>
        </w:rPr>
        <w:t xml:space="preserve"> </w:t>
      </w:r>
      <w:r w:rsidRPr="00D44682">
        <w:rPr>
          <w:color w:val="000000" w:themeColor="text1"/>
          <w:sz w:val="24"/>
          <w:szCs w:val="24"/>
        </w:rPr>
        <w:t>ovarios</w:t>
      </w:r>
      <w:r w:rsidRPr="00D44682">
        <w:rPr>
          <w:color w:val="000000" w:themeColor="text1"/>
          <w:spacing w:val="-5"/>
          <w:sz w:val="24"/>
          <w:szCs w:val="24"/>
        </w:rPr>
        <w:t xml:space="preserve"> </w:t>
      </w:r>
      <w:r w:rsidRPr="00D44682">
        <w:rPr>
          <w:color w:val="000000" w:themeColor="text1"/>
          <w:sz w:val="24"/>
          <w:szCs w:val="24"/>
        </w:rPr>
        <w:t>poliquísticos.</w:t>
      </w:r>
      <w:r w:rsidRPr="00D44682">
        <w:rPr>
          <w:color w:val="000000" w:themeColor="text1"/>
          <w:spacing w:val="-4"/>
          <w:sz w:val="24"/>
          <w:szCs w:val="24"/>
        </w:rPr>
        <w:t xml:space="preserve"> </w:t>
      </w:r>
      <w:r w:rsidRPr="00D44682">
        <w:rPr>
          <w:i/>
          <w:color w:val="000000" w:themeColor="text1"/>
          <w:sz w:val="24"/>
          <w:szCs w:val="24"/>
        </w:rPr>
        <w:t>Revista Colombiana de Endocrinología, Diabetes y Metabolismo,</w:t>
      </w:r>
      <w:r w:rsidRPr="00D44682">
        <w:rPr>
          <w:i/>
          <w:color w:val="000000" w:themeColor="text1"/>
          <w:spacing w:val="-3"/>
          <w:sz w:val="24"/>
          <w:szCs w:val="24"/>
        </w:rPr>
        <w:t xml:space="preserve"> </w:t>
      </w:r>
      <w:r w:rsidRPr="00D44682">
        <w:rPr>
          <w:i/>
          <w:color w:val="000000" w:themeColor="text1"/>
          <w:sz w:val="24"/>
          <w:szCs w:val="24"/>
        </w:rPr>
        <w:t>6</w:t>
      </w:r>
      <w:r w:rsidRPr="00D44682">
        <w:rPr>
          <w:color w:val="000000" w:themeColor="text1"/>
          <w:sz w:val="24"/>
          <w:szCs w:val="24"/>
        </w:rPr>
        <w:t>(2).</w:t>
      </w:r>
      <w:r w:rsidRPr="00D44682">
        <w:rPr>
          <w:color w:val="000000" w:themeColor="text1"/>
          <w:spacing w:val="-1"/>
          <w:sz w:val="24"/>
          <w:szCs w:val="24"/>
        </w:rPr>
        <w:t xml:space="preserve"> </w:t>
      </w:r>
      <w:r w:rsidRPr="00D44682">
        <w:rPr>
          <w:color w:val="000000" w:themeColor="text1"/>
          <w:sz w:val="24"/>
          <w:szCs w:val="24"/>
        </w:rPr>
        <w:t>https://revistaendocrino.org/index.php/rcedm/article/view/484/632</w:t>
      </w:r>
    </w:p>
    <w:p w14:paraId="63812150" w14:textId="77777777" w:rsidR="00AF354E" w:rsidRPr="00D44682" w:rsidRDefault="00AF354E" w:rsidP="00AF354E">
      <w:pPr>
        <w:spacing w:before="165" w:line="259" w:lineRule="auto"/>
        <w:ind w:left="841" w:right="49" w:hanging="841"/>
        <w:jc w:val="both"/>
        <w:rPr>
          <w:color w:val="000000" w:themeColor="text1"/>
          <w:sz w:val="24"/>
          <w:szCs w:val="24"/>
          <w:lang w:val="en-US"/>
        </w:rPr>
      </w:pPr>
      <w:r w:rsidRPr="00D44682">
        <w:rPr>
          <w:color w:val="000000" w:themeColor="text1"/>
          <w:sz w:val="24"/>
          <w:szCs w:val="24"/>
        </w:rPr>
        <w:t>Ortiz,</w:t>
      </w:r>
      <w:r w:rsidRPr="00D44682">
        <w:rPr>
          <w:color w:val="000000" w:themeColor="text1"/>
          <w:spacing w:val="-4"/>
          <w:sz w:val="24"/>
          <w:szCs w:val="24"/>
        </w:rPr>
        <w:t xml:space="preserve"> </w:t>
      </w:r>
      <w:r w:rsidRPr="00D44682">
        <w:rPr>
          <w:color w:val="000000" w:themeColor="text1"/>
          <w:sz w:val="24"/>
          <w:szCs w:val="24"/>
        </w:rPr>
        <w:t>A.,</w:t>
      </w:r>
      <w:r w:rsidRPr="00D44682">
        <w:rPr>
          <w:color w:val="000000" w:themeColor="text1"/>
          <w:spacing w:val="-7"/>
          <w:sz w:val="24"/>
          <w:szCs w:val="24"/>
        </w:rPr>
        <w:t xml:space="preserve"> </w:t>
      </w:r>
      <w:r w:rsidRPr="00D44682">
        <w:rPr>
          <w:color w:val="000000" w:themeColor="text1"/>
          <w:sz w:val="24"/>
          <w:szCs w:val="24"/>
        </w:rPr>
        <w:t>Luque,</w:t>
      </w:r>
      <w:r w:rsidRPr="00D44682">
        <w:rPr>
          <w:color w:val="000000" w:themeColor="text1"/>
          <w:spacing w:val="-6"/>
          <w:sz w:val="24"/>
          <w:szCs w:val="24"/>
        </w:rPr>
        <w:t xml:space="preserve"> </w:t>
      </w:r>
      <w:r w:rsidRPr="00D44682">
        <w:rPr>
          <w:color w:val="000000" w:themeColor="text1"/>
          <w:sz w:val="24"/>
          <w:szCs w:val="24"/>
        </w:rPr>
        <w:t>M. y</w:t>
      </w:r>
      <w:r w:rsidRPr="00D44682">
        <w:rPr>
          <w:color w:val="000000" w:themeColor="text1"/>
          <w:spacing w:val="-5"/>
          <w:sz w:val="24"/>
          <w:szCs w:val="24"/>
        </w:rPr>
        <w:t xml:space="preserve"> </w:t>
      </w:r>
      <w:r w:rsidRPr="00D44682">
        <w:rPr>
          <w:color w:val="000000" w:themeColor="text1"/>
          <w:sz w:val="24"/>
          <w:szCs w:val="24"/>
        </w:rPr>
        <w:t>Escobar,</w:t>
      </w:r>
      <w:r w:rsidRPr="00D44682">
        <w:rPr>
          <w:color w:val="000000" w:themeColor="text1"/>
          <w:spacing w:val="-4"/>
          <w:sz w:val="24"/>
          <w:szCs w:val="24"/>
        </w:rPr>
        <w:t xml:space="preserve"> </w:t>
      </w:r>
      <w:r w:rsidRPr="00D44682">
        <w:rPr>
          <w:color w:val="000000" w:themeColor="text1"/>
          <w:sz w:val="24"/>
          <w:szCs w:val="24"/>
        </w:rPr>
        <w:t>H.</w:t>
      </w:r>
      <w:r w:rsidRPr="00D44682">
        <w:rPr>
          <w:color w:val="000000" w:themeColor="text1"/>
          <w:spacing w:val="-5"/>
          <w:sz w:val="24"/>
          <w:szCs w:val="24"/>
        </w:rPr>
        <w:t xml:space="preserve"> </w:t>
      </w:r>
      <w:r w:rsidRPr="00D44682">
        <w:rPr>
          <w:color w:val="000000" w:themeColor="text1"/>
          <w:sz w:val="24"/>
          <w:szCs w:val="24"/>
        </w:rPr>
        <w:t>(2019).</w:t>
      </w:r>
      <w:r w:rsidRPr="00D44682">
        <w:rPr>
          <w:color w:val="000000" w:themeColor="text1"/>
          <w:spacing w:val="-4"/>
          <w:sz w:val="24"/>
          <w:szCs w:val="24"/>
        </w:rPr>
        <w:t xml:space="preserve"> </w:t>
      </w:r>
      <w:r w:rsidRPr="00D44682">
        <w:rPr>
          <w:color w:val="000000" w:themeColor="text1"/>
          <w:sz w:val="24"/>
          <w:szCs w:val="24"/>
        </w:rPr>
        <w:t>Síndrome</w:t>
      </w:r>
      <w:r w:rsidRPr="00D44682">
        <w:rPr>
          <w:color w:val="000000" w:themeColor="text1"/>
          <w:spacing w:val="-3"/>
          <w:sz w:val="24"/>
          <w:szCs w:val="24"/>
        </w:rPr>
        <w:t xml:space="preserve"> </w:t>
      </w:r>
      <w:r w:rsidRPr="00D44682">
        <w:rPr>
          <w:color w:val="000000" w:themeColor="text1"/>
          <w:sz w:val="24"/>
          <w:szCs w:val="24"/>
        </w:rPr>
        <w:t>de</w:t>
      </w:r>
      <w:r w:rsidRPr="00D44682">
        <w:rPr>
          <w:color w:val="000000" w:themeColor="text1"/>
          <w:spacing w:val="-6"/>
          <w:sz w:val="24"/>
          <w:szCs w:val="24"/>
        </w:rPr>
        <w:t xml:space="preserve"> </w:t>
      </w:r>
      <w:r w:rsidRPr="00D44682">
        <w:rPr>
          <w:color w:val="000000" w:themeColor="text1"/>
          <w:sz w:val="24"/>
          <w:szCs w:val="24"/>
        </w:rPr>
        <w:t>ovario</w:t>
      </w:r>
      <w:r w:rsidRPr="00D44682">
        <w:rPr>
          <w:color w:val="000000" w:themeColor="text1"/>
          <w:spacing w:val="-3"/>
          <w:sz w:val="24"/>
          <w:szCs w:val="24"/>
        </w:rPr>
        <w:t xml:space="preserve"> </w:t>
      </w:r>
      <w:r w:rsidRPr="00D44682">
        <w:rPr>
          <w:color w:val="000000" w:themeColor="text1"/>
          <w:sz w:val="24"/>
          <w:szCs w:val="24"/>
        </w:rPr>
        <w:t>poliquístico</w:t>
      </w:r>
      <w:r w:rsidRPr="00D44682">
        <w:rPr>
          <w:color w:val="000000" w:themeColor="text1"/>
          <w:spacing w:val="-5"/>
          <w:sz w:val="24"/>
          <w:szCs w:val="24"/>
        </w:rPr>
        <w:t xml:space="preserve"> </w:t>
      </w:r>
      <w:r w:rsidRPr="00D44682">
        <w:rPr>
          <w:color w:val="000000" w:themeColor="text1"/>
          <w:sz w:val="24"/>
          <w:szCs w:val="24"/>
        </w:rPr>
        <w:t>en</w:t>
      </w:r>
      <w:r w:rsidRPr="00D44682">
        <w:rPr>
          <w:color w:val="000000" w:themeColor="text1"/>
          <w:spacing w:val="-4"/>
          <w:sz w:val="24"/>
          <w:szCs w:val="24"/>
        </w:rPr>
        <w:t xml:space="preserve"> </w:t>
      </w:r>
      <w:r w:rsidRPr="00D44682">
        <w:rPr>
          <w:color w:val="000000" w:themeColor="text1"/>
          <w:sz w:val="24"/>
          <w:szCs w:val="24"/>
        </w:rPr>
        <w:t>la</w:t>
      </w:r>
      <w:r w:rsidRPr="00D44682">
        <w:rPr>
          <w:color w:val="000000" w:themeColor="text1"/>
          <w:spacing w:val="-3"/>
          <w:sz w:val="24"/>
          <w:szCs w:val="24"/>
        </w:rPr>
        <w:t xml:space="preserve"> </w:t>
      </w:r>
      <w:r w:rsidRPr="00D44682">
        <w:rPr>
          <w:color w:val="000000" w:themeColor="text1"/>
          <w:sz w:val="24"/>
          <w:szCs w:val="24"/>
        </w:rPr>
        <w:t>mujer</w:t>
      </w:r>
      <w:r w:rsidRPr="00D44682">
        <w:rPr>
          <w:color w:val="000000" w:themeColor="text1"/>
          <w:spacing w:val="-4"/>
          <w:sz w:val="24"/>
          <w:szCs w:val="24"/>
        </w:rPr>
        <w:t xml:space="preserve"> </w:t>
      </w:r>
      <w:r w:rsidRPr="00D44682">
        <w:rPr>
          <w:color w:val="000000" w:themeColor="text1"/>
          <w:sz w:val="24"/>
          <w:szCs w:val="24"/>
        </w:rPr>
        <w:t xml:space="preserve">adulta. </w:t>
      </w:r>
      <w:r w:rsidRPr="00D44682">
        <w:rPr>
          <w:i/>
          <w:color w:val="000000" w:themeColor="text1"/>
          <w:sz w:val="24"/>
          <w:szCs w:val="24"/>
          <w:lang w:val="en-US"/>
        </w:rPr>
        <w:t>ELSEVIER,</w:t>
      </w:r>
      <w:r w:rsidRPr="00D44682">
        <w:rPr>
          <w:i/>
          <w:color w:val="000000" w:themeColor="text1"/>
          <w:spacing w:val="-6"/>
          <w:sz w:val="24"/>
          <w:szCs w:val="24"/>
          <w:lang w:val="en-US"/>
        </w:rPr>
        <w:t xml:space="preserve"> </w:t>
      </w:r>
      <w:r w:rsidRPr="00D44682">
        <w:rPr>
          <w:i/>
          <w:color w:val="000000" w:themeColor="text1"/>
          <w:sz w:val="24"/>
          <w:szCs w:val="24"/>
          <w:lang w:val="en-US"/>
        </w:rPr>
        <w:t>152</w:t>
      </w:r>
      <w:r w:rsidRPr="00D44682">
        <w:rPr>
          <w:color w:val="000000" w:themeColor="text1"/>
          <w:sz w:val="24"/>
          <w:szCs w:val="24"/>
          <w:lang w:val="en-US"/>
        </w:rPr>
        <w:t>(11),</w:t>
      </w:r>
      <w:r w:rsidRPr="00D44682">
        <w:rPr>
          <w:color w:val="000000" w:themeColor="text1"/>
          <w:spacing w:val="-7"/>
          <w:sz w:val="24"/>
          <w:szCs w:val="24"/>
          <w:lang w:val="en-US"/>
        </w:rPr>
        <w:t xml:space="preserve"> </w:t>
      </w:r>
      <w:r w:rsidRPr="00D44682">
        <w:rPr>
          <w:color w:val="000000" w:themeColor="text1"/>
          <w:sz w:val="24"/>
          <w:szCs w:val="24"/>
          <w:lang w:val="en-US"/>
        </w:rPr>
        <w:t>450-457.</w:t>
      </w:r>
      <w:r w:rsidRPr="00D44682">
        <w:rPr>
          <w:color w:val="000000" w:themeColor="text1"/>
          <w:spacing w:val="-4"/>
          <w:sz w:val="24"/>
          <w:szCs w:val="24"/>
          <w:lang w:val="en-US"/>
        </w:rPr>
        <w:t xml:space="preserve"> </w:t>
      </w:r>
      <w:r w:rsidRPr="00D44682">
        <w:rPr>
          <w:color w:val="000000" w:themeColor="text1"/>
          <w:sz w:val="24"/>
          <w:szCs w:val="24"/>
          <w:lang w:val="en-US"/>
        </w:rPr>
        <w:t>https://</w:t>
      </w:r>
      <w:hyperlink r:id="rId31">
        <w:r w:rsidRPr="00D44682">
          <w:rPr>
            <w:color w:val="000000" w:themeColor="text1"/>
            <w:sz w:val="24"/>
            <w:szCs w:val="24"/>
            <w:lang w:val="en-US"/>
          </w:rPr>
          <w:t>www.sciencedirect.com/science/article/abs/pii/S0025775318307474?via%3Dihub</w:t>
        </w:r>
      </w:hyperlink>
    </w:p>
    <w:p w14:paraId="6BE7EB94" w14:textId="77777777" w:rsidR="00AF354E" w:rsidRPr="00D44682" w:rsidRDefault="00AF354E" w:rsidP="00AF354E">
      <w:pPr>
        <w:spacing w:before="180" w:line="259" w:lineRule="auto"/>
        <w:ind w:left="841" w:right="49" w:hanging="839"/>
        <w:jc w:val="both"/>
        <w:rPr>
          <w:rStyle w:val="Hipervnculo"/>
          <w:color w:val="000000" w:themeColor="text1"/>
          <w:sz w:val="24"/>
          <w:szCs w:val="24"/>
        </w:rPr>
      </w:pPr>
      <w:proofErr w:type="spellStart"/>
      <w:r w:rsidRPr="00D44682">
        <w:rPr>
          <w:color w:val="000000" w:themeColor="text1"/>
          <w:sz w:val="24"/>
          <w:szCs w:val="24"/>
        </w:rPr>
        <w:t>Perreira</w:t>
      </w:r>
      <w:proofErr w:type="spellEnd"/>
      <w:r w:rsidRPr="00D44682">
        <w:rPr>
          <w:color w:val="000000" w:themeColor="text1"/>
          <w:sz w:val="24"/>
          <w:szCs w:val="24"/>
        </w:rPr>
        <w:t>,</w:t>
      </w:r>
      <w:r w:rsidRPr="00D44682">
        <w:rPr>
          <w:color w:val="000000" w:themeColor="text1"/>
          <w:spacing w:val="-7"/>
          <w:sz w:val="24"/>
          <w:szCs w:val="24"/>
        </w:rPr>
        <w:t xml:space="preserve"> </w:t>
      </w:r>
      <w:r w:rsidRPr="00D44682">
        <w:rPr>
          <w:color w:val="000000" w:themeColor="text1"/>
          <w:sz w:val="24"/>
          <w:szCs w:val="24"/>
        </w:rPr>
        <w:t>J.,</w:t>
      </w:r>
      <w:r w:rsidRPr="00D44682">
        <w:rPr>
          <w:color w:val="000000" w:themeColor="text1"/>
          <w:spacing w:val="-9"/>
          <w:sz w:val="24"/>
          <w:szCs w:val="24"/>
        </w:rPr>
        <w:t xml:space="preserve"> </w:t>
      </w:r>
      <w:r w:rsidRPr="00D44682">
        <w:rPr>
          <w:color w:val="000000" w:themeColor="text1"/>
          <w:sz w:val="24"/>
          <w:szCs w:val="24"/>
        </w:rPr>
        <w:t>Pereira,</w:t>
      </w:r>
      <w:r w:rsidRPr="00D44682">
        <w:rPr>
          <w:color w:val="000000" w:themeColor="text1"/>
          <w:spacing w:val="-9"/>
          <w:sz w:val="24"/>
          <w:szCs w:val="24"/>
        </w:rPr>
        <w:t xml:space="preserve"> </w:t>
      </w:r>
      <w:r w:rsidRPr="00D44682">
        <w:rPr>
          <w:color w:val="000000" w:themeColor="text1"/>
          <w:sz w:val="24"/>
          <w:szCs w:val="24"/>
        </w:rPr>
        <w:t>Y. y</w:t>
      </w:r>
      <w:r w:rsidRPr="00D44682">
        <w:rPr>
          <w:color w:val="000000" w:themeColor="text1"/>
          <w:spacing w:val="-8"/>
          <w:sz w:val="24"/>
          <w:szCs w:val="24"/>
        </w:rPr>
        <w:t xml:space="preserve"> </w:t>
      </w:r>
      <w:r w:rsidRPr="00D44682">
        <w:rPr>
          <w:color w:val="000000" w:themeColor="text1"/>
          <w:sz w:val="24"/>
          <w:szCs w:val="24"/>
        </w:rPr>
        <w:t>Quirós,</w:t>
      </w:r>
      <w:r w:rsidRPr="00D44682">
        <w:rPr>
          <w:color w:val="000000" w:themeColor="text1"/>
          <w:spacing w:val="-9"/>
          <w:sz w:val="24"/>
          <w:szCs w:val="24"/>
        </w:rPr>
        <w:t xml:space="preserve"> </w:t>
      </w:r>
      <w:r w:rsidRPr="00D44682">
        <w:rPr>
          <w:color w:val="000000" w:themeColor="text1"/>
          <w:sz w:val="24"/>
          <w:szCs w:val="24"/>
        </w:rPr>
        <w:t>L.</w:t>
      </w:r>
      <w:r w:rsidRPr="00D44682">
        <w:rPr>
          <w:color w:val="000000" w:themeColor="text1"/>
          <w:spacing w:val="-7"/>
          <w:sz w:val="24"/>
          <w:szCs w:val="24"/>
        </w:rPr>
        <w:t xml:space="preserve"> </w:t>
      </w:r>
      <w:r w:rsidRPr="00D44682">
        <w:rPr>
          <w:color w:val="000000" w:themeColor="text1"/>
          <w:sz w:val="24"/>
          <w:szCs w:val="24"/>
        </w:rPr>
        <w:t>(2020).</w:t>
      </w:r>
      <w:r w:rsidRPr="00D44682">
        <w:rPr>
          <w:color w:val="000000" w:themeColor="text1"/>
          <w:spacing w:val="-7"/>
          <w:sz w:val="24"/>
          <w:szCs w:val="24"/>
        </w:rPr>
        <w:t xml:space="preserve"> </w:t>
      </w:r>
      <w:r w:rsidRPr="00D44682">
        <w:rPr>
          <w:color w:val="000000" w:themeColor="text1"/>
          <w:sz w:val="24"/>
          <w:szCs w:val="24"/>
        </w:rPr>
        <w:t>Manejo</w:t>
      </w:r>
      <w:r w:rsidRPr="00D44682">
        <w:rPr>
          <w:color w:val="000000" w:themeColor="text1"/>
          <w:spacing w:val="-7"/>
          <w:sz w:val="24"/>
          <w:szCs w:val="24"/>
        </w:rPr>
        <w:t xml:space="preserve"> </w:t>
      </w:r>
      <w:r w:rsidRPr="00D44682">
        <w:rPr>
          <w:color w:val="000000" w:themeColor="text1"/>
          <w:sz w:val="24"/>
          <w:szCs w:val="24"/>
        </w:rPr>
        <w:t>del</w:t>
      </w:r>
      <w:r w:rsidRPr="00D44682">
        <w:rPr>
          <w:color w:val="000000" w:themeColor="text1"/>
          <w:spacing w:val="-9"/>
          <w:sz w:val="24"/>
          <w:szCs w:val="24"/>
        </w:rPr>
        <w:t xml:space="preserve"> </w:t>
      </w:r>
      <w:r w:rsidRPr="00D44682">
        <w:rPr>
          <w:color w:val="000000" w:themeColor="text1"/>
          <w:sz w:val="24"/>
          <w:szCs w:val="24"/>
        </w:rPr>
        <w:t>síndrome</w:t>
      </w:r>
      <w:r w:rsidRPr="00D44682">
        <w:rPr>
          <w:color w:val="000000" w:themeColor="text1"/>
          <w:spacing w:val="-9"/>
          <w:sz w:val="24"/>
          <w:szCs w:val="24"/>
        </w:rPr>
        <w:t xml:space="preserve"> </w:t>
      </w:r>
      <w:r w:rsidRPr="00D44682">
        <w:rPr>
          <w:color w:val="000000" w:themeColor="text1"/>
          <w:sz w:val="24"/>
          <w:szCs w:val="24"/>
        </w:rPr>
        <w:t>de</w:t>
      </w:r>
      <w:r w:rsidRPr="00D44682">
        <w:rPr>
          <w:color w:val="000000" w:themeColor="text1"/>
          <w:spacing w:val="-6"/>
          <w:sz w:val="24"/>
          <w:szCs w:val="24"/>
        </w:rPr>
        <w:t xml:space="preserve"> </w:t>
      </w:r>
      <w:r w:rsidRPr="00D44682">
        <w:rPr>
          <w:color w:val="000000" w:themeColor="text1"/>
          <w:sz w:val="24"/>
          <w:szCs w:val="24"/>
        </w:rPr>
        <w:t>ovario</w:t>
      </w:r>
      <w:r w:rsidRPr="00D44682">
        <w:rPr>
          <w:color w:val="000000" w:themeColor="text1"/>
          <w:spacing w:val="-6"/>
          <w:sz w:val="24"/>
          <w:szCs w:val="24"/>
        </w:rPr>
        <w:t xml:space="preserve"> </w:t>
      </w:r>
      <w:r w:rsidRPr="00D44682">
        <w:rPr>
          <w:color w:val="000000" w:themeColor="text1"/>
          <w:sz w:val="24"/>
          <w:szCs w:val="24"/>
        </w:rPr>
        <w:t>poliquístico.</w:t>
      </w:r>
      <w:r w:rsidRPr="00D44682">
        <w:rPr>
          <w:color w:val="000000" w:themeColor="text1"/>
          <w:spacing w:val="-3"/>
          <w:sz w:val="24"/>
          <w:szCs w:val="24"/>
        </w:rPr>
        <w:t xml:space="preserve"> </w:t>
      </w:r>
      <w:r w:rsidRPr="00D44682">
        <w:rPr>
          <w:i/>
          <w:color w:val="000000" w:themeColor="text1"/>
          <w:sz w:val="24"/>
          <w:szCs w:val="24"/>
        </w:rPr>
        <w:t>Revista</w:t>
      </w:r>
      <w:r w:rsidRPr="00D44682">
        <w:rPr>
          <w:i/>
          <w:color w:val="000000" w:themeColor="text1"/>
          <w:spacing w:val="-47"/>
          <w:sz w:val="24"/>
          <w:szCs w:val="24"/>
        </w:rPr>
        <w:t xml:space="preserve"> </w:t>
      </w:r>
      <w:r w:rsidRPr="00D44682">
        <w:rPr>
          <w:i/>
          <w:color w:val="000000" w:themeColor="text1"/>
          <w:sz w:val="24"/>
          <w:szCs w:val="24"/>
        </w:rPr>
        <w:t>Médica</w:t>
      </w:r>
      <w:r w:rsidRPr="00D44682">
        <w:rPr>
          <w:i/>
          <w:color w:val="000000" w:themeColor="text1"/>
          <w:spacing w:val="-5"/>
          <w:sz w:val="24"/>
          <w:szCs w:val="24"/>
        </w:rPr>
        <w:t xml:space="preserve"> </w:t>
      </w:r>
      <w:r w:rsidRPr="00D44682">
        <w:rPr>
          <w:i/>
          <w:color w:val="000000" w:themeColor="text1"/>
          <w:sz w:val="24"/>
          <w:szCs w:val="24"/>
        </w:rPr>
        <w:t>Sinergia,</w:t>
      </w:r>
      <w:r w:rsidRPr="00D44682">
        <w:rPr>
          <w:i/>
          <w:color w:val="000000" w:themeColor="text1"/>
          <w:spacing w:val="-3"/>
          <w:sz w:val="24"/>
          <w:szCs w:val="24"/>
        </w:rPr>
        <w:t xml:space="preserve"> </w:t>
      </w:r>
      <w:r w:rsidRPr="00D44682">
        <w:rPr>
          <w:i/>
          <w:color w:val="000000" w:themeColor="text1"/>
          <w:sz w:val="24"/>
          <w:szCs w:val="24"/>
        </w:rPr>
        <w:t>5</w:t>
      </w:r>
      <w:r w:rsidRPr="00D44682">
        <w:rPr>
          <w:color w:val="000000" w:themeColor="text1"/>
          <w:sz w:val="24"/>
          <w:szCs w:val="24"/>
        </w:rPr>
        <w:t>(4),</w:t>
      </w:r>
      <w:r w:rsidRPr="00D44682">
        <w:rPr>
          <w:color w:val="000000" w:themeColor="text1"/>
          <w:spacing w:val="-2"/>
          <w:sz w:val="24"/>
          <w:szCs w:val="24"/>
        </w:rPr>
        <w:t xml:space="preserve"> </w:t>
      </w:r>
      <w:r w:rsidRPr="00D44682">
        <w:rPr>
          <w:color w:val="000000" w:themeColor="text1"/>
          <w:sz w:val="24"/>
          <w:szCs w:val="24"/>
        </w:rPr>
        <w:t>2215-5279.</w:t>
      </w:r>
      <w:r w:rsidRPr="00D44682">
        <w:rPr>
          <w:color w:val="000000" w:themeColor="text1"/>
          <w:spacing w:val="-3"/>
          <w:sz w:val="24"/>
          <w:szCs w:val="24"/>
        </w:rPr>
        <w:t xml:space="preserve"> </w:t>
      </w:r>
      <w:hyperlink r:id="rId32" w:history="1">
        <w:r w:rsidRPr="00D44682">
          <w:rPr>
            <w:rStyle w:val="Hipervnculo"/>
            <w:color w:val="000000" w:themeColor="text1"/>
            <w:sz w:val="24"/>
            <w:szCs w:val="24"/>
            <w:u w:val="none"/>
          </w:rPr>
          <w:t>https://revistamedicasinergia.com/index.php/rms/article/view/438/800</w:t>
        </w:r>
      </w:hyperlink>
    </w:p>
    <w:p w14:paraId="3B456DB9" w14:textId="77777777" w:rsidR="00AF354E" w:rsidRPr="00D44682" w:rsidRDefault="00AF354E" w:rsidP="00AF354E">
      <w:pPr>
        <w:spacing w:before="180" w:line="259" w:lineRule="auto"/>
        <w:ind w:left="841" w:right="49" w:hanging="839"/>
        <w:jc w:val="both"/>
        <w:rPr>
          <w:color w:val="000000" w:themeColor="text1"/>
          <w:sz w:val="24"/>
          <w:szCs w:val="24"/>
          <w:lang w:val="en-US"/>
        </w:rPr>
      </w:pPr>
      <w:r w:rsidRPr="00D44682">
        <w:rPr>
          <w:rStyle w:val="ui-provider"/>
          <w:color w:val="000000" w:themeColor="text1"/>
          <w:sz w:val="24"/>
          <w:szCs w:val="24"/>
          <w:lang w:val="en-US"/>
        </w:rPr>
        <w:t xml:space="preserve">Tchang, B. G., Saunders, K. H. and Igel, L. I. (2021). Best Practices in the Management of Overweight and Obesity. </w:t>
      </w:r>
      <w:r w:rsidRPr="00D44682">
        <w:rPr>
          <w:rStyle w:val="ui-provider"/>
          <w:i/>
          <w:iCs/>
          <w:color w:val="000000" w:themeColor="text1"/>
          <w:sz w:val="24"/>
          <w:szCs w:val="24"/>
          <w:lang w:val="en-US"/>
        </w:rPr>
        <w:t>Med Clin North Am.</w:t>
      </w:r>
      <w:r w:rsidRPr="00D44682">
        <w:rPr>
          <w:rStyle w:val="ui-provider"/>
          <w:color w:val="000000" w:themeColor="text1"/>
          <w:sz w:val="24"/>
          <w:szCs w:val="24"/>
          <w:lang w:val="en-US"/>
        </w:rPr>
        <w:t xml:space="preserve"> </w:t>
      </w:r>
      <w:r w:rsidRPr="00D44682">
        <w:rPr>
          <w:rStyle w:val="ui-provider"/>
          <w:i/>
          <w:iCs/>
          <w:color w:val="000000" w:themeColor="text1"/>
          <w:sz w:val="24"/>
          <w:szCs w:val="24"/>
          <w:lang w:val="en-US"/>
        </w:rPr>
        <w:t>105</w:t>
      </w:r>
      <w:r w:rsidRPr="00D44682">
        <w:rPr>
          <w:rStyle w:val="ui-provider"/>
          <w:color w:val="000000" w:themeColor="text1"/>
          <w:sz w:val="24"/>
          <w:szCs w:val="24"/>
          <w:lang w:val="en-US"/>
        </w:rPr>
        <w:t xml:space="preserve">(1), 149-174. </w:t>
      </w:r>
      <w:proofErr w:type="gramStart"/>
      <w:r w:rsidRPr="00D44682">
        <w:rPr>
          <w:rStyle w:val="ui-provider"/>
          <w:color w:val="000000" w:themeColor="text1"/>
          <w:sz w:val="24"/>
          <w:szCs w:val="24"/>
          <w:lang w:val="en-US"/>
        </w:rPr>
        <w:t>doi:10.1016/j.mcna</w:t>
      </w:r>
      <w:proofErr w:type="gramEnd"/>
      <w:r w:rsidRPr="00D44682">
        <w:rPr>
          <w:rStyle w:val="ui-provider"/>
          <w:color w:val="000000" w:themeColor="text1"/>
          <w:sz w:val="24"/>
          <w:szCs w:val="24"/>
          <w:lang w:val="en-US"/>
        </w:rPr>
        <w:t>.2020.08.018</w:t>
      </w:r>
    </w:p>
    <w:p w14:paraId="718F2DD7" w14:textId="7206402D" w:rsidR="00AF354E" w:rsidRPr="00D44682" w:rsidRDefault="00AF354E" w:rsidP="00AF354E">
      <w:pPr>
        <w:spacing w:before="180" w:line="259" w:lineRule="auto"/>
        <w:ind w:left="841" w:right="49" w:hanging="839"/>
        <w:jc w:val="both"/>
        <w:rPr>
          <w:color w:val="000000" w:themeColor="text1"/>
          <w:sz w:val="24"/>
          <w:szCs w:val="24"/>
        </w:rPr>
      </w:pPr>
      <w:r w:rsidRPr="00D44682">
        <w:rPr>
          <w:color w:val="000000" w:themeColor="text1"/>
          <w:sz w:val="24"/>
          <w:szCs w:val="24"/>
        </w:rPr>
        <w:t>Villalón,</w:t>
      </w:r>
      <w:r w:rsidRPr="00D44682">
        <w:rPr>
          <w:color w:val="000000" w:themeColor="text1"/>
          <w:spacing w:val="-5"/>
          <w:sz w:val="24"/>
          <w:szCs w:val="24"/>
        </w:rPr>
        <w:t xml:space="preserve"> </w:t>
      </w:r>
      <w:r w:rsidRPr="00D44682">
        <w:rPr>
          <w:color w:val="000000" w:themeColor="text1"/>
          <w:sz w:val="24"/>
          <w:szCs w:val="24"/>
        </w:rPr>
        <w:t>D.</w:t>
      </w:r>
      <w:r w:rsidRPr="00D44682">
        <w:rPr>
          <w:color w:val="000000" w:themeColor="text1"/>
          <w:spacing w:val="-6"/>
          <w:sz w:val="24"/>
          <w:szCs w:val="24"/>
        </w:rPr>
        <w:t xml:space="preserve"> </w:t>
      </w:r>
      <w:r w:rsidRPr="00D44682">
        <w:rPr>
          <w:color w:val="000000" w:themeColor="text1"/>
          <w:sz w:val="24"/>
          <w:szCs w:val="24"/>
        </w:rPr>
        <w:t>(2020).</w:t>
      </w:r>
      <w:r w:rsidRPr="00D44682">
        <w:rPr>
          <w:color w:val="000000" w:themeColor="text1"/>
          <w:spacing w:val="-7"/>
          <w:sz w:val="24"/>
          <w:szCs w:val="24"/>
        </w:rPr>
        <w:t xml:space="preserve"> </w:t>
      </w:r>
      <w:r w:rsidRPr="00D44682">
        <w:rPr>
          <w:i/>
          <w:color w:val="000000" w:themeColor="text1"/>
          <w:sz w:val="24"/>
          <w:szCs w:val="24"/>
        </w:rPr>
        <w:t>Ventajas</w:t>
      </w:r>
      <w:r w:rsidRPr="00D44682">
        <w:rPr>
          <w:i/>
          <w:color w:val="000000" w:themeColor="text1"/>
          <w:spacing w:val="-6"/>
          <w:sz w:val="24"/>
          <w:szCs w:val="24"/>
        </w:rPr>
        <w:t xml:space="preserve"> </w:t>
      </w:r>
      <w:r w:rsidRPr="00D44682">
        <w:rPr>
          <w:i/>
          <w:color w:val="000000" w:themeColor="text1"/>
          <w:sz w:val="24"/>
          <w:szCs w:val="24"/>
        </w:rPr>
        <w:t>y</w:t>
      </w:r>
      <w:r w:rsidRPr="00D44682">
        <w:rPr>
          <w:i/>
          <w:color w:val="000000" w:themeColor="text1"/>
          <w:spacing w:val="-5"/>
          <w:sz w:val="24"/>
          <w:szCs w:val="24"/>
        </w:rPr>
        <w:t xml:space="preserve"> </w:t>
      </w:r>
      <w:r w:rsidRPr="00D44682">
        <w:rPr>
          <w:i/>
          <w:color w:val="000000" w:themeColor="text1"/>
          <w:sz w:val="24"/>
          <w:szCs w:val="24"/>
        </w:rPr>
        <w:t>desventajas</w:t>
      </w:r>
      <w:r w:rsidRPr="00D44682">
        <w:rPr>
          <w:i/>
          <w:color w:val="000000" w:themeColor="text1"/>
          <w:spacing w:val="-5"/>
          <w:sz w:val="24"/>
          <w:szCs w:val="24"/>
        </w:rPr>
        <w:t xml:space="preserve"> </w:t>
      </w:r>
      <w:r w:rsidRPr="00D44682">
        <w:rPr>
          <w:i/>
          <w:color w:val="000000" w:themeColor="text1"/>
          <w:sz w:val="24"/>
          <w:szCs w:val="24"/>
        </w:rPr>
        <w:t>de</w:t>
      </w:r>
      <w:r w:rsidRPr="00D44682">
        <w:rPr>
          <w:i/>
          <w:color w:val="000000" w:themeColor="text1"/>
          <w:spacing w:val="-5"/>
          <w:sz w:val="24"/>
          <w:szCs w:val="24"/>
        </w:rPr>
        <w:t xml:space="preserve"> </w:t>
      </w:r>
      <w:r w:rsidRPr="00D44682">
        <w:rPr>
          <w:i/>
          <w:color w:val="000000" w:themeColor="text1"/>
          <w:sz w:val="24"/>
          <w:szCs w:val="24"/>
        </w:rPr>
        <w:t>la</w:t>
      </w:r>
      <w:r w:rsidRPr="00D44682">
        <w:rPr>
          <w:i/>
          <w:color w:val="000000" w:themeColor="text1"/>
          <w:spacing w:val="-5"/>
          <w:sz w:val="24"/>
          <w:szCs w:val="24"/>
        </w:rPr>
        <w:t xml:space="preserve"> </w:t>
      </w:r>
      <w:r w:rsidRPr="00D44682">
        <w:rPr>
          <w:i/>
          <w:color w:val="000000" w:themeColor="text1"/>
          <w:sz w:val="24"/>
          <w:szCs w:val="24"/>
        </w:rPr>
        <w:t>dieta</w:t>
      </w:r>
      <w:r w:rsidRPr="00D44682">
        <w:rPr>
          <w:i/>
          <w:color w:val="000000" w:themeColor="text1"/>
          <w:spacing w:val="-6"/>
          <w:sz w:val="24"/>
          <w:szCs w:val="24"/>
        </w:rPr>
        <w:t xml:space="preserve"> </w:t>
      </w:r>
      <w:proofErr w:type="spellStart"/>
      <w:r w:rsidRPr="00D44682">
        <w:rPr>
          <w:i/>
          <w:color w:val="000000" w:themeColor="text1"/>
          <w:sz w:val="24"/>
          <w:szCs w:val="24"/>
        </w:rPr>
        <w:t>cetogénica</w:t>
      </w:r>
      <w:proofErr w:type="spellEnd"/>
      <w:r w:rsidR="0084643E" w:rsidRPr="00D44682">
        <w:rPr>
          <w:i/>
          <w:color w:val="000000" w:themeColor="text1"/>
          <w:sz w:val="24"/>
          <w:szCs w:val="24"/>
        </w:rPr>
        <w:t xml:space="preserve"> </w:t>
      </w:r>
      <w:r w:rsidR="0084643E" w:rsidRPr="00D44682">
        <w:rPr>
          <w:color w:val="000000" w:themeColor="text1"/>
          <w:sz w:val="24"/>
          <w:szCs w:val="24"/>
        </w:rPr>
        <w:t>(trabajo de grado)</w:t>
      </w:r>
      <w:r w:rsidRPr="00D44682">
        <w:rPr>
          <w:i/>
          <w:color w:val="000000" w:themeColor="text1"/>
          <w:sz w:val="24"/>
          <w:szCs w:val="24"/>
        </w:rPr>
        <w:t>.</w:t>
      </w:r>
      <w:r w:rsidRPr="00D44682">
        <w:rPr>
          <w:i/>
          <w:color w:val="000000" w:themeColor="text1"/>
          <w:spacing w:val="-5"/>
          <w:sz w:val="24"/>
          <w:szCs w:val="24"/>
        </w:rPr>
        <w:t xml:space="preserve"> </w:t>
      </w:r>
      <w:r w:rsidRPr="00D44682">
        <w:rPr>
          <w:color w:val="000000" w:themeColor="text1"/>
          <w:sz w:val="24"/>
          <w:szCs w:val="24"/>
        </w:rPr>
        <w:t>Universidad</w:t>
      </w:r>
      <w:r w:rsidRPr="00D44682">
        <w:rPr>
          <w:color w:val="000000" w:themeColor="text1"/>
          <w:spacing w:val="-5"/>
          <w:sz w:val="24"/>
          <w:szCs w:val="24"/>
        </w:rPr>
        <w:t xml:space="preserve"> </w:t>
      </w:r>
      <w:r w:rsidRPr="00D44682">
        <w:rPr>
          <w:color w:val="000000" w:themeColor="text1"/>
          <w:sz w:val="24"/>
          <w:szCs w:val="24"/>
        </w:rPr>
        <w:t>de</w:t>
      </w:r>
      <w:r w:rsidRPr="00D44682">
        <w:rPr>
          <w:color w:val="000000" w:themeColor="text1"/>
          <w:spacing w:val="-10"/>
          <w:sz w:val="24"/>
          <w:szCs w:val="24"/>
        </w:rPr>
        <w:t xml:space="preserve"> </w:t>
      </w:r>
      <w:r w:rsidRPr="00D44682">
        <w:rPr>
          <w:color w:val="000000" w:themeColor="text1"/>
          <w:sz w:val="24"/>
          <w:szCs w:val="24"/>
        </w:rPr>
        <w:t>Sevilla,</w:t>
      </w:r>
      <w:r w:rsidRPr="00D44682">
        <w:rPr>
          <w:color w:val="000000" w:themeColor="text1"/>
          <w:spacing w:val="-5"/>
          <w:sz w:val="24"/>
          <w:szCs w:val="24"/>
        </w:rPr>
        <w:t xml:space="preserve"> </w:t>
      </w:r>
      <w:r w:rsidRPr="00D44682">
        <w:rPr>
          <w:color w:val="000000" w:themeColor="text1"/>
          <w:sz w:val="24"/>
          <w:szCs w:val="24"/>
        </w:rPr>
        <w:t xml:space="preserve">Sevilla. </w:t>
      </w:r>
      <w:r w:rsidRPr="00D44682">
        <w:rPr>
          <w:color w:val="000000" w:themeColor="text1"/>
          <w:spacing w:val="-1"/>
          <w:sz w:val="24"/>
          <w:szCs w:val="24"/>
        </w:rPr>
        <w:t>https://idus.us.es/bitstream/handle/11441/103530/VILLALON%20RODRIGUEZ%20DAMAR</w:t>
      </w:r>
      <w:r w:rsidRPr="00D44682">
        <w:rPr>
          <w:color w:val="000000" w:themeColor="text1"/>
          <w:sz w:val="24"/>
          <w:szCs w:val="24"/>
        </w:rPr>
        <w:t xml:space="preserve"> </w:t>
      </w:r>
      <w:proofErr w:type="spellStart"/>
      <w:r w:rsidRPr="00D44682">
        <w:rPr>
          <w:color w:val="000000" w:themeColor="text1"/>
          <w:sz w:val="24"/>
          <w:szCs w:val="24"/>
        </w:rPr>
        <w:t>IS.pdf?sequence</w:t>
      </w:r>
      <w:proofErr w:type="spellEnd"/>
      <w:r w:rsidRPr="00D44682">
        <w:rPr>
          <w:color w:val="000000" w:themeColor="text1"/>
          <w:sz w:val="24"/>
          <w:szCs w:val="24"/>
        </w:rPr>
        <w:t>=1&amp;isAllowed=y</w:t>
      </w:r>
    </w:p>
    <w:p w14:paraId="1CDE96EE" w14:textId="77777777" w:rsidR="00AF354E" w:rsidRPr="00D44682" w:rsidRDefault="00AF354E" w:rsidP="00AF354E">
      <w:pPr>
        <w:spacing w:before="180" w:line="259" w:lineRule="auto"/>
        <w:ind w:left="841" w:right="49" w:hanging="839"/>
        <w:jc w:val="both"/>
        <w:rPr>
          <w:color w:val="000000" w:themeColor="text1"/>
          <w:sz w:val="24"/>
          <w:szCs w:val="24"/>
        </w:rPr>
      </w:pPr>
      <w:r w:rsidRPr="00D44682">
        <w:rPr>
          <w:color w:val="000000" w:themeColor="text1"/>
          <w:sz w:val="24"/>
          <w:szCs w:val="24"/>
        </w:rPr>
        <w:t xml:space="preserve">Weber, D., </w:t>
      </w:r>
      <w:proofErr w:type="spellStart"/>
      <w:r w:rsidRPr="00D44682">
        <w:rPr>
          <w:color w:val="000000" w:themeColor="text1"/>
          <w:sz w:val="24"/>
          <w:szCs w:val="24"/>
        </w:rPr>
        <w:t>Aminzadeh-Gohari</w:t>
      </w:r>
      <w:proofErr w:type="spellEnd"/>
      <w:r w:rsidRPr="00D44682">
        <w:rPr>
          <w:color w:val="000000" w:themeColor="text1"/>
          <w:sz w:val="24"/>
          <w:szCs w:val="24"/>
        </w:rPr>
        <w:t xml:space="preserve">, S., </w:t>
      </w:r>
      <w:proofErr w:type="spellStart"/>
      <w:r w:rsidRPr="00D44682">
        <w:rPr>
          <w:color w:val="000000" w:themeColor="text1"/>
          <w:sz w:val="24"/>
          <w:szCs w:val="24"/>
        </w:rPr>
        <w:t>Tulipan</w:t>
      </w:r>
      <w:proofErr w:type="spellEnd"/>
      <w:r w:rsidRPr="00D44682">
        <w:rPr>
          <w:color w:val="000000" w:themeColor="text1"/>
          <w:sz w:val="24"/>
          <w:szCs w:val="24"/>
        </w:rPr>
        <w:t xml:space="preserve">, J., Catalano, L., </w:t>
      </w:r>
      <w:proofErr w:type="spellStart"/>
      <w:r w:rsidRPr="00D44682">
        <w:rPr>
          <w:color w:val="000000" w:themeColor="text1"/>
          <w:sz w:val="24"/>
          <w:szCs w:val="24"/>
        </w:rPr>
        <w:t>Feichtinger</w:t>
      </w:r>
      <w:proofErr w:type="spellEnd"/>
      <w:r w:rsidRPr="00D44682">
        <w:rPr>
          <w:color w:val="000000" w:themeColor="text1"/>
          <w:sz w:val="24"/>
          <w:szCs w:val="24"/>
        </w:rPr>
        <w:t xml:space="preserve">, R. and </w:t>
      </w:r>
      <w:proofErr w:type="spellStart"/>
      <w:r w:rsidRPr="00D44682">
        <w:rPr>
          <w:color w:val="000000" w:themeColor="text1"/>
          <w:sz w:val="24"/>
          <w:szCs w:val="24"/>
        </w:rPr>
        <w:t>Kofler</w:t>
      </w:r>
      <w:proofErr w:type="spellEnd"/>
      <w:r w:rsidRPr="00D44682">
        <w:rPr>
          <w:color w:val="000000" w:themeColor="text1"/>
          <w:sz w:val="24"/>
          <w:szCs w:val="24"/>
        </w:rPr>
        <w:t xml:space="preserve">, B. (2020). </w:t>
      </w:r>
      <w:r w:rsidRPr="00D44682">
        <w:rPr>
          <w:color w:val="000000" w:themeColor="text1"/>
          <w:spacing w:val="-2"/>
          <w:sz w:val="24"/>
          <w:szCs w:val="24"/>
          <w:lang w:val="en-US"/>
        </w:rPr>
        <w:t>Ketogenic diet in the treatment of cancer – Where do we stand?</w:t>
      </w:r>
      <w:r w:rsidRPr="00D44682">
        <w:rPr>
          <w:color w:val="000000" w:themeColor="text1"/>
          <w:sz w:val="24"/>
          <w:szCs w:val="24"/>
          <w:lang w:val="en-US"/>
        </w:rPr>
        <w:t xml:space="preserve"> </w:t>
      </w:r>
      <w:r w:rsidRPr="00D44682">
        <w:rPr>
          <w:i/>
          <w:color w:val="000000" w:themeColor="text1"/>
          <w:sz w:val="24"/>
          <w:szCs w:val="24"/>
        </w:rPr>
        <w:t xml:space="preserve">Mol </w:t>
      </w:r>
      <w:proofErr w:type="spellStart"/>
      <w:r w:rsidRPr="00D44682">
        <w:rPr>
          <w:i/>
          <w:color w:val="000000" w:themeColor="text1"/>
          <w:sz w:val="24"/>
          <w:szCs w:val="24"/>
        </w:rPr>
        <w:t>metab</w:t>
      </w:r>
      <w:proofErr w:type="spellEnd"/>
      <w:r w:rsidRPr="00D44682">
        <w:rPr>
          <w:i/>
          <w:color w:val="000000" w:themeColor="text1"/>
          <w:sz w:val="24"/>
          <w:szCs w:val="24"/>
        </w:rPr>
        <w:t>,</w:t>
      </w:r>
      <w:r w:rsidRPr="00D44682">
        <w:rPr>
          <w:i/>
          <w:color w:val="000000" w:themeColor="text1"/>
          <w:spacing w:val="-47"/>
          <w:sz w:val="24"/>
          <w:szCs w:val="24"/>
        </w:rPr>
        <w:t xml:space="preserve"> </w:t>
      </w:r>
      <w:r w:rsidRPr="00D44682">
        <w:rPr>
          <w:i/>
          <w:color w:val="000000" w:themeColor="text1"/>
          <w:sz w:val="24"/>
          <w:szCs w:val="24"/>
        </w:rPr>
        <w:t>33</w:t>
      </w:r>
      <w:r w:rsidRPr="00D44682">
        <w:rPr>
          <w:iCs/>
          <w:color w:val="000000" w:themeColor="text1"/>
          <w:sz w:val="24"/>
          <w:szCs w:val="24"/>
        </w:rPr>
        <w:t>,</w:t>
      </w:r>
      <w:r w:rsidRPr="00D44682">
        <w:rPr>
          <w:color w:val="000000" w:themeColor="text1"/>
          <w:spacing w:val="-7"/>
          <w:sz w:val="24"/>
          <w:szCs w:val="24"/>
        </w:rPr>
        <w:t xml:space="preserve"> </w:t>
      </w:r>
      <w:r w:rsidRPr="00D44682">
        <w:rPr>
          <w:color w:val="000000" w:themeColor="text1"/>
          <w:sz w:val="24"/>
          <w:szCs w:val="24"/>
        </w:rPr>
        <w:t>102-121.</w:t>
      </w:r>
      <w:r w:rsidRPr="00D44682">
        <w:rPr>
          <w:color w:val="000000" w:themeColor="text1"/>
          <w:spacing w:val="-6"/>
          <w:sz w:val="24"/>
          <w:szCs w:val="24"/>
        </w:rPr>
        <w:t xml:space="preserve"> </w:t>
      </w:r>
      <w:r w:rsidRPr="00D44682">
        <w:rPr>
          <w:color w:val="000000" w:themeColor="text1"/>
          <w:sz w:val="24"/>
          <w:szCs w:val="24"/>
        </w:rPr>
        <w:t>https://</w:t>
      </w:r>
      <w:hyperlink r:id="rId33">
        <w:r w:rsidRPr="00D44682">
          <w:rPr>
            <w:color w:val="000000" w:themeColor="text1"/>
            <w:sz w:val="24"/>
            <w:szCs w:val="24"/>
          </w:rPr>
          <w:t>www.ncbi.nlm.nih.gov/pmc/articles/PMC7056920/</w:t>
        </w:r>
      </w:hyperlink>
    </w:p>
    <w:p w14:paraId="219C1700" w14:textId="6AB18E92" w:rsidR="00C64C37" w:rsidRDefault="00C64C37" w:rsidP="00420254">
      <w:pPr>
        <w:spacing w:before="180" w:line="259" w:lineRule="auto"/>
        <w:ind w:left="841" w:right="49" w:hanging="839"/>
        <w:jc w:val="both"/>
        <w:rPr>
          <w:sz w:val="24"/>
          <w:szCs w:val="24"/>
        </w:rPr>
      </w:pPr>
    </w:p>
    <w:p w14:paraId="6F836CEB" w14:textId="77777777" w:rsidR="001F1F89" w:rsidRDefault="001F1F89" w:rsidP="00420254">
      <w:pPr>
        <w:spacing w:before="180" w:line="259" w:lineRule="auto"/>
        <w:ind w:left="841" w:right="49" w:hanging="839"/>
        <w:jc w:val="both"/>
        <w:rPr>
          <w:sz w:val="24"/>
          <w:szCs w:val="24"/>
        </w:rPr>
      </w:pPr>
    </w:p>
    <w:p w14:paraId="26D13F3A" w14:textId="77777777" w:rsidR="00D44682" w:rsidRDefault="00D44682" w:rsidP="00420254">
      <w:pPr>
        <w:spacing w:before="180" w:line="259" w:lineRule="auto"/>
        <w:ind w:left="841" w:right="49" w:hanging="839"/>
        <w:jc w:val="both"/>
        <w:rPr>
          <w:sz w:val="24"/>
          <w:szCs w:val="24"/>
        </w:rPr>
      </w:pPr>
    </w:p>
    <w:p w14:paraId="170DC634" w14:textId="77777777" w:rsidR="00D44682" w:rsidRPr="00420254" w:rsidRDefault="00D44682" w:rsidP="00420254">
      <w:pPr>
        <w:spacing w:before="180" w:line="259" w:lineRule="auto"/>
        <w:ind w:left="841" w:right="49" w:hanging="839"/>
        <w:jc w:val="both"/>
        <w:rPr>
          <w:sz w:val="24"/>
          <w:szCs w:val="24"/>
        </w:rPr>
      </w:pPr>
    </w:p>
    <w:p w14:paraId="7C2B31FD" w14:textId="7C0257A4" w:rsidR="00C64C37" w:rsidRPr="00D44682" w:rsidRDefault="00C64C37" w:rsidP="00C64C37">
      <w:pPr>
        <w:spacing w:before="165" w:line="259" w:lineRule="auto"/>
        <w:ind w:left="841" w:right="755" w:hanging="720"/>
        <w:rPr>
          <w:b/>
          <w:bCs/>
          <w:sz w:val="28"/>
          <w:szCs w:val="28"/>
        </w:rPr>
      </w:pPr>
      <w:r w:rsidRPr="00D44682">
        <w:rPr>
          <w:b/>
          <w:bCs/>
          <w:sz w:val="28"/>
          <w:szCs w:val="28"/>
        </w:rPr>
        <w:t>Anexos</w:t>
      </w:r>
    </w:p>
    <w:p w14:paraId="2029B2B2" w14:textId="77777777" w:rsidR="00C64C37" w:rsidRPr="000C417F" w:rsidRDefault="00C64C37" w:rsidP="001F1F89">
      <w:pPr>
        <w:spacing w:before="165" w:line="259" w:lineRule="auto"/>
        <w:ind w:left="841" w:right="755" w:hanging="720"/>
        <w:jc w:val="center"/>
        <w:rPr>
          <w:sz w:val="24"/>
          <w:szCs w:val="24"/>
        </w:rPr>
      </w:pPr>
      <w:r w:rsidRPr="001F1F89">
        <w:rPr>
          <w:b/>
          <w:bCs/>
          <w:sz w:val="24"/>
          <w:szCs w:val="24"/>
        </w:rPr>
        <w:t xml:space="preserve">Anexo 1. </w:t>
      </w:r>
      <w:r w:rsidRPr="000C417F">
        <w:rPr>
          <w:sz w:val="24"/>
          <w:szCs w:val="24"/>
        </w:rPr>
        <w:t>R24h</w:t>
      </w:r>
    </w:p>
    <w:bookmarkEnd w:id="5"/>
    <w:p w14:paraId="7AB90CD5" w14:textId="77777777" w:rsidR="00C64C37" w:rsidRDefault="00C64C37" w:rsidP="00C64C37">
      <w:pPr>
        <w:spacing w:before="22"/>
        <w:jc w:val="center"/>
        <w:rPr>
          <w:sz w:val="24"/>
          <w:szCs w:val="24"/>
        </w:rPr>
      </w:pPr>
      <w:r w:rsidRPr="00BB58FD">
        <w:rPr>
          <w:noProof/>
          <w:sz w:val="24"/>
          <w:szCs w:val="24"/>
        </w:rPr>
        <w:drawing>
          <wp:inline distT="0" distB="0" distL="0" distR="0" wp14:anchorId="3C863E90" wp14:editId="051AF115">
            <wp:extent cx="5698357" cy="6254885"/>
            <wp:effectExtent l="0" t="0" r="0" b="0"/>
            <wp:docPr id="6315045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04576" name=""/>
                    <pic:cNvPicPr/>
                  </pic:nvPicPr>
                  <pic:blipFill>
                    <a:blip r:embed="rId34"/>
                    <a:stretch>
                      <a:fillRect/>
                    </a:stretch>
                  </pic:blipFill>
                  <pic:spPr>
                    <a:xfrm>
                      <a:off x="0" y="0"/>
                      <a:ext cx="5715868" cy="6274106"/>
                    </a:xfrm>
                    <a:prstGeom prst="rect">
                      <a:avLst/>
                    </a:prstGeom>
                  </pic:spPr>
                </pic:pic>
              </a:graphicData>
            </a:graphic>
          </wp:inline>
        </w:drawing>
      </w:r>
    </w:p>
    <w:p w14:paraId="282E5419" w14:textId="77777777" w:rsidR="00C64C37" w:rsidRDefault="00C64C37" w:rsidP="00C64C37">
      <w:r w:rsidRPr="00BB58FD">
        <w:rPr>
          <w:noProof/>
        </w:rPr>
        <w:drawing>
          <wp:anchor distT="0" distB="0" distL="114300" distR="114300" simplePos="0" relativeHeight="251659264" behindDoc="1" locked="0" layoutInCell="1" allowOverlap="1" wp14:anchorId="759F7324" wp14:editId="011114FB">
            <wp:simplePos x="0" y="0"/>
            <wp:positionH relativeFrom="column">
              <wp:posOffset>330200</wp:posOffset>
            </wp:positionH>
            <wp:positionV relativeFrom="paragraph">
              <wp:posOffset>22860</wp:posOffset>
            </wp:positionV>
            <wp:extent cx="3559810" cy="1066800"/>
            <wp:effectExtent l="0" t="0" r="2540" b="0"/>
            <wp:wrapTight wrapText="bothSides">
              <wp:wrapPolygon edited="0">
                <wp:start x="0" y="0"/>
                <wp:lineTo x="0" y="21214"/>
                <wp:lineTo x="21500" y="21214"/>
                <wp:lineTo x="21500" y="0"/>
                <wp:lineTo x="0" y="0"/>
              </wp:wrapPolygon>
            </wp:wrapTight>
            <wp:docPr id="6634809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80938" name=""/>
                    <pic:cNvPicPr/>
                  </pic:nvPicPr>
                  <pic:blipFill>
                    <a:blip r:embed="rId35">
                      <a:extLst>
                        <a:ext uri="{28A0092B-C50C-407E-A947-70E740481C1C}">
                          <a14:useLocalDpi xmlns:a14="http://schemas.microsoft.com/office/drawing/2010/main" val="0"/>
                        </a:ext>
                      </a:extLst>
                    </a:blip>
                    <a:stretch>
                      <a:fillRect/>
                    </a:stretch>
                  </pic:blipFill>
                  <pic:spPr>
                    <a:xfrm>
                      <a:off x="0" y="0"/>
                      <a:ext cx="3559810" cy="1066800"/>
                    </a:xfrm>
                    <a:prstGeom prst="rect">
                      <a:avLst/>
                    </a:prstGeom>
                  </pic:spPr>
                </pic:pic>
              </a:graphicData>
            </a:graphic>
            <wp14:sizeRelH relativeFrom="margin">
              <wp14:pctWidth>0</wp14:pctWidth>
            </wp14:sizeRelH>
            <wp14:sizeRelV relativeFrom="margin">
              <wp14:pctHeight>0</wp14:pctHeight>
            </wp14:sizeRelV>
          </wp:anchor>
        </w:drawing>
      </w:r>
    </w:p>
    <w:p w14:paraId="145CFB5B" w14:textId="77777777" w:rsidR="00C64C37" w:rsidRPr="00BB58FD" w:rsidRDefault="00C64C37" w:rsidP="00C64C37"/>
    <w:p w14:paraId="4E239558" w14:textId="77777777" w:rsidR="00C64C37" w:rsidRPr="00BB58FD" w:rsidRDefault="00C64C37" w:rsidP="00C64C37"/>
    <w:p w14:paraId="46252F27" w14:textId="77777777" w:rsidR="00C64C37" w:rsidRPr="00BB58FD" w:rsidRDefault="00C64C37" w:rsidP="00C64C37"/>
    <w:p w14:paraId="1B8ED15F" w14:textId="77777777" w:rsidR="00C64C37" w:rsidRPr="00BB58FD" w:rsidRDefault="00C64C37" w:rsidP="00C64C37"/>
    <w:p w14:paraId="5102FA0F" w14:textId="77777777" w:rsidR="00C64C37" w:rsidRPr="00BB58FD" w:rsidRDefault="00C64C37" w:rsidP="00C64C37"/>
    <w:p w14:paraId="7A3FF566" w14:textId="77777777" w:rsidR="00C64C37" w:rsidRDefault="00C64C37" w:rsidP="00C64C37"/>
    <w:p w14:paraId="02B6561A" w14:textId="77777777" w:rsidR="00C64C37" w:rsidRDefault="00C64C37" w:rsidP="00C64C37">
      <w:pPr>
        <w:ind w:firstLine="708"/>
      </w:pPr>
    </w:p>
    <w:p w14:paraId="2811C34B" w14:textId="77777777" w:rsidR="00C64C37" w:rsidRDefault="00C64C37" w:rsidP="00C64C37">
      <w:pPr>
        <w:widowControl/>
        <w:autoSpaceDE/>
        <w:autoSpaceDN/>
        <w:spacing w:after="160" w:line="259" w:lineRule="auto"/>
      </w:pPr>
      <w:r>
        <w:lastRenderedPageBreak/>
        <w:br w:type="page"/>
      </w:r>
    </w:p>
    <w:p w14:paraId="4C7DCF4B" w14:textId="270CB2BB" w:rsidR="00C64C37" w:rsidRDefault="00C64C37" w:rsidP="00AF354E">
      <w:pPr>
        <w:jc w:val="center"/>
        <w:rPr>
          <w:sz w:val="24"/>
          <w:szCs w:val="24"/>
        </w:rPr>
      </w:pPr>
      <w:r w:rsidRPr="00AF354E">
        <w:rPr>
          <w:b/>
          <w:bCs/>
          <w:sz w:val="24"/>
          <w:szCs w:val="24"/>
        </w:rPr>
        <w:lastRenderedPageBreak/>
        <w:t>Anexo 2.</w:t>
      </w:r>
      <w:r w:rsidRPr="00BB58FD">
        <w:rPr>
          <w:sz w:val="24"/>
          <w:szCs w:val="24"/>
        </w:rPr>
        <w:t xml:space="preserve"> Consentimiento informado para participar en el proyecto</w:t>
      </w:r>
    </w:p>
    <w:p w14:paraId="3F712E74" w14:textId="06798326" w:rsidR="003B68D5" w:rsidRPr="003B68D5" w:rsidRDefault="00C64C37" w:rsidP="00420254">
      <w:pPr>
        <w:jc w:val="center"/>
      </w:pPr>
      <w:r w:rsidRPr="0009692A">
        <w:rPr>
          <w:noProof/>
          <w:sz w:val="24"/>
          <w:szCs w:val="24"/>
        </w:rPr>
        <w:drawing>
          <wp:inline distT="0" distB="0" distL="0" distR="0" wp14:anchorId="075EA00D" wp14:editId="542ED569">
            <wp:extent cx="4682975" cy="3482502"/>
            <wp:effectExtent l="0" t="0" r="3810" b="3810"/>
            <wp:docPr id="12241907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90744" name=""/>
                    <pic:cNvPicPr/>
                  </pic:nvPicPr>
                  <pic:blipFill rotWithShape="1">
                    <a:blip r:embed="rId36"/>
                    <a:srcRect t="2445" b="2193"/>
                    <a:stretch/>
                  </pic:blipFill>
                  <pic:spPr bwMode="auto">
                    <a:xfrm>
                      <a:off x="0" y="0"/>
                      <a:ext cx="4711150" cy="3503454"/>
                    </a:xfrm>
                    <a:prstGeom prst="rect">
                      <a:avLst/>
                    </a:prstGeom>
                    <a:ln>
                      <a:noFill/>
                    </a:ln>
                    <a:extLst>
                      <a:ext uri="{53640926-AAD7-44D8-BBD7-CCE9431645EC}">
                        <a14:shadowObscured xmlns:a14="http://schemas.microsoft.com/office/drawing/2010/main"/>
                      </a:ext>
                    </a:extLst>
                  </pic:spPr>
                </pic:pic>
              </a:graphicData>
            </a:graphic>
          </wp:inline>
        </w:drawing>
      </w:r>
      <w:r w:rsidR="00D44682">
        <w:t>g</w:t>
      </w:r>
      <w:r w:rsidRPr="00BB58FD">
        <w:rPr>
          <w:noProof/>
        </w:rPr>
        <w:drawing>
          <wp:inline distT="0" distB="0" distL="0" distR="0" wp14:anchorId="23BDF573" wp14:editId="497E05E8">
            <wp:extent cx="4528618" cy="4286250"/>
            <wp:effectExtent l="0" t="0" r="5715" b="0"/>
            <wp:docPr id="606483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8304" name=""/>
                    <pic:cNvPicPr/>
                  </pic:nvPicPr>
                  <pic:blipFill>
                    <a:blip r:embed="rId37"/>
                    <a:stretch>
                      <a:fillRect/>
                    </a:stretch>
                  </pic:blipFill>
                  <pic:spPr>
                    <a:xfrm>
                      <a:off x="0" y="0"/>
                      <a:ext cx="4549659" cy="4306165"/>
                    </a:xfrm>
                    <a:prstGeom prst="rect">
                      <a:avLst/>
                    </a:prstGeom>
                  </pic:spPr>
                </pic:pic>
              </a:graphicData>
            </a:graphic>
          </wp:inline>
        </w:drawing>
      </w:r>
    </w:p>
    <w:sectPr w:rsidR="003B68D5" w:rsidRPr="003B68D5" w:rsidSect="00D44682">
      <w:pgSz w:w="12240" w:h="15840"/>
      <w:pgMar w:top="1417" w:right="1701" w:bottom="1135" w:left="1701" w:header="142"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nder" w:date="2023-09-26T10:24:00Z" w:initials="E">
    <w:p w14:paraId="2D23BF52" w14:textId="77777777" w:rsidR="00AF354E" w:rsidRDefault="00AF354E" w:rsidP="00AF354E">
      <w:pPr>
        <w:pStyle w:val="Textocomentario"/>
        <w:jc w:val="both"/>
        <w:rPr>
          <w:rFonts w:ascii="Palatino Linotype" w:hAnsi="Palatino Linotype"/>
        </w:rPr>
      </w:pPr>
      <w:r>
        <w:rPr>
          <w:rStyle w:val="Refdecomentario"/>
        </w:rPr>
        <w:annotationRef/>
      </w:r>
      <w:r w:rsidRPr="00C45ECF">
        <w:rPr>
          <w:rFonts w:ascii="Palatino Linotype" w:hAnsi="Palatino Linotype"/>
        </w:rPr>
        <w:t xml:space="preserve">Los autores que en el cuerpo de este manuscrito resalté en </w:t>
      </w:r>
      <w:r w:rsidRPr="00C45ECF">
        <w:rPr>
          <w:rFonts w:ascii="Palatino Linotype" w:hAnsi="Palatino Linotype"/>
          <w:highlight w:val="cyan"/>
        </w:rPr>
        <w:t>turquesa</w:t>
      </w:r>
      <w:r w:rsidRPr="00C45ECF">
        <w:rPr>
          <w:rFonts w:ascii="Palatino Linotype" w:hAnsi="Palatino Linotype"/>
        </w:rPr>
        <w:t xml:space="preserve"> </w:t>
      </w:r>
      <w:r w:rsidRPr="00C45ECF">
        <w:rPr>
          <w:rFonts w:ascii="Palatino Linotype" w:hAnsi="Palatino Linotype"/>
          <w:b/>
          <w:bCs/>
          <w:u w:val="single"/>
        </w:rPr>
        <w:t>no</w:t>
      </w:r>
      <w:r w:rsidRPr="00C45ECF">
        <w:rPr>
          <w:rFonts w:ascii="Palatino Linotype" w:hAnsi="Palatino Linotype"/>
        </w:rPr>
        <w:t xml:space="preserve"> aparecen en las referencias. Por favor, ir a las referencias y agregar la información correspondiente.</w:t>
      </w:r>
    </w:p>
    <w:p w14:paraId="4F6F6702" w14:textId="77777777" w:rsidR="00AF354E" w:rsidRDefault="00AF354E" w:rsidP="00AF354E">
      <w:pPr>
        <w:pStyle w:val="Textocomentario"/>
        <w:jc w:val="both"/>
        <w:rPr>
          <w:rFonts w:ascii="Palatino Linotype" w:hAnsi="Palatino Linotype"/>
        </w:rPr>
      </w:pPr>
    </w:p>
    <w:p w14:paraId="7FCF96BB" w14:textId="77777777" w:rsidR="00AF354E" w:rsidRPr="00C45ECF" w:rsidRDefault="00AF354E" w:rsidP="00AF354E">
      <w:pPr>
        <w:pStyle w:val="Textocomentario"/>
        <w:jc w:val="both"/>
        <w:rPr>
          <w:rFonts w:ascii="Palatino Linotype" w:hAnsi="Palatino Linotype"/>
        </w:rPr>
      </w:pPr>
      <w:r w:rsidRPr="00C45ECF">
        <w:rPr>
          <w:rFonts w:ascii="Palatino Linotype" w:hAnsi="Palatino Linotype"/>
        </w:rPr>
        <w:t xml:space="preserve">Por otra parte, los autores que en las referencias marqué </w:t>
      </w:r>
      <w:r w:rsidRPr="00C45ECF">
        <w:rPr>
          <w:rFonts w:ascii="Palatino Linotype" w:hAnsi="Palatino Linotype"/>
          <w:b/>
          <w:bCs/>
          <w:color w:val="FF0000"/>
        </w:rPr>
        <w:t>en rojo</w:t>
      </w:r>
      <w:r w:rsidRPr="00C45ECF">
        <w:rPr>
          <w:rFonts w:ascii="Palatino Linotype" w:hAnsi="Palatino Linotype"/>
          <w:color w:val="FF0000"/>
        </w:rPr>
        <w:t xml:space="preserve"> </w:t>
      </w:r>
      <w:r w:rsidRPr="00C45ECF">
        <w:rPr>
          <w:rFonts w:ascii="Palatino Linotype" w:hAnsi="Palatino Linotype"/>
        </w:rPr>
        <w:t xml:space="preserve">no aparecen citados en el cuerpo de este manuscrito. Si se quiere conservar esos autores en las referencias, deben aparecer citados en el cuerpo del artículo. En caso contrario, se deben eliminar de las referencias.  </w:t>
      </w:r>
    </w:p>
    <w:p w14:paraId="658B3A6E" w14:textId="59D6906C" w:rsidR="00AF354E" w:rsidRDefault="00AF354E">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8B3A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FC0A25" w16cex:dateUtc="2023-09-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8B3A6E" w16cid:durableId="79FC0A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80CD" w14:textId="77777777" w:rsidR="005358F8" w:rsidRDefault="005358F8" w:rsidP="000754AB">
      <w:r>
        <w:separator/>
      </w:r>
    </w:p>
  </w:endnote>
  <w:endnote w:type="continuationSeparator" w:id="0">
    <w:p w14:paraId="04E73055" w14:textId="77777777" w:rsidR="005358F8" w:rsidRDefault="005358F8" w:rsidP="0007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5982" w14:textId="5C9B431B" w:rsidR="00A65FD6" w:rsidRPr="00D44682" w:rsidRDefault="00D44682" w:rsidP="00D44682">
    <w:pPr>
      <w:pStyle w:val="Piedepgina"/>
      <w:jc w:val="center"/>
      <w:rPr>
        <w:sz w:val="24"/>
        <w:szCs w:val="24"/>
        <w:lang w:val="es-MX"/>
      </w:rPr>
    </w:pPr>
    <w:r w:rsidRPr="00A65FD6">
      <w:rPr>
        <w:rFonts w:ascii="Calibri" w:hAnsi="Calibri" w:cs="Calibri"/>
        <w:b/>
        <w:sz w:val="24"/>
      </w:rPr>
      <w:t xml:space="preserve">Vol. 10, Núm. 20                   Julio - </w:t>
    </w:r>
    <w:proofErr w:type="gramStart"/>
    <w:r w:rsidRPr="00A65FD6">
      <w:rPr>
        <w:rFonts w:ascii="Calibri" w:hAnsi="Calibri" w:cs="Calibri"/>
        <w:b/>
        <w:sz w:val="24"/>
      </w:rPr>
      <w:t>Diciembre</w:t>
    </w:r>
    <w:proofErr w:type="gramEnd"/>
    <w:r w:rsidRPr="00A65FD6">
      <w:rPr>
        <w:rFonts w:ascii="Calibri" w:hAnsi="Calibri" w:cs="Calibri"/>
        <w:b/>
        <w:sz w:val="24"/>
      </w:rPr>
      <w:t xml:space="preserve"> 2023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6F9E" w14:textId="77777777" w:rsidR="005358F8" w:rsidRDefault="005358F8" w:rsidP="000754AB">
      <w:r>
        <w:separator/>
      </w:r>
    </w:p>
  </w:footnote>
  <w:footnote w:type="continuationSeparator" w:id="0">
    <w:p w14:paraId="2DC358A1" w14:textId="77777777" w:rsidR="005358F8" w:rsidRDefault="005358F8" w:rsidP="0007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1EC1" w14:textId="7108E321" w:rsidR="00A65FD6" w:rsidRDefault="00A65FD6">
    <w:pPr>
      <w:pStyle w:val="Encabezado"/>
    </w:pPr>
    <w:r>
      <w:rPr>
        <w:noProof/>
        <w14:ligatures w14:val="standardContextual"/>
      </w:rPr>
      <w:drawing>
        <wp:inline distT="0" distB="0" distL="0" distR="0" wp14:anchorId="7CFE6E35" wp14:editId="47D6E5F5">
          <wp:extent cx="5200000" cy="704762"/>
          <wp:effectExtent l="0" t="0" r="1270" b="635"/>
          <wp:docPr id="61985046" name="Imagen 61985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03041" name=""/>
                  <pic:cNvPicPr/>
                </pic:nvPicPr>
                <pic:blipFill>
                  <a:blip r:embed="rId1"/>
                  <a:stretch>
                    <a:fillRect/>
                  </a:stretch>
                </pic:blipFill>
                <pic:spPr>
                  <a:xfrm>
                    <a:off x="0" y="0"/>
                    <a:ext cx="5200000" cy="704762"/>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der">
    <w15:presenceInfo w15:providerId="None" w15:userId="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E0"/>
    <w:rsid w:val="00033751"/>
    <w:rsid w:val="000754AB"/>
    <w:rsid w:val="00090139"/>
    <w:rsid w:val="0009692A"/>
    <w:rsid w:val="000C417F"/>
    <w:rsid w:val="000D0B8D"/>
    <w:rsid w:val="000E3392"/>
    <w:rsid w:val="00102449"/>
    <w:rsid w:val="0010653B"/>
    <w:rsid w:val="001132CD"/>
    <w:rsid w:val="00171744"/>
    <w:rsid w:val="00184C4D"/>
    <w:rsid w:val="001B1AD5"/>
    <w:rsid w:val="001B6714"/>
    <w:rsid w:val="001D1C0A"/>
    <w:rsid w:val="001F1F89"/>
    <w:rsid w:val="001F6202"/>
    <w:rsid w:val="002015F8"/>
    <w:rsid w:val="002037E3"/>
    <w:rsid w:val="00213D4E"/>
    <w:rsid w:val="00231340"/>
    <w:rsid w:val="0024303B"/>
    <w:rsid w:val="00277D3D"/>
    <w:rsid w:val="00297AA3"/>
    <w:rsid w:val="002C0797"/>
    <w:rsid w:val="002F3B7C"/>
    <w:rsid w:val="003516F1"/>
    <w:rsid w:val="00354A83"/>
    <w:rsid w:val="003B68D5"/>
    <w:rsid w:val="003E07F3"/>
    <w:rsid w:val="003E0F95"/>
    <w:rsid w:val="00406275"/>
    <w:rsid w:val="00420254"/>
    <w:rsid w:val="00441B92"/>
    <w:rsid w:val="004C2DCC"/>
    <w:rsid w:val="004E2035"/>
    <w:rsid w:val="004E3C4D"/>
    <w:rsid w:val="004E7CD0"/>
    <w:rsid w:val="00526F94"/>
    <w:rsid w:val="005358F8"/>
    <w:rsid w:val="005513F7"/>
    <w:rsid w:val="005553D5"/>
    <w:rsid w:val="00556AB2"/>
    <w:rsid w:val="005737C4"/>
    <w:rsid w:val="00583D5E"/>
    <w:rsid w:val="005D0831"/>
    <w:rsid w:val="005D4E2E"/>
    <w:rsid w:val="005E0F40"/>
    <w:rsid w:val="005F79F7"/>
    <w:rsid w:val="00617AB6"/>
    <w:rsid w:val="006534E5"/>
    <w:rsid w:val="006A3400"/>
    <w:rsid w:val="006A76E0"/>
    <w:rsid w:val="006C3985"/>
    <w:rsid w:val="00737CE6"/>
    <w:rsid w:val="0077609D"/>
    <w:rsid w:val="0078350A"/>
    <w:rsid w:val="007A2CB3"/>
    <w:rsid w:val="007A5E2D"/>
    <w:rsid w:val="007A77C6"/>
    <w:rsid w:val="00803204"/>
    <w:rsid w:val="0084643E"/>
    <w:rsid w:val="00856D6E"/>
    <w:rsid w:val="008F0F15"/>
    <w:rsid w:val="009166BC"/>
    <w:rsid w:val="00945C4F"/>
    <w:rsid w:val="009526C2"/>
    <w:rsid w:val="00957FE6"/>
    <w:rsid w:val="00977167"/>
    <w:rsid w:val="009D1DBE"/>
    <w:rsid w:val="009D6E0A"/>
    <w:rsid w:val="00A105FA"/>
    <w:rsid w:val="00A217FD"/>
    <w:rsid w:val="00A22CFB"/>
    <w:rsid w:val="00A64E59"/>
    <w:rsid w:val="00A65FD6"/>
    <w:rsid w:val="00AC5A97"/>
    <w:rsid w:val="00AE2CCE"/>
    <w:rsid w:val="00AF02CD"/>
    <w:rsid w:val="00AF354E"/>
    <w:rsid w:val="00B7513D"/>
    <w:rsid w:val="00B8791D"/>
    <w:rsid w:val="00B91918"/>
    <w:rsid w:val="00BB58FD"/>
    <w:rsid w:val="00BC2EC9"/>
    <w:rsid w:val="00C17D3D"/>
    <w:rsid w:val="00C40B12"/>
    <w:rsid w:val="00C4220B"/>
    <w:rsid w:val="00C6490D"/>
    <w:rsid w:val="00C64C37"/>
    <w:rsid w:val="00C824EA"/>
    <w:rsid w:val="00CE7EB1"/>
    <w:rsid w:val="00D00A00"/>
    <w:rsid w:val="00D21946"/>
    <w:rsid w:val="00D3167D"/>
    <w:rsid w:val="00D44682"/>
    <w:rsid w:val="00D53C07"/>
    <w:rsid w:val="00D57593"/>
    <w:rsid w:val="00D65CA0"/>
    <w:rsid w:val="00D7482E"/>
    <w:rsid w:val="00D749A2"/>
    <w:rsid w:val="00D775F5"/>
    <w:rsid w:val="00DB6851"/>
    <w:rsid w:val="00DE33A6"/>
    <w:rsid w:val="00E06A8D"/>
    <w:rsid w:val="00E10035"/>
    <w:rsid w:val="00E12AC3"/>
    <w:rsid w:val="00E71FD3"/>
    <w:rsid w:val="00EA290C"/>
    <w:rsid w:val="00ED76E8"/>
    <w:rsid w:val="00F34899"/>
    <w:rsid w:val="00F601E4"/>
    <w:rsid w:val="00F628CB"/>
    <w:rsid w:val="00FA13CE"/>
    <w:rsid w:val="00FA14B4"/>
    <w:rsid w:val="00FD2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2B0F"/>
  <w15:chartTrackingRefBased/>
  <w15:docId w15:val="{9FBE6F1F-59CA-4DA8-BC31-D12F5AC2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1D"/>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Ttulo1">
    <w:name w:val="heading 1"/>
    <w:basedOn w:val="Normal"/>
    <w:link w:val="Ttulo1Car"/>
    <w:uiPriority w:val="9"/>
    <w:qFormat/>
    <w:rsid w:val="006A76E0"/>
    <w:pPr>
      <w:spacing w:before="77"/>
      <w:ind w:left="122"/>
      <w:outlineLvl w:val="0"/>
    </w:pPr>
    <w:rPr>
      <w:b/>
      <w:bCs/>
      <w:sz w:val="24"/>
      <w:szCs w:val="24"/>
    </w:rPr>
  </w:style>
  <w:style w:type="paragraph" w:styleId="Ttulo2">
    <w:name w:val="heading 2"/>
    <w:basedOn w:val="Normal"/>
    <w:next w:val="Normal"/>
    <w:link w:val="Ttulo2Car"/>
    <w:uiPriority w:val="9"/>
    <w:semiHidden/>
    <w:unhideWhenUsed/>
    <w:qFormat/>
    <w:rsid w:val="00E100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6E0"/>
    <w:rPr>
      <w:rFonts w:ascii="Times New Roman" w:eastAsia="Times New Roman" w:hAnsi="Times New Roman" w:cs="Times New Roman"/>
      <w:b/>
      <w:bCs/>
      <w:kern w:val="0"/>
      <w:sz w:val="24"/>
      <w:szCs w:val="24"/>
      <w:lang w:val="es-ES"/>
      <w14:ligatures w14:val="none"/>
    </w:rPr>
  </w:style>
  <w:style w:type="paragraph" w:styleId="Textoindependiente">
    <w:name w:val="Body Text"/>
    <w:basedOn w:val="Normal"/>
    <w:link w:val="TextoindependienteCar"/>
    <w:uiPriority w:val="1"/>
    <w:qFormat/>
    <w:rsid w:val="006A76E0"/>
    <w:pPr>
      <w:ind w:left="122"/>
    </w:pPr>
    <w:rPr>
      <w:sz w:val="24"/>
      <w:szCs w:val="24"/>
    </w:rPr>
  </w:style>
  <w:style w:type="character" w:customStyle="1" w:styleId="TextoindependienteCar">
    <w:name w:val="Texto independiente Car"/>
    <w:basedOn w:val="Fuentedeprrafopredeter"/>
    <w:link w:val="Textoindependiente"/>
    <w:uiPriority w:val="1"/>
    <w:rsid w:val="006A76E0"/>
    <w:rPr>
      <w:rFonts w:ascii="Times New Roman" w:eastAsia="Times New Roman" w:hAnsi="Times New Roman" w:cs="Times New Roman"/>
      <w:kern w:val="0"/>
      <w:sz w:val="24"/>
      <w:szCs w:val="24"/>
      <w:lang w:val="es-ES"/>
      <w14:ligatures w14:val="none"/>
    </w:rPr>
  </w:style>
  <w:style w:type="paragraph" w:styleId="Ttulo">
    <w:name w:val="Title"/>
    <w:basedOn w:val="Normal"/>
    <w:link w:val="TtuloCar"/>
    <w:uiPriority w:val="10"/>
    <w:qFormat/>
    <w:rsid w:val="006A76E0"/>
    <w:pPr>
      <w:spacing w:before="89"/>
      <w:ind w:left="481" w:right="485"/>
      <w:jc w:val="center"/>
    </w:pPr>
    <w:rPr>
      <w:i/>
      <w:iCs/>
      <w:sz w:val="28"/>
      <w:szCs w:val="28"/>
    </w:rPr>
  </w:style>
  <w:style w:type="character" w:customStyle="1" w:styleId="TtuloCar">
    <w:name w:val="Título Car"/>
    <w:basedOn w:val="Fuentedeprrafopredeter"/>
    <w:link w:val="Ttulo"/>
    <w:uiPriority w:val="10"/>
    <w:rsid w:val="006A76E0"/>
    <w:rPr>
      <w:rFonts w:ascii="Times New Roman" w:eastAsia="Times New Roman" w:hAnsi="Times New Roman" w:cs="Times New Roman"/>
      <w:i/>
      <w:iCs/>
      <w:kern w:val="0"/>
      <w:sz w:val="28"/>
      <w:szCs w:val="28"/>
      <w:lang w:val="es-ES"/>
      <w14:ligatures w14:val="none"/>
    </w:rPr>
  </w:style>
  <w:style w:type="character" w:customStyle="1" w:styleId="y2iqfc">
    <w:name w:val="y2iqfc"/>
    <w:basedOn w:val="Fuentedeprrafopredeter"/>
    <w:rsid w:val="006A76E0"/>
  </w:style>
  <w:style w:type="paragraph" w:styleId="Sinespaciado">
    <w:name w:val="No Spacing"/>
    <w:uiPriority w:val="1"/>
    <w:qFormat/>
    <w:rsid w:val="006A76E0"/>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styleId="Hipervnculo">
    <w:name w:val="Hyperlink"/>
    <w:basedOn w:val="Fuentedeprrafopredeter"/>
    <w:uiPriority w:val="99"/>
    <w:unhideWhenUsed/>
    <w:rsid w:val="006A76E0"/>
    <w:rPr>
      <w:color w:val="0563C1" w:themeColor="hyperlink"/>
      <w:u w:val="single"/>
    </w:rPr>
  </w:style>
  <w:style w:type="character" w:styleId="Mencinsinresolver">
    <w:name w:val="Unresolved Mention"/>
    <w:basedOn w:val="Fuentedeprrafopredeter"/>
    <w:uiPriority w:val="99"/>
    <w:semiHidden/>
    <w:unhideWhenUsed/>
    <w:rsid w:val="00AF02CD"/>
    <w:rPr>
      <w:color w:val="605E5C"/>
      <w:shd w:val="clear" w:color="auto" w:fill="E1DFDD"/>
    </w:rPr>
  </w:style>
  <w:style w:type="table" w:customStyle="1" w:styleId="TableNormal">
    <w:name w:val="Table Normal"/>
    <w:uiPriority w:val="2"/>
    <w:semiHidden/>
    <w:unhideWhenUsed/>
    <w:qFormat/>
    <w:rsid w:val="00E1003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0035"/>
  </w:style>
  <w:style w:type="character" w:customStyle="1" w:styleId="Ttulo2Car">
    <w:name w:val="Título 2 Car"/>
    <w:basedOn w:val="Fuentedeprrafopredeter"/>
    <w:link w:val="Ttulo2"/>
    <w:uiPriority w:val="9"/>
    <w:semiHidden/>
    <w:rsid w:val="00E10035"/>
    <w:rPr>
      <w:rFonts w:asciiTheme="majorHAnsi" w:eastAsiaTheme="majorEastAsia" w:hAnsiTheme="majorHAnsi" w:cstheme="majorBidi"/>
      <w:color w:val="2F5496" w:themeColor="accent1" w:themeShade="BF"/>
      <w:kern w:val="0"/>
      <w:sz w:val="26"/>
      <w:szCs w:val="26"/>
      <w:lang w:val="es-ES"/>
      <w14:ligatures w14:val="none"/>
    </w:rPr>
  </w:style>
  <w:style w:type="character" w:customStyle="1" w:styleId="ui-provider">
    <w:name w:val="ui-provider"/>
    <w:basedOn w:val="Fuentedeprrafopredeter"/>
    <w:rsid w:val="00B7513D"/>
  </w:style>
  <w:style w:type="character" w:styleId="Textoennegrita">
    <w:name w:val="Strong"/>
    <w:basedOn w:val="Fuentedeprrafopredeter"/>
    <w:uiPriority w:val="22"/>
    <w:qFormat/>
    <w:rsid w:val="00184C4D"/>
    <w:rPr>
      <w:b/>
      <w:bCs/>
    </w:rPr>
  </w:style>
  <w:style w:type="paragraph" w:styleId="Bibliografa">
    <w:name w:val="Bibliography"/>
    <w:basedOn w:val="Normal"/>
    <w:next w:val="Normal"/>
    <w:uiPriority w:val="37"/>
    <w:unhideWhenUsed/>
    <w:rsid w:val="00803204"/>
  </w:style>
  <w:style w:type="paragraph" w:styleId="NormalWeb">
    <w:name w:val="Normal (Web)"/>
    <w:basedOn w:val="Normal"/>
    <w:uiPriority w:val="99"/>
    <w:semiHidden/>
    <w:unhideWhenUsed/>
    <w:rsid w:val="00297AA3"/>
    <w:pPr>
      <w:widowControl/>
      <w:autoSpaceDE/>
      <w:autoSpaceDN/>
      <w:spacing w:before="100" w:beforeAutospacing="1" w:after="100" w:afterAutospacing="1"/>
    </w:pPr>
    <w:rPr>
      <w:sz w:val="24"/>
      <w:szCs w:val="24"/>
      <w:lang w:val="es-MX" w:eastAsia="es-MX"/>
    </w:rPr>
  </w:style>
  <w:style w:type="paragraph" w:styleId="Encabezado">
    <w:name w:val="header"/>
    <w:basedOn w:val="Normal"/>
    <w:link w:val="EncabezadoCar"/>
    <w:uiPriority w:val="99"/>
    <w:unhideWhenUsed/>
    <w:rsid w:val="000754AB"/>
    <w:pPr>
      <w:tabs>
        <w:tab w:val="center" w:pos="4419"/>
        <w:tab w:val="right" w:pos="8838"/>
      </w:tabs>
    </w:pPr>
  </w:style>
  <w:style w:type="character" w:customStyle="1" w:styleId="EncabezadoCar">
    <w:name w:val="Encabezado Car"/>
    <w:basedOn w:val="Fuentedeprrafopredeter"/>
    <w:link w:val="Encabezado"/>
    <w:uiPriority w:val="99"/>
    <w:rsid w:val="000754AB"/>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0754AB"/>
    <w:pPr>
      <w:tabs>
        <w:tab w:val="center" w:pos="4419"/>
        <w:tab w:val="right" w:pos="8838"/>
      </w:tabs>
    </w:pPr>
  </w:style>
  <w:style w:type="character" w:customStyle="1" w:styleId="PiedepginaCar">
    <w:name w:val="Pie de página Car"/>
    <w:basedOn w:val="Fuentedeprrafopredeter"/>
    <w:link w:val="Piedepgina"/>
    <w:uiPriority w:val="99"/>
    <w:rsid w:val="000754AB"/>
    <w:rPr>
      <w:rFonts w:ascii="Times New Roman" w:eastAsia="Times New Roman" w:hAnsi="Times New Roman" w:cs="Times New Roman"/>
      <w:kern w:val="0"/>
      <w:lang w:val="es-ES"/>
      <w14:ligatures w14:val="none"/>
    </w:rPr>
  </w:style>
  <w:style w:type="table" w:styleId="Tablaconcuadrcula4-nfasis3">
    <w:name w:val="Grid Table 4 Accent 3"/>
    <w:basedOn w:val="Tablanormal"/>
    <w:uiPriority w:val="49"/>
    <w:rsid w:val="00FA14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Fuentedeprrafopredeter"/>
    <w:rsid w:val="00737CE6"/>
  </w:style>
  <w:style w:type="character" w:customStyle="1" w:styleId="eop">
    <w:name w:val="eop"/>
    <w:basedOn w:val="Fuentedeprrafopredeter"/>
    <w:rsid w:val="00737CE6"/>
  </w:style>
  <w:style w:type="table" w:styleId="Tabladecuadrcula2">
    <w:name w:val="Grid Table 2"/>
    <w:basedOn w:val="Tablanormal"/>
    <w:uiPriority w:val="47"/>
    <w:rsid w:val="00B8791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B87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64C37"/>
    <w:pPr>
      <w:spacing w:after="0" w:line="240" w:lineRule="auto"/>
    </w:pPr>
    <w:rPr>
      <w:rFonts w:ascii="Times New Roman" w:eastAsia="Times New Roman" w:hAnsi="Times New Roman" w:cs="Times New Roman"/>
      <w:kern w:val="0"/>
      <w:lang w:val="es-ES"/>
      <w14:ligatures w14:val="none"/>
    </w:rPr>
  </w:style>
  <w:style w:type="character" w:styleId="Refdecomentario">
    <w:name w:val="annotation reference"/>
    <w:basedOn w:val="Fuentedeprrafopredeter"/>
    <w:uiPriority w:val="99"/>
    <w:semiHidden/>
    <w:unhideWhenUsed/>
    <w:rsid w:val="00AF354E"/>
    <w:rPr>
      <w:sz w:val="16"/>
      <w:szCs w:val="16"/>
    </w:rPr>
  </w:style>
  <w:style w:type="paragraph" w:styleId="Textocomentario">
    <w:name w:val="annotation text"/>
    <w:basedOn w:val="Normal"/>
    <w:link w:val="TextocomentarioCar"/>
    <w:uiPriority w:val="99"/>
    <w:unhideWhenUsed/>
    <w:rsid w:val="00AF354E"/>
    <w:rPr>
      <w:sz w:val="20"/>
      <w:szCs w:val="20"/>
    </w:rPr>
  </w:style>
  <w:style w:type="character" w:customStyle="1" w:styleId="TextocomentarioCar">
    <w:name w:val="Texto comentario Car"/>
    <w:basedOn w:val="Fuentedeprrafopredeter"/>
    <w:link w:val="Textocomentario"/>
    <w:uiPriority w:val="99"/>
    <w:rsid w:val="00AF354E"/>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AF354E"/>
    <w:rPr>
      <w:b/>
      <w:bCs/>
    </w:rPr>
  </w:style>
  <w:style w:type="character" w:customStyle="1" w:styleId="AsuntodelcomentarioCar">
    <w:name w:val="Asunto del comentario Car"/>
    <w:basedOn w:val="TextocomentarioCar"/>
    <w:link w:val="Asuntodelcomentario"/>
    <w:uiPriority w:val="99"/>
    <w:semiHidden/>
    <w:rsid w:val="00AF354E"/>
    <w:rPr>
      <w:rFonts w:ascii="Times New Roman" w:eastAsia="Times New Roman" w:hAnsi="Times New Roman" w:cs="Times New Roman"/>
      <w:b/>
      <w:bCs/>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5131">
      <w:bodyDiv w:val="1"/>
      <w:marLeft w:val="0"/>
      <w:marRight w:val="0"/>
      <w:marTop w:val="0"/>
      <w:marBottom w:val="0"/>
      <w:divBdr>
        <w:top w:val="none" w:sz="0" w:space="0" w:color="auto"/>
        <w:left w:val="none" w:sz="0" w:space="0" w:color="auto"/>
        <w:bottom w:val="none" w:sz="0" w:space="0" w:color="auto"/>
        <w:right w:val="none" w:sz="0" w:space="0" w:color="auto"/>
      </w:divBdr>
    </w:div>
    <w:div w:id="351955021">
      <w:bodyDiv w:val="1"/>
      <w:marLeft w:val="0"/>
      <w:marRight w:val="0"/>
      <w:marTop w:val="0"/>
      <w:marBottom w:val="0"/>
      <w:divBdr>
        <w:top w:val="none" w:sz="0" w:space="0" w:color="auto"/>
        <w:left w:val="none" w:sz="0" w:space="0" w:color="auto"/>
        <w:bottom w:val="none" w:sz="0" w:space="0" w:color="auto"/>
        <w:right w:val="none" w:sz="0" w:space="0" w:color="auto"/>
      </w:divBdr>
    </w:div>
    <w:div w:id="355346620">
      <w:bodyDiv w:val="1"/>
      <w:marLeft w:val="0"/>
      <w:marRight w:val="0"/>
      <w:marTop w:val="0"/>
      <w:marBottom w:val="0"/>
      <w:divBdr>
        <w:top w:val="none" w:sz="0" w:space="0" w:color="auto"/>
        <w:left w:val="none" w:sz="0" w:space="0" w:color="auto"/>
        <w:bottom w:val="none" w:sz="0" w:space="0" w:color="auto"/>
        <w:right w:val="none" w:sz="0" w:space="0" w:color="auto"/>
      </w:divBdr>
    </w:div>
    <w:div w:id="384644746">
      <w:bodyDiv w:val="1"/>
      <w:marLeft w:val="0"/>
      <w:marRight w:val="0"/>
      <w:marTop w:val="0"/>
      <w:marBottom w:val="0"/>
      <w:divBdr>
        <w:top w:val="none" w:sz="0" w:space="0" w:color="auto"/>
        <w:left w:val="none" w:sz="0" w:space="0" w:color="auto"/>
        <w:bottom w:val="none" w:sz="0" w:space="0" w:color="auto"/>
        <w:right w:val="none" w:sz="0" w:space="0" w:color="auto"/>
      </w:divBdr>
    </w:div>
    <w:div w:id="572157789">
      <w:bodyDiv w:val="1"/>
      <w:marLeft w:val="0"/>
      <w:marRight w:val="0"/>
      <w:marTop w:val="0"/>
      <w:marBottom w:val="0"/>
      <w:divBdr>
        <w:top w:val="none" w:sz="0" w:space="0" w:color="auto"/>
        <w:left w:val="none" w:sz="0" w:space="0" w:color="auto"/>
        <w:bottom w:val="none" w:sz="0" w:space="0" w:color="auto"/>
        <w:right w:val="none" w:sz="0" w:space="0" w:color="auto"/>
      </w:divBdr>
    </w:div>
    <w:div w:id="744183833">
      <w:bodyDiv w:val="1"/>
      <w:marLeft w:val="0"/>
      <w:marRight w:val="0"/>
      <w:marTop w:val="0"/>
      <w:marBottom w:val="0"/>
      <w:divBdr>
        <w:top w:val="none" w:sz="0" w:space="0" w:color="auto"/>
        <w:left w:val="none" w:sz="0" w:space="0" w:color="auto"/>
        <w:bottom w:val="none" w:sz="0" w:space="0" w:color="auto"/>
        <w:right w:val="none" w:sz="0" w:space="0" w:color="auto"/>
      </w:divBdr>
    </w:div>
    <w:div w:id="1106927136">
      <w:bodyDiv w:val="1"/>
      <w:marLeft w:val="0"/>
      <w:marRight w:val="0"/>
      <w:marTop w:val="0"/>
      <w:marBottom w:val="0"/>
      <w:divBdr>
        <w:top w:val="none" w:sz="0" w:space="0" w:color="auto"/>
        <w:left w:val="none" w:sz="0" w:space="0" w:color="auto"/>
        <w:bottom w:val="none" w:sz="0" w:space="0" w:color="auto"/>
        <w:right w:val="none" w:sz="0" w:space="0" w:color="auto"/>
      </w:divBdr>
    </w:div>
    <w:div w:id="1183208565">
      <w:bodyDiv w:val="1"/>
      <w:marLeft w:val="0"/>
      <w:marRight w:val="0"/>
      <w:marTop w:val="0"/>
      <w:marBottom w:val="0"/>
      <w:divBdr>
        <w:top w:val="none" w:sz="0" w:space="0" w:color="auto"/>
        <w:left w:val="none" w:sz="0" w:space="0" w:color="auto"/>
        <w:bottom w:val="none" w:sz="0" w:space="0" w:color="auto"/>
        <w:right w:val="none" w:sz="0" w:space="0" w:color="auto"/>
      </w:divBdr>
    </w:div>
    <w:div w:id="1194924534">
      <w:bodyDiv w:val="1"/>
      <w:marLeft w:val="0"/>
      <w:marRight w:val="0"/>
      <w:marTop w:val="0"/>
      <w:marBottom w:val="0"/>
      <w:divBdr>
        <w:top w:val="none" w:sz="0" w:space="0" w:color="auto"/>
        <w:left w:val="none" w:sz="0" w:space="0" w:color="auto"/>
        <w:bottom w:val="none" w:sz="0" w:space="0" w:color="auto"/>
        <w:right w:val="none" w:sz="0" w:space="0" w:color="auto"/>
      </w:divBdr>
    </w:div>
    <w:div w:id="1341658636">
      <w:bodyDiv w:val="1"/>
      <w:marLeft w:val="0"/>
      <w:marRight w:val="0"/>
      <w:marTop w:val="0"/>
      <w:marBottom w:val="0"/>
      <w:divBdr>
        <w:top w:val="none" w:sz="0" w:space="0" w:color="auto"/>
        <w:left w:val="none" w:sz="0" w:space="0" w:color="auto"/>
        <w:bottom w:val="none" w:sz="0" w:space="0" w:color="auto"/>
        <w:right w:val="none" w:sz="0" w:space="0" w:color="auto"/>
      </w:divBdr>
    </w:div>
    <w:div w:id="1418867131">
      <w:bodyDiv w:val="1"/>
      <w:marLeft w:val="0"/>
      <w:marRight w:val="0"/>
      <w:marTop w:val="0"/>
      <w:marBottom w:val="0"/>
      <w:divBdr>
        <w:top w:val="none" w:sz="0" w:space="0" w:color="auto"/>
        <w:left w:val="none" w:sz="0" w:space="0" w:color="auto"/>
        <w:bottom w:val="none" w:sz="0" w:space="0" w:color="auto"/>
        <w:right w:val="none" w:sz="0" w:space="0" w:color="auto"/>
      </w:divBdr>
    </w:div>
    <w:div w:id="1595475374">
      <w:bodyDiv w:val="1"/>
      <w:marLeft w:val="0"/>
      <w:marRight w:val="0"/>
      <w:marTop w:val="0"/>
      <w:marBottom w:val="0"/>
      <w:divBdr>
        <w:top w:val="none" w:sz="0" w:space="0" w:color="auto"/>
        <w:left w:val="none" w:sz="0" w:space="0" w:color="auto"/>
        <w:bottom w:val="none" w:sz="0" w:space="0" w:color="auto"/>
        <w:right w:val="none" w:sz="0" w:space="0" w:color="auto"/>
      </w:divBdr>
    </w:div>
    <w:div w:id="1700928983">
      <w:bodyDiv w:val="1"/>
      <w:marLeft w:val="0"/>
      <w:marRight w:val="0"/>
      <w:marTop w:val="0"/>
      <w:marBottom w:val="0"/>
      <w:divBdr>
        <w:top w:val="none" w:sz="0" w:space="0" w:color="auto"/>
        <w:left w:val="none" w:sz="0" w:space="0" w:color="auto"/>
        <w:bottom w:val="none" w:sz="0" w:space="0" w:color="auto"/>
        <w:right w:val="none" w:sz="0" w:space="0" w:color="auto"/>
      </w:divBdr>
    </w:div>
    <w:div w:id="1802570316">
      <w:bodyDiv w:val="1"/>
      <w:marLeft w:val="0"/>
      <w:marRight w:val="0"/>
      <w:marTop w:val="0"/>
      <w:marBottom w:val="0"/>
      <w:divBdr>
        <w:top w:val="none" w:sz="0" w:space="0" w:color="auto"/>
        <w:left w:val="none" w:sz="0" w:space="0" w:color="auto"/>
        <w:bottom w:val="none" w:sz="0" w:space="0" w:color="auto"/>
        <w:right w:val="none" w:sz="0" w:space="0" w:color="auto"/>
      </w:divBdr>
    </w:div>
    <w:div w:id="2004122666">
      <w:bodyDiv w:val="1"/>
      <w:marLeft w:val="0"/>
      <w:marRight w:val="0"/>
      <w:marTop w:val="0"/>
      <w:marBottom w:val="0"/>
      <w:divBdr>
        <w:top w:val="none" w:sz="0" w:space="0" w:color="auto"/>
        <w:left w:val="none" w:sz="0" w:space="0" w:color="auto"/>
        <w:bottom w:val="none" w:sz="0" w:space="0" w:color="auto"/>
        <w:right w:val="none" w:sz="0" w:space="0" w:color="auto"/>
      </w:divBdr>
    </w:div>
    <w:div w:id="20756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pd970402@alumnos.urse.edu.mx" TargetMode="External"/><Relationship Id="rId18" Type="http://schemas.openxmlformats.org/officeDocument/2006/relationships/image" Target="media/image3.png"/><Relationship Id="rId26" Type="http://schemas.openxmlformats.org/officeDocument/2006/relationships/hyperlink" Target="https://pubmed.ncbi.nlm.nih.gov/29022562/" TargetMode="External"/><Relationship Id="rId39" Type="http://schemas.microsoft.com/office/2011/relationships/people" Target="people.xml"/><Relationship Id="rId21" Type="http://schemas.openxmlformats.org/officeDocument/2006/relationships/hyperlink" Target="http://www.karger.com/Article/FullText/519302" TargetMode="External"/><Relationship Id="rId34" Type="http://schemas.openxmlformats.org/officeDocument/2006/relationships/image" Target="media/image6.png"/><Relationship Id="rId7" Type="http://schemas.openxmlformats.org/officeDocument/2006/relationships/comments" Target="comments.xml"/><Relationship Id="rId12" Type="http://schemas.openxmlformats.org/officeDocument/2006/relationships/hyperlink" Target="https://orcid.org/0009-0007-5610-3905" TargetMode="External"/><Relationship Id="rId17" Type="http://schemas.openxmlformats.org/officeDocument/2006/relationships/image" Target="media/image2.png"/><Relationship Id="rId25" Type="http://schemas.openxmlformats.org/officeDocument/2006/relationships/hyperlink" Target="http://www.medigraphic.com/pdfs/sinergia/rms-2022/rms225g.pdf" TargetMode="External"/><Relationship Id="rId33" Type="http://schemas.openxmlformats.org/officeDocument/2006/relationships/hyperlink" Target="http://www.ncbi.nlm.nih.gov/pmc/articles/PMC705692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hyperlink" Target="http://www5.diputados.gob.mx/index.php/esl/Comunicacion/Boletines/2017/Julio/31/3888-Entre-6-y-10-por-ciento-de-las-mexicanas-padece-Sindrome-del-Ovario-Poliquistic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ije980327@alumnos.urse.edu.mx" TargetMode="External"/><Relationship Id="rId24" Type="http://schemas.openxmlformats.org/officeDocument/2006/relationships/hyperlink" Target="https://revistafertilidad.com/index.php/rif/article/view/39/30" TargetMode="External"/><Relationship Id="rId32" Type="http://schemas.openxmlformats.org/officeDocument/2006/relationships/hyperlink" Target="https://revistamedicasinergia.com/index.php/rms/article/view/438/800" TargetMode="External"/><Relationship Id="rId37" Type="http://schemas.openxmlformats.org/officeDocument/2006/relationships/image" Target="media/image9.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repositorio.unan.edu.ni/3254/1/76425.pdf" TargetMode="External"/><Relationship Id="rId28" Type="http://schemas.openxmlformats.org/officeDocument/2006/relationships/hyperlink" Target="http://www.sciencedirect.com/science/article/abs/pii/S002964651830046X?via%3Dihub" TargetMode="External"/><Relationship Id="rId36" Type="http://schemas.openxmlformats.org/officeDocument/2006/relationships/image" Target="media/image8.png"/><Relationship Id="rId10" Type="http://schemas.microsoft.com/office/2018/08/relationships/commentsExtensible" Target="commentsExtensible.xml"/><Relationship Id="rId19" Type="http://schemas.openxmlformats.org/officeDocument/2006/relationships/image" Target="media/image4.png"/><Relationship Id="rId31" Type="http://schemas.openxmlformats.org/officeDocument/2006/relationships/hyperlink" Target="http://www.sciencedirect.com/science/article/abs/pii/S0025775318307474?via%3Dihub"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orcid.org/0009-0008-2653-8104" TargetMode="External"/><Relationship Id="rId22" Type="http://schemas.openxmlformats.org/officeDocument/2006/relationships/hyperlink" Target="https://revistamedicasinergia.com/index.php/rms/article/view/130/299" TargetMode="External"/><Relationship Id="rId27" Type="http://schemas.openxmlformats.org/officeDocument/2006/relationships/hyperlink" Target="http://www.fasgo.org.ar/images/Revista_2019_2_Niveles_Androgenos.pdf" TargetMode="External"/><Relationship Id="rId30" Type="http://schemas.openxmlformats.org/officeDocument/2006/relationships/hyperlink" Target="http://www.nutricionistaspba.org.ar/Documentos/Equipos-" TargetMode="External"/><Relationship Id="rId35" Type="http://schemas.openxmlformats.org/officeDocument/2006/relationships/image" Target="media/image7.png"/><Relationship Id="rId8" Type="http://schemas.microsoft.com/office/2011/relationships/commentsExtended" Target="commentsExtended.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Mor20</b:Tag>
    <b:SourceType>JournalArticle</b:SourceType>
    <b:Guid>{4419F9A4-3CE9-4891-89FC-D2D09B4CFAA9}</b:Guid>
    <b:Title>Dieta baja en carbohidratos y dieta cetogénica: impacto en enfermedades metabólicas y reproductivas</b:Title>
    <b:JournalName>Revista Medica de Chile</b:JournalName>
    <b:Year>2020</b:Year>
    <b:Pages>1630-1639</b:Pages>
    <b:Author>
      <b:Author>
        <b:NameList>
          <b:Person>
            <b:Last>Moreno-Sepúlveda</b:Last>
            <b:First>José</b:First>
          </b:Person>
          <b:Person>
            <b:Last>Capponi</b:Last>
            <b:First>Magdalena</b:First>
          </b:Person>
        </b:NameList>
      </b:Author>
    </b:Author>
    <b:City>Chile</b:City>
    <b:URL>https://www.scielo.cl/pdf/rmc/v148n11/0717-6163-rmc-148-11-1630.pdf</b:URL>
    <b:RefOrder>1</b:RefOrder>
  </b:Source>
  <b:Source>
    <b:Tag>Che211</b:Tag>
    <b:SourceType>JournalArticle</b:SourceType>
    <b:Guid>{99853E5F-6B06-48E7-97A8-55FAC1208040}</b:Guid>
    <b:Title>Dietary Interventions: A Promising Treatment for Polycystic Ovary Syndrome</b:Title>
    <b:JournalName>National Library of Medicine </b:JournalName>
    <b:Year>2021</b:Year>
    <b:Pages>313-323</b:Pages>
    <b:Author>
      <b:Author>
        <b:NameList>
          <b:Person>
            <b:Last>Che</b:Last>
            <b:First>Xuan</b:First>
          </b:Person>
          <b:Person>
            <b:Last>Chen</b:Last>
            <b:First>Zhuo</b:First>
          </b:Person>
          <b:Person>
            <b:Last>Liu</b:Last>
            <b:First>Mingqi</b:First>
          </b:Person>
          <b:Person>
            <b:Last>Mo</b:Last>
            <b:First>Zhongcheng</b:First>
          </b:Person>
        </b:NameList>
      </b:Author>
    </b:Author>
    <b:Volume>77</b:Volume>
    <b:Issue>6</b:Issue>
    <b:URL>https://pubmed.ncbi.nlm.nih.gov/34610596/</b:URL>
    <b:RefOrder>2</b:RefOrder>
  </b:Source>
  <b:Source>
    <b:Tag>Bar231</b:Tag>
    <b:SourceType>JournalArticle</b:SourceType>
    <b:Guid>{D74B7770-5410-4393-AD84-5ED28B7AFE09}</b:Guid>
    <b:Title>Ketogenic Diet as Medical Prescription in Women with Polycystic Ovary Syndrome (PCOS)</b:Title>
    <b:JournalName>Current Nutrition Reports</b:JournalName>
    <b:Year>2023</b:Year>
    <b:Pages>56-64</b:Pages>
    <b:Volume>12</b:Volume>
    <b:Issue>1</b:Issue>
    <b:URL>https://www.ncbi.nlm.nih.gov/pmc/articles/PMC9974679/</b:URL>
    <b:Author>
      <b:Author>
        <b:NameList>
          <b:Person>
            <b:Last>Barrea</b:Last>
            <b:First>Luigi</b:First>
          </b:Person>
          <b:Person>
            <b:Last>Verde</b:Last>
            <b:First>Ludovica </b:First>
          </b:Person>
          <b:Person>
            <b:Last>Camajani</b:Last>
            <b:First>Elisabetta</b:First>
          </b:Person>
          <b:Person>
            <b:Last>Cernea</b:Last>
            <b:First>Simona</b:First>
          </b:Person>
          <b:Person>
            <b:Last>Frias-Toral</b:Last>
            <b:First>Evelyn</b:First>
          </b:Person>
          <b:Person>
            <b:Last>Lamabadusuriya</b:Last>
            <b:First>Dilusha</b:First>
          </b:Person>
          <b:Person>
            <b:Last>Ceriani</b:Last>
            <b:First>Florencia</b:First>
          </b:Person>
          <b:Person>
            <b:Last>Savastano</b:Last>
            <b:First>Silvia</b:First>
          </b:Person>
          <b:Person>
            <b:Last>Annamaria</b:Last>
            <b:First>Colao</b:First>
          </b:Person>
          <b:Person>
            <b:Last>Muscogiuri</b:Last>
            <b:First>Giovanna</b:First>
          </b:Person>
        </b:NameList>
      </b:Author>
    </b:Author>
    <b:RefOrder>3</b:RefOrder>
  </b:Source>
</b:Sources>
</file>

<file path=customXml/itemProps1.xml><?xml version="1.0" encoding="utf-8"?>
<ds:datastoreItem xmlns:ds="http://schemas.openxmlformats.org/officeDocument/2006/customXml" ds:itemID="{4569A1ED-8777-443C-9160-36F60248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2160</TotalTime>
  <Pages>17</Pages>
  <Words>5433</Words>
  <Characters>29883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JIMENEZ ELIA</dc:creator>
  <cp:keywords/>
  <dc:description/>
  <cp:lastModifiedBy>Gustavo Toledo</cp:lastModifiedBy>
  <cp:revision>49</cp:revision>
  <cp:lastPrinted>2023-06-01T20:55:00Z</cp:lastPrinted>
  <dcterms:created xsi:type="dcterms:W3CDTF">2023-06-01T20:55:00Z</dcterms:created>
  <dcterms:modified xsi:type="dcterms:W3CDTF">2023-10-04T19:11:00Z</dcterms:modified>
</cp:coreProperties>
</file>