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5E74E" w14:textId="62322EFA" w:rsidR="00331137" w:rsidRPr="00331137" w:rsidRDefault="00331137" w:rsidP="00331137">
      <w:pPr>
        <w:spacing w:before="240" w:after="240" w:line="360" w:lineRule="auto"/>
        <w:jc w:val="right"/>
        <w:rPr>
          <w:rFonts w:asciiTheme="majorHAnsi" w:hAnsiTheme="majorHAnsi" w:cstheme="majorHAnsi"/>
          <w:b/>
          <w:sz w:val="32"/>
          <w:szCs w:val="32"/>
        </w:rPr>
      </w:pPr>
      <w:bookmarkStart w:id="0" w:name="_Hlk162628558"/>
      <w:bookmarkEnd w:id="0"/>
      <w:r w:rsidRPr="00331137">
        <w:rPr>
          <w:rFonts w:ascii="Times New Roman" w:hAnsi="Times New Roman" w:cs="Times New Roman"/>
          <w:b/>
          <w:bCs/>
          <w:i/>
          <w:iCs/>
          <w:sz w:val="24"/>
          <w:szCs w:val="24"/>
        </w:rPr>
        <w:t>Artículos científicos</w:t>
      </w:r>
    </w:p>
    <w:p w14:paraId="00000001" w14:textId="4C7B6246" w:rsidR="007D7ABF" w:rsidRPr="00331137" w:rsidRDefault="00A17478" w:rsidP="00331137">
      <w:pPr>
        <w:jc w:val="right"/>
        <w:rPr>
          <w:rFonts w:ascii="Calibri" w:eastAsiaTheme="minorHAnsi" w:hAnsi="Calibri" w:cs="Calibri"/>
          <w:b/>
          <w:bCs/>
          <w:sz w:val="32"/>
          <w:szCs w:val="32"/>
          <w:lang w:val="es-ES" w:eastAsia="en-US"/>
        </w:rPr>
      </w:pPr>
      <w:r w:rsidRPr="00331137">
        <w:rPr>
          <w:rFonts w:ascii="Calibri" w:eastAsiaTheme="minorHAnsi" w:hAnsi="Calibri" w:cs="Calibri"/>
          <w:b/>
          <w:bCs/>
          <w:sz w:val="32"/>
          <w:szCs w:val="32"/>
          <w:lang w:val="es-ES" w:eastAsia="en-US"/>
        </w:rPr>
        <w:t xml:space="preserve">Teoría </w:t>
      </w:r>
      <w:r w:rsidR="000814B9" w:rsidRPr="00331137">
        <w:rPr>
          <w:rFonts w:ascii="Calibri" w:eastAsiaTheme="minorHAnsi" w:hAnsi="Calibri" w:cs="Calibri"/>
          <w:b/>
          <w:bCs/>
          <w:sz w:val="32"/>
          <w:szCs w:val="32"/>
          <w:lang w:val="es-ES" w:eastAsia="en-US"/>
        </w:rPr>
        <w:t>con</w:t>
      </w:r>
      <w:r w:rsidRPr="00331137">
        <w:rPr>
          <w:rFonts w:ascii="Calibri" w:eastAsiaTheme="minorHAnsi" w:hAnsi="Calibri" w:cs="Calibri"/>
          <w:b/>
          <w:bCs/>
          <w:sz w:val="32"/>
          <w:szCs w:val="32"/>
          <w:lang w:val="es-ES" w:eastAsia="en-US"/>
        </w:rPr>
        <w:t xml:space="preserve"> e</w:t>
      </w:r>
      <w:r w:rsidR="003F5C85" w:rsidRPr="00331137">
        <w:rPr>
          <w:rFonts w:ascii="Calibri" w:eastAsiaTheme="minorHAnsi" w:hAnsi="Calibri" w:cs="Calibri"/>
          <w:b/>
          <w:bCs/>
          <w:sz w:val="32"/>
          <w:szCs w:val="32"/>
          <w:lang w:val="es-ES" w:eastAsia="en-US"/>
        </w:rPr>
        <w:t xml:space="preserve">nfoque sistémico </w:t>
      </w:r>
      <w:r w:rsidR="00DB076A" w:rsidRPr="00331137">
        <w:rPr>
          <w:rFonts w:ascii="Calibri" w:eastAsiaTheme="minorHAnsi" w:hAnsi="Calibri" w:cs="Calibri"/>
          <w:b/>
          <w:bCs/>
          <w:sz w:val="32"/>
          <w:szCs w:val="32"/>
          <w:lang w:val="es-ES" w:eastAsia="en-US"/>
        </w:rPr>
        <w:t>para</w:t>
      </w:r>
      <w:r w:rsidR="003F5C85" w:rsidRPr="00331137">
        <w:rPr>
          <w:rFonts w:ascii="Calibri" w:eastAsiaTheme="minorHAnsi" w:hAnsi="Calibri" w:cs="Calibri"/>
          <w:b/>
          <w:bCs/>
          <w:sz w:val="32"/>
          <w:szCs w:val="32"/>
          <w:lang w:val="es-ES" w:eastAsia="en-US"/>
        </w:rPr>
        <w:t xml:space="preserve"> la educación superior en música </w:t>
      </w:r>
      <w:r w:rsidR="00163083" w:rsidRPr="00331137">
        <w:rPr>
          <w:rFonts w:ascii="Calibri" w:eastAsiaTheme="minorHAnsi" w:hAnsi="Calibri" w:cs="Calibri"/>
          <w:b/>
          <w:bCs/>
          <w:sz w:val="32"/>
          <w:szCs w:val="32"/>
          <w:lang w:val="es-ES" w:eastAsia="en-US"/>
        </w:rPr>
        <w:t>dentro</w:t>
      </w:r>
      <w:r w:rsidR="00DB076A" w:rsidRPr="00331137">
        <w:rPr>
          <w:rFonts w:ascii="Calibri" w:eastAsiaTheme="minorHAnsi" w:hAnsi="Calibri" w:cs="Calibri"/>
          <w:b/>
          <w:bCs/>
          <w:sz w:val="32"/>
          <w:szCs w:val="32"/>
          <w:lang w:val="es-ES" w:eastAsia="en-US"/>
        </w:rPr>
        <w:t xml:space="preserve"> </w:t>
      </w:r>
      <w:r w:rsidR="00163083" w:rsidRPr="00331137">
        <w:rPr>
          <w:rFonts w:ascii="Calibri" w:eastAsiaTheme="minorHAnsi" w:hAnsi="Calibri" w:cs="Calibri"/>
          <w:b/>
          <w:bCs/>
          <w:sz w:val="32"/>
          <w:szCs w:val="32"/>
          <w:lang w:val="es-ES" w:eastAsia="en-US"/>
        </w:rPr>
        <w:t>d</w:t>
      </w:r>
      <w:r w:rsidR="00D60815" w:rsidRPr="00331137">
        <w:rPr>
          <w:rFonts w:ascii="Calibri" w:eastAsiaTheme="minorHAnsi" w:hAnsi="Calibri" w:cs="Calibri"/>
          <w:b/>
          <w:bCs/>
          <w:sz w:val="32"/>
          <w:szCs w:val="32"/>
          <w:lang w:val="es-ES" w:eastAsia="en-US"/>
        </w:rPr>
        <w:t>e</w:t>
      </w:r>
      <w:r w:rsidR="00AC63F7" w:rsidRPr="00331137">
        <w:rPr>
          <w:rFonts w:ascii="Calibri" w:eastAsiaTheme="minorHAnsi" w:hAnsi="Calibri" w:cs="Calibri"/>
          <w:b/>
          <w:bCs/>
          <w:sz w:val="32"/>
          <w:szCs w:val="32"/>
          <w:lang w:val="es-ES" w:eastAsia="en-US"/>
        </w:rPr>
        <w:t>l</w:t>
      </w:r>
      <w:r w:rsidR="004A4273" w:rsidRPr="00331137">
        <w:rPr>
          <w:rFonts w:ascii="Calibri" w:eastAsiaTheme="minorHAnsi" w:hAnsi="Calibri" w:cs="Calibri"/>
          <w:b/>
          <w:bCs/>
          <w:sz w:val="32"/>
          <w:szCs w:val="32"/>
          <w:lang w:val="es-ES" w:eastAsia="en-US"/>
        </w:rPr>
        <w:t xml:space="preserve"> paradigma</w:t>
      </w:r>
      <w:r w:rsidR="00B220B5" w:rsidRPr="00331137">
        <w:rPr>
          <w:rFonts w:ascii="Calibri" w:eastAsiaTheme="minorHAnsi" w:hAnsi="Calibri" w:cs="Calibri"/>
          <w:b/>
          <w:bCs/>
          <w:sz w:val="32"/>
          <w:szCs w:val="32"/>
          <w:lang w:val="es-ES" w:eastAsia="en-US"/>
        </w:rPr>
        <w:t xml:space="preserve"> </w:t>
      </w:r>
      <w:r w:rsidR="004A4273" w:rsidRPr="00331137">
        <w:rPr>
          <w:rFonts w:ascii="Calibri" w:eastAsiaTheme="minorHAnsi" w:hAnsi="Calibri" w:cs="Calibri"/>
          <w:b/>
          <w:bCs/>
          <w:sz w:val="32"/>
          <w:szCs w:val="32"/>
          <w:lang w:val="es-ES" w:eastAsia="en-US"/>
        </w:rPr>
        <w:t>d</w:t>
      </w:r>
      <w:r w:rsidR="00B220B5" w:rsidRPr="00331137">
        <w:rPr>
          <w:rFonts w:ascii="Calibri" w:eastAsiaTheme="minorHAnsi" w:hAnsi="Calibri" w:cs="Calibri"/>
          <w:b/>
          <w:bCs/>
          <w:sz w:val="32"/>
          <w:szCs w:val="32"/>
          <w:lang w:val="es-ES" w:eastAsia="en-US"/>
        </w:rPr>
        <w:t xml:space="preserve">el desarrollo sostenible </w:t>
      </w:r>
      <w:r w:rsidR="00163083" w:rsidRPr="00331137">
        <w:rPr>
          <w:rFonts w:ascii="Calibri" w:eastAsiaTheme="minorHAnsi" w:hAnsi="Calibri" w:cs="Calibri"/>
          <w:b/>
          <w:bCs/>
          <w:sz w:val="32"/>
          <w:szCs w:val="32"/>
          <w:lang w:val="es-ES" w:eastAsia="en-US"/>
        </w:rPr>
        <w:t>en</w:t>
      </w:r>
      <w:r w:rsidR="00AC63F7" w:rsidRPr="00331137">
        <w:rPr>
          <w:rFonts w:ascii="Calibri" w:eastAsiaTheme="minorHAnsi" w:hAnsi="Calibri" w:cs="Calibri"/>
          <w:b/>
          <w:bCs/>
          <w:sz w:val="32"/>
          <w:szCs w:val="32"/>
          <w:lang w:val="es-ES" w:eastAsia="en-US"/>
        </w:rPr>
        <w:t xml:space="preserve"> Colombia</w:t>
      </w:r>
    </w:p>
    <w:p w14:paraId="4042115A" w14:textId="46C74FBF" w:rsidR="00661996" w:rsidRPr="00331137" w:rsidRDefault="00331137" w:rsidP="00331137">
      <w:pPr>
        <w:jc w:val="right"/>
        <w:rPr>
          <w:rFonts w:ascii="Calibri" w:eastAsiaTheme="minorHAnsi" w:hAnsi="Calibri" w:cs="Calibri"/>
          <w:b/>
          <w:bCs/>
          <w:i/>
          <w:iCs/>
          <w:sz w:val="28"/>
          <w:szCs w:val="28"/>
          <w:lang w:val="es-ES" w:eastAsia="en-US"/>
        </w:rPr>
      </w:pPr>
      <w:r>
        <w:rPr>
          <w:rFonts w:ascii="Calibri" w:eastAsiaTheme="minorHAnsi" w:hAnsi="Calibri" w:cs="Calibri"/>
          <w:b/>
          <w:bCs/>
          <w:i/>
          <w:iCs/>
          <w:sz w:val="28"/>
          <w:szCs w:val="28"/>
          <w:lang w:val="es-ES" w:eastAsia="en-US"/>
        </w:rPr>
        <w:br/>
      </w:r>
      <w:proofErr w:type="spellStart"/>
      <w:r w:rsidR="00E605F8" w:rsidRPr="00331137">
        <w:rPr>
          <w:rFonts w:ascii="Calibri" w:eastAsiaTheme="minorHAnsi" w:hAnsi="Calibri" w:cs="Calibri"/>
          <w:b/>
          <w:bCs/>
          <w:i/>
          <w:iCs/>
          <w:sz w:val="28"/>
          <w:szCs w:val="28"/>
          <w:lang w:val="es-ES" w:eastAsia="en-US"/>
        </w:rPr>
        <w:t>Theory</w:t>
      </w:r>
      <w:proofErr w:type="spellEnd"/>
      <w:r w:rsidR="00E605F8" w:rsidRPr="00331137">
        <w:rPr>
          <w:rFonts w:ascii="Calibri" w:eastAsiaTheme="minorHAnsi" w:hAnsi="Calibri" w:cs="Calibri"/>
          <w:b/>
          <w:bCs/>
          <w:i/>
          <w:iCs/>
          <w:sz w:val="28"/>
          <w:szCs w:val="28"/>
          <w:lang w:val="es-ES" w:eastAsia="en-US"/>
        </w:rPr>
        <w:t xml:space="preserve"> </w:t>
      </w:r>
      <w:proofErr w:type="spellStart"/>
      <w:r w:rsidR="00E605F8" w:rsidRPr="00331137">
        <w:rPr>
          <w:rFonts w:ascii="Calibri" w:eastAsiaTheme="minorHAnsi" w:hAnsi="Calibri" w:cs="Calibri"/>
          <w:b/>
          <w:bCs/>
          <w:i/>
          <w:iCs/>
          <w:sz w:val="28"/>
          <w:szCs w:val="28"/>
          <w:lang w:val="es-ES" w:eastAsia="en-US"/>
        </w:rPr>
        <w:t>with</w:t>
      </w:r>
      <w:proofErr w:type="spellEnd"/>
      <w:r w:rsidR="00E605F8" w:rsidRPr="00331137">
        <w:rPr>
          <w:rFonts w:ascii="Calibri" w:eastAsiaTheme="minorHAnsi" w:hAnsi="Calibri" w:cs="Calibri"/>
          <w:b/>
          <w:bCs/>
          <w:i/>
          <w:iCs/>
          <w:sz w:val="28"/>
          <w:szCs w:val="28"/>
          <w:lang w:val="es-ES" w:eastAsia="en-US"/>
        </w:rPr>
        <w:t xml:space="preserve"> a </w:t>
      </w:r>
      <w:proofErr w:type="spellStart"/>
      <w:r w:rsidR="00E605F8" w:rsidRPr="00331137">
        <w:rPr>
          <w:rFonts w:ascii="Calibri" w:eastAsiaTheme="minorHAnsi" w:hAnsi="Calibri" w:cs="Calibri"/>
          <w:b/>
          <w:bCs/>
          <w:i/>
          <w:iCs/>
          <w:sz w:val="28"/>
          <w:szCs w:val="28"/>
          <w:lang w:val="es-ES" w:eastAsia="en-US"/>
        </w:rPr>
        <w:t>systemic</w:t>
      </w:r>
      <w:proofErr w:type="spellEnd"/>
      <w:r w:rsidR="00E605F8" w:rsidRPr="00331137">
        <w:rPr>
          <w:rFonts w:ascii="Calibri" w:eastAsiaTheme="minorHAnsi" w:hAnsi="Calibri" w:cs="Calibri"/>
          <w:b/>
          <w:bCs/>
          <w:i/>
          <w:iCs/>
          <w:sz w:val="28"/>
          <w:szCs w:val="28"/>
          <w:lang w:val="es-ES" w:eastAsia="en-US"/>
        </w:rPr>
        <w:t xml:space="preserve"> </w:t>
      </w:r>
      <w:proofErr w:type="spellStart"/>
      <w:r w:rsidR="00E605F8" w:rsidRPr="00331137">
        <w:rPr>
          <w:rFonts w:ascii="Calibri" w:eastAsiaTheme="minorHAnsi" w:hAnsi="Calibri" w:cs="Calibri"/>
          <w:b/>
          <w:bCs/>
          <w:i/>
          <w:iCs/>
          <w:sz w:val="28"/>
          <w:szCs w:val="28"/>
          <w:lang w:val="es-ES" w:eastAsia="en-US"/>
        </w:rPr>
        <w:t>approach</w:t>
      </w:r>
      <w:proofErr w:type="spellEnd"/>
      <w:r w:rsidR="00E605F8" w:rsidRPr="00331137">
        <w:rPr>
          <w:rFonts w:ascii="Calibri" w:eastAsiaTheme="minorHAnsi" w:hAnsi="Calibri" w:cs="Calibri"/>
          <w:b/>
          <w:bCs/>
          <w:i/>
          <w:iCs/>
          <w:sz w:val="28"/>
          <w:szCs w:val="28"/>
          <w:lang w:val="es-ES" w:eastAsia="en-US"/>
        </w:rPr>
        <w:t xml:space="preserve"> to higher education in music within the sustainable development paradigm in Colombia</w:t>
      </w:r>
    </w:p>
    <w:p w14:paraId="5FC681B4" w14:textId="77777777" w:rsidR="00E605F8" w:rsidRPr="006B23B9" w:rsidRDefault="00E605F8" w:rsidP="009E52D7">
      <w:pPr>
        <w:spacing w:line="240" w:lineRule="auto"/>
        <w:jc w:val="center"/>
        <w:rPr>
          <w:rFonts w:asciiTheme="majorHAnsi" w:hAnsiTheme="majorHAnsi" w:cstheme="majorHAnsi"/>
          <w:bCs/>
          <w:sz w:val="24"/>
          <w:szCs w:val="24"/>
          <w:lang w:val="en-US"/>
        </w:rPr>
      </w:pPr>
    </w:p>
    <w:p w14:paraId="5BB03A4E" w14:textId="4D622D02" w:rsidR="008C2C7D" w:rsidRPr="006B23B9" w:rsidRDefault="008C2C7D" w:rsidP="008C2C7D">
      <w:pPr>
        <w:spacing w:line="240" w:lineRule="auto"/>
        <w:jc w:val="right"/>
        <w:rPr>
          <w:rFonts w:asciiTheme="majorHAnsi" w:hAnsiTheme="majorHAnsi" w:cstheme="majorHAnsi"/>
          <w:b/>
          <w:sz w:val="24"/>
          <w:szCs w:val="24"/>
          <w:lang w:val="es-CO"/>
        </w:rPr>
      </w:pPr>
      <w:proofErr w:type="spellStart"/>
      <w:r w:rsidRPr="006B23B9">
        <w:rPr>
          <w:rFonts w:asciiTheme="majorHAnsi" w:hAnsiTheme="majorHAnsi" w:cstheme="majorHAnsi"/>
          <w:b/>
          <w:sz w:val="24"/>
          <w:szCs w:val="24"/>
          <w:lang w:val="es-CO"/>
        </w:rPr>
        <w:t>Crhistian</w:t>
      </w:r>
      <w:proofErr w:type="spellEnd"/>
      <w:r w:rsidRPr="006B23B9">
        <w:rPr>
          <w:rFonts w:asciiTheme="majorHAnsi" w:hAnsiTheme="majorHAnsi" w:cstheme="majorHAnsi"/>
          <w:b/>
          <w:sz w:val="24"/>
          <w:szCs w:val="24"/>
          <w:lang w:val="es-CO"/>
        </w:rPr>
        <w:t xml:space="preserve"> Esteban Hidalgo Valbuena</w:t>
      </w:r>
    </w:p>
    <w:p w14:paraId="6C5EE8CC" w14:textId="77777777" w:rsidR="006B23B9" w:rsidRPr="006B23B9" w:rsidRDefault="006B23B9" w:rsidP="006B23B9">
      <w:pPr>
        <w:spacing w:line="240" w:lineRule="auto"/>
        <w:jc w:val="right"/>
        <w:rPr>
          <w:rFonts w:asciiTheme="majorHAnsi" w:hAnsiTheme="majorHAnsi" w:cstheme="majorHAnsi"/>
          <w:bCs/>
          <w:sz w:val="24"/>
          <w:szCs w:val="24"/>
          <w:lang w:val="es-CO"/>
        </w:rPr>
      </w:pPr>
      <w:r w:rsidRPr="006B23B9">
        <w:rPr>
          <w:rFonts w:asciiTheme="majorHAnsi" w:hAnsiTheme="majorHAnsi" w:cstheme="majorHAnsi"/>
          <w:bCs/>
          <w:sz w:val="24"/>
          <w:szCs w:val="24"/>
          <w:lang w:val="es-CO"/>
        </w:rPr>
        <w:t xml:space="preserve">  Universidad Americana de Europa  </w:t>
      </w:r>
    </w:p>
    <w:p w14:paraId="543ED363" w14:textId="77777777" w:rsidR="006B23B9" w:rsidRPr="006B23B9" w:rsidRDefault="006B23B9" w:rsidP="006B23B9">
      <w:pPr>
        <w:spacing w:line="240" w:lineRule="auto"/>
        <w:jc w:val="right"/>
        <w:rPr>
          <w:rFonts w:asciiTheme="majorHAnsi" w:hAnsiTheme="majorHAnsi" w:cstheme="majorHAnsi"/>
          <w:bCs/>
          <w:sz w:val="24"/>
          <w:szCs w:val="24"/>
          <w:lang w:val="es-CO"/>
        </w:rPr>
      </w:pPr>
      <w:r w:rsidRPr="00331137">
        <w:rPr>
          <w:rStyle w:val="Hipervnculo"/>
          <w:rFonts w:asciiTheme="majorHAnsi" w:hAnsiTheme="majorHAnsi" w:cstheme="majorHAnsi"/>
          <w:bCs/>
          <w:color w:val="FF0000"/>
          <w:sz w:val="24"/>
          <w:szCs w:val="24"/>
          <w:u w:val="none"/>
          <w:lang w:val="es-CO"/>
        </w:rPr>
        <w:t>cristian5334@gmail.com</w:t>
      </w:r>
      <w:r w:rsidRPr="00331137">
        <w:rPr>
          <w:rFonts w:asciiTheme="majorHAnsi" w:hAnsiTheme="majorHAnsi" w:cstheme="majorHAnsi"/>
          <w:bCs/>
          <w:color w:val="FF0000"/>
          <w:sz w:val="24"/>
          <w:szCs w:val="24"/>
          <w:lang w:val="es-CO"/>
        </w:rPr>
        <w:t xml:space="preserve"> </w:t>
      </w:r>
    </w:p>
    <w:p w14:paraId="33BCDB2C" w14:textId="4C34047D" w:rsidR="00654DA5" w:rsidRPr="006B23B9" w:rsidRDefault="006B23B9" w:rsidP="008C2C7D">
      <w:pPr>
        <w:spacing w:line="240" w:lineRule="auto"/>
        <w:jc w:val="right"/>
        <w:rPr>
          <w:rStyle w:val="Hipervnculo"/>
          <w:rFonts w:asciiTheme="majorHAnsi" w:hAnsiTheme="majorHAnsi" w:cstheme="majorHAnsi"/>
          <w:bCs/>
          <w:color w:val="auto"/>
          <w:sz w:val="24"/>
          <w:szCs w:val="24"/>
          <w:lang w:val="es-CO"/>
        </w:rPr>
      </w:pPr>
      <w:r w:rsidRPr="006B23B9">
        <w:rPr>
          <w:rFonts w:asciiTheme="majorHAnsi" w:hAnsiTheme="majorHAnsi" w:cstheme="majorHAnsi"/>
          <w:bCs/>
          <w:sz w:val="24"/>
          <w:szCs w:val="24"/>
          <w:lang w:val="es-CO"/>
        </w:rPr>
        <w:t xml:space="preserve"> </w:t>
      </w:r>
      <w:r w:rsidR="008C2C7D" w:rsidRPr="00331137">
        <w:rPr>
          <w:rFonts w:asciiTheme="majorHAnsi" w:hAnsiTheme="majorHAnsi" w:cstheme="majorHAnsi"/>
          <w:bCs/>
          <w:sz w:val="24"/>
          <w:szCs w:val="24"/>
          <w:lang w:val="es-CO"/>
        </w:rPr>
        <w:t>https://orcid.org/0000-0003-1219-6058</w:t>
      </w:r>
    </w:p>
    <w:p w14:paraId="20D11542" w14:textId="77777777" w:rsidR="00A450D7" w:rsidRPr="006B23B9" w:rsidRDefault="00A450D7" w:rsidP="008C2C7D">
      <w:pPr>
        <w:spacing w:line="240" w:lineRule="auto"/>
        <w:jc w:val="right"/>
        <w:rPr>
          <w:rFonts w:asciiTheme="majorHAnsi" w:hAnsiTheme="majorHAnsi" w:cstheme="majorHAnsi"/>
          <w:bCs/>
          <w:sz w:val="24"/>
          <w:szCs w:val="24"/>
          <w:lang w:val="es-CO"/>
        </w:rPr>
      </w:pPr>
    </w:p>
    <w:p w14:paraId="7C7D7DE5" w14:textId="20BE88B6" w:rsidR="00A450D7" w:rsidRPr="006B23B9" w:rsidRDefault="00A450D7" w:rsidP="008C2C7D">
      <w:pPr>
        <w:spacing w:line="240" w:lineRule="auto"/>
        <w:jc w:val="right"/>
        <w:rPr>
          <w:rFonts w:asciiTheme="majorHAnsi" w:hAnsiTheme="majorHAnsi" w:cstheme="majorHAnsi"/>
          <w:b/>
          <w:sz w:val="24"/>
          <w:szCs w:val="24"/>
          <w:lang w:val="es-CO"/>
        </w:rPr>
      </w:pPr>
      <w:r w:rsidRPr="006B23B9">
        <w:rPr>
          <w:rFonts w:asciiTheme="majorHAnsi" w:hAnsiTheme="majorHAnsi" w:cstheme="majorHAnsi"/>
          <w:b/>
          <w:sz w:val="24"/>
          <w:szCs w:val="24"/>
          <w:lang w:val="es-CO"/>
        </w:rPr>
        <w:t xml:space="preserve">Mireya Frausto Rojas </w:t>
      </w:r>
    </w:p>
    <w:p w14:paraId="4C214311" w14:textId="3A2D60F1" w:rsidR="006B23B9" w:rsidRPr="006B23B9" w:rsidRDefault="006B23B9" w:rsidP="008C2C7D">
      <w:pPr>
        <w:spacing w:line="240" w:lineRule="auto"/>
        <w:jc w:val="right"/>
        <w:rPr>
          <w:rFonts w:asciiTheme="majorHAnsi" w:hAnsiTheme="majorHAnsi" w:cstheme="majorHAnsi"/>
          <w:bCs/>
          <w:sz w:val="24"/>
          <w:szCs w:val="24"/>
          <w:lang w:val="es-CO"/>
        </w:rPr>
      </w:pPr>
      <w:r w:rsidRPr="006B23B9">
        <w:rPr>
          <w:rFonts w:asciiTheme="majorHAnsi" w:hAnsiTheme="majorHAnsi" w:cstheme="majorHAnsi"/>
          <w:bCs/>
          <w:sz w:val="24"/>
          <w:szCs w:val="24"/>
          <w:lang w:val="es-CO"/>
        </w:rPr>
        <w:t xml:space="preserve">  Universidad Americana de Europa  </w:t>
      </w:r>
    </w:p>
    <w:p w14:paraId="45510835" w14:textId="77777777" w:rsidR="006B23B9" w:rsidRPr="00331137" w:rsidRDefault="006B23B9" w:rsidP="008C2C7D">
      <w:pPr>
        <w:spacing w:line="240" w:lineRule="auto"/>
        <w:jc w:val="right"/>
        <w:rPr>
          <w:rFonts w:asciiTheme="majorHAnsi" w:hAnsiTheme="majorHAnsi" w:cstheme="majorHAnsi"/>
          <w:bCs/>
          <w:color w:val="FF0000"/>
          <w:sz w:val="24"/>
          <w:szCs w:val="24"/>
          <w:lang w:val="es-CO"/>
        </w:rPr>
      </w:pPr>
      <w:r w:rsidRPr="00331137">
        <w:rPr>
          <w:rFonts w:asciiTheme="majorHAnsi" w:hAnsiTheme="majorHAnsi" w:cstheme="majorHAnsi"/>
          <w:bCs/>
          <w:color w:val="FF0000"/>
          <w:sz w:val="24"/>
          <w:szCs w:val="24"/>
          <w:shd w:val="clear" w:color="auto" w:fill="FFFFFF"/>
        </w:rPr>
        <w:t>mireya.frausto@aulagrupo.es</w:t>
      </w:r>
      <w:r w:rsidRPr="00331137">
        <w:rPr>
          <w:rFonts w:asciiTheme="majorHAnsi" w:hAnsiTheme="majorHAnsi" w:cstheme="majorHAnsi"/>
          <w:bCs/>
          <w:color w:val="FF0000"/>
          <w:sz w:val="24"/>
          <w:szCs w:val="24"/>
          <w:lang w:val="es-CO"/>
        </w:rPr>
        <w:t xml:space="preserve"> </w:t>
      </w:r>
    </w:p>
    <w:p w14:paraId="09059DF1" w14:textId="5E8401E5" w:rsidR="00654DA5" w:rsidRPr="006B23B9" w:rsidRDefault="006B23B9" w:rsidP="008C2C7D">
      <w:pPr>
        <w:spacing w:line="240" w:lineRule="auto"/>
        <w:jc w:val="right"/>
        <w:rPr>
          <w:rStyle w:val="Hipervnculo"/>
          <w:rFonts w:asciiTheme="majorHAnsi" w:hAnsiTheme="majorHAnsi" w:cstheme="majorHAnsi"/>
          <w:bCs/>
          <w:color w:val="auto"/>
          <w:sz w:val="24"/>
          <w:szCs w:val="24"/>
          <w:lang w:val="es-CO"/>
        </w:rPr>
      </w:pPr>
      <w:r w:rsidRPr="00331137">
        <w:rPr>
          <w:rFonts w:asciiTheme="majorHAnsi" w:hAnsiTheme="majorHAnsi" w:cstheme="majorHAnsi"/>
          <w:bCs/>
          <w:sz w:val="24"/>
          <w:szCs w:val="24"/>
          <w:lang w:val="es-CO"/>
        </w:rPr>
        <w:t>https://orcid.org/0000-0002-0970-5037</w:t>
      </w:r>
    </w:p>
    <w:p w14:paraId="4ED3007F" w14:textId="0845A0DC" w:rsidR="00A450D7" w:rsidRPr="006B23B9" w:rsidRDefault="00A450D7" w:rsidP="008C2C7D">
      <w:pPr>
        <w:spacing w:line="240" w:lineRule="auto"/>
        <w:jc w:val="right"/>
        <w:rPr>
          <w:b/>
          <w:sz w:val="24"/>
          <w:szCs w:val="24"/>
          <w:lang w:val="es-CO"/>
        </w:rPr>
      </w:pPr>
    </w:p>
    <w:p w14:paraId="43988AD3" w14:textId="2BFD5BFF" w:rsidR="00661996" w:rsidRPr="00331137" w:rsidRDefault="004B0E50" w:rsidP="00931FE2">
      <w:pPr>
        <w:spacing w:line="360" w:lineRule="auto"/>
        <w:jc w:val="both"/>
        <w:rPr>
          <w:rFonts w:ascii="Times New Roman" w:hAnsi="Times New Roman" w:cs="Times New Roman"/>
          <w:b/>
          <w:sz w:val="32"/>
          <w:szCs w:val="32"/>
          <w:lang w:val="es-CO"/>
        </w:rPr>
      </w:pPr>
      <w:r w:rsidRPr="00331137">
        <w:rPr>
          <w:rFonts w:ascii="Times New Roman" w:hAnsi="Times New Roman" w:cs="Times New Roman"/>
          <w:b/>
          <w:sz w:val="32"/>
          <w:szCs w:val="32"/>
          <w:lang w:val="es-CO"/>
        </w:rPr>
        <w:t>Resumen</w:t>
      </w:r>
    </w:p>
    <w:p w14:paraId="4BA29608" w14:textId="62147EBA" w:rsidR="004B0E50" w:rsidRPr="00331137" w:rsidRDefault="00E3663F" w:rsidP="00931FE2">
      <w:pPr>
        <w:spacing w:line="360" w:lineRule="auto"/>
        <w:jc w:val="both"/>
        <w:rPr>
          <w:rFonts w:ascii="Times New Roman" w:hAnsi="Times New Roman" w:cs="Times New Roman"/>
          <w:bCs/>
          <w:sz w:val="24"/>
          <w:szCs w:val="24"/>
        </w:rPr>
      </w:pPr>
      <w:r w:rsidRPr="00331137">
        <w:rPr>
          <w:rFonts w:ascii="Times New Roman" w:hAnsi="Times New Roman" w:cs="Times New Roman"/>
          <w:bCs/>
          <w:sz w:val="24"/>
          <w:szCs w:val="24"/>
          <w:lang w:val="es-CO"/>
        </w:rPr>
        <w:t xml:space="preserve">Este artículo se adentra en la problemática </w:t>
      </w:r>
      <w:r w:rsidR="006A62A4" w:rsidRPr="00331137">
        <w:rPr>
          <w:rFonts w:ascii="Times New Roman" w:hAnsi="Times New Roman" w:cs="Times New Roman"/>
          <w:bCs/>
          <w:sz w:val="24"/>
          <w:szCs w:val="24"/>
          <w:lang w:val="es-CO"/>
        </w:rPr>
        <w:t>en torno a la</w:t>
      </w:r>
      <w:r w:rsidRPr="00331137">
        <w:rPr>
          <w:rFonts w:ascii="Times New Roman" w:hAnsi="Times New Roman" w:cs="Times New Roman"/>
          <w:bCs/>
          <w:sz w:val="24"/>
          <w:szCs w:val="24"/>
          <w:lang w:val="es-CO"/>
        </w:rPr>
        <w:t xml:space="preserve"> educación superior en música a la luz de las pretensiones en materia de desarrollo sostenible </w:t>
      </w:r>
      <w:r w:rsidR="006A62A4" w:rsidRPr="00331137">
        <w:rPr>
          <w:rFonts w:ascii="Times New Roman" w:hAnsi="Times New Roman" w:cs="Times New Roman"/>
          <w:bCs/>
          <w:sz w:val="24"/>
          <w:szCs w:val="24"/>
          <w:lang w:val="es-CO"/>
        </w:rPr>
        <w:t xml:space="preserve">de </w:t>
      </w:r>
      <w:r w:rsidRPr="00331137">
        <w:rPr>
          <w:rFonts w:ascii="Times New Roman" w:hAnsi="Times New Roman" w:cs="Times New Roman"/>
          <w:bCs/>
          <w:sz w:val="24"/>
          <w:szCs w:val="24"/>
          <w:lang w:val="es-CO"/>
        </w:rPr>
        <w:t xml:space="preserve">Colombia </w:t>
      </w:r>
      <w:r w:rsidR="006A62A4" w:rsidRPr="00331137">
        <w:rPr>
          <w:rFonts w:ascii="Times New Roman" w:hAnsi="Times New Roman" w:cs="Times New Roman"/>
          <w:bCs/>
          <w:sz w:val="24"/>
          <w:szCs w:val="24"/>
          <w:lang w:val="es-CO"/>
        </w:rPr>
        <w:t>por parte de</w:t>
      </w:r>
      <w:r w:rsidRPr="00331137">
        <w:rPr>
          <w:rFonts w:ascii="Times New Roman" w:hAnsi="Times New Roman" w:cs="Times New Roman"/>
          <w:bCs/>
          <w:sz w:val="24"/>
          <w:szCs w:val="24"/>
          <w:lang w:val="es-CO"/>
        </w:rPr>
        <w:t xml:space="preserve"> la ONU, </w:t>
      </w:r>
      <w:r w:rsidR="00A417EF" w:rsidRPr="00331137">
        <w:rPr>
          <w:rFonts w:ascii="Times New Roman" w:hAnsi="Times New Roman" w:cs="Times New Roman"/>
          <w:bCs/>
          <w:sz w:val="24"/>
          <w:szCs w:val="24"/>
          <w:lang w:val="es-CO"/>
        </w:rPr>
        <w:t>a partir de</w:t>
      </w:r>
      <w:r w:rsidRPr="00331137">
        <w:rPr>
          <w:rFonts w:ascii="Times New Roman" w:hAnsi="Times New Roman" w:cs="Times New Roman"/>
          <w:bCs/>
          <w:sz w:val="24"/>
          <w:szCs w:val="24"/>
          <w:lang w:val="es-CO"/>
        </w:rPr>
        <w:t xml:space="preserve"> un análisis </w:t>
      </w:r>
      <w:r w:rsidR="00586424" w:rsidRPr="00331137">
        <w:rPr>
          <w:rFonts w:ascii="Times New Roman" w:hAnsi="Times New Roman" w:cs="Times New Roman"/>
          <w:bCs/>
          <w:sz w:val="24"/>
          <w:szCs w:val="24"/>
          <w:lang w:val="es-CO"/>
        </w:rPr>
        <w:t xml:space="preserve">crítico de este tipo de arte en la sociedad. Lo anterior, </w:t>
      </w:r>
      <w:r w:rsidR="00F22CA6" w:rsidRPr="00331137">
        <w:rPr>
          <w:rFonts w:ascii="Times New Roman" w:hAnsi="Times New Roman" w:cs="Times New Roman"/>
          <w:bCs/>
          <w:sz w:val="24"/>
          <w:szCs w:val="24"/>
          <w:lang w:val="es-CO"/>
        </w:rPr>
        <w:t>lleva a</w:t>
      </w:r>
      <w:r w:rsidR="00586424" w:rsidRPr="00331137">
        <w:rPr>
          <w:rFonts w:ascii="Times New Roman" w:hAnsi="Times New Roman" w:cs="Times New Roman"/>
          <w:bCs/>
          <w:sz w:val="24"/>
          <w:szCs w:val="24"/>
          <w:lang w:val="es-CO"/>
        </w:rPr>
        <w:t xml:space="preserve">l objetivo </w:t>
      </w:r>
      <w:r w:rsidR="00F22CA6" w:rsidRPr="00331137">
        <w:rPr>
          <w:rFonts w:ascii="Times New Roman" w:hAnsi="Times New Roman" w:cs="Times New Roman"/>
          <w:bCs/>
          <w:sz w:val="24"/>
          <w:szCs w:val="24"/>
          <w:lang w:val="es-CO"/>
        </w:rPr>
        <w:t>principal de la investigación, que es: proponer una teoría desde el desarrollo de la competencia de pensamiento sistémico como</w:t>
      </w:r>
      <w:r w:rsidR="00586424" w:rsidRPr="00331137">
        <w:rPr>
          <w:rFonts w:ascii="Times New Roman" w:hAnsi="Times New Roman" w:cs="Times New Roman"/>
          <w:sz w:val="24"/>
          <w:szCs w:val="24"/>
        </w:rPr>
        <w:t xml:space="preserve"> enfoque educativo innovador </w:t>
      </w:r>
      <w:r w:rsidR="00F22CA6" w:rsidRPr="00331137">
        <w:rPr>
          <w:rFonts w:ascii="Times New Roman" w:hAnsi="Times New Roman" w:cs="Times New Roman"/>
          <w:sz w:val="24"/>
          <w:szCs w:val="24"/>
        </w:rPr>
        <w:t>para</w:t>
      </w:r>
      <w:r w:rsidR="00586424" w:rsidRPr="00331137">
        <w:rPr>
          <w:rFonts w:ascii="Times New Roman" w:hAnsi="Times New Roman" w:cs="Times New Roman"/>
          <w:sz w:val="24"/>
          <w:szCs w:val="24"/>
        </w:rPr>
        <w:t xml:space="preserve"> la educación superior </w:t>
      </w:r>
      <w:r w:rsidR="00F22CA6" w:rsidRPr="00331137">
        <w:rPr>
          <w:rFonts w:ascii="Times New Roman" w:hAnsi="Times New Roman" w:cs="Times New Roman"/>
          <w:sz w:val="24"/>
          <w:szCs w:val="24"/>
        </w:rPr>
        <w:t>en</w:t>
      </w:r>
      <w:r w:rsidR="00586424" w:rsidRPr="00331137">
        <w:rPr>
          <w:rFonts w:ascii="Times New Roman" w:hAnsi="Times New Roman" w:cs="Times New Roman"/>
          <w:sz w:val="24"/>
          <w:szCs w:val="24"/>
        </w:rPr>
        <w:t xml:space="preserve"> música, </w:t>
      </w:r>
      <w:r w:rsidR="00F22CA6" w:rsidRPr="00331137">
        <w:rPr>
          <w:rFonts w:ascii="Times New Roman" w:hAnsi="Times New Roman" w:cs="Times New Roman"/>
          <w:sz w:val="24"/>
          <w:szCs w:val="24"/>
        </w:rPr>
        <w:t>con lo cual</w:t>
      </w:r>
      <w:r w:rsidR="00586424" w:rsidRPr="00331137">
        <w:rPr>
          <w:rFonts w:ascii="Times New Roman" w:hAnsi="Times New Roman" w:cs="Times New Roman"/>
          <w:sz w:val="24"/>
          <w:szCs w:val="24"/>
        </w:rPr>
        <w:t xml:space="preserve"> el músico profesional</w:t>
      </w:r>
      <w:r w:rsidR="00F22CA6" w:rsidRPr="00331137">
        <w:rPr>
          <w:rFonts w:ascii="Times New Roman" w:hAnsi="Times New Roman" w:cs="Times New Roman"/>
          <w:sz w:val="24"/>
          <w:szCs w:val="24"/>
        </w:rPr>
        <w:t xml:space="preserve"> podrá</w:t>
      </w:r>
      <w:r w:rsidR="00586424" w:rsidRPr="00331137">
        <w:rPr>
          <w:rFonts w:ascii="Times New Roman" w:hAnsi="Times New Roman" w:cs="Times New Roman"/>
          <w:sz w:val="24"/>
          <w:szCs w:val="24"/>
        </w:rPr>
        <w:t xml:space="preserve"> aport</w:t>
      </w:r>
      <w:r w:rsidR="00F22CA6" w:rsidRPr="00331137">
        <w:rPr>
          <w:rFonts w:ascii="Times New Roman" w:hAnsi="Times New Roman" w:cs="Times New Roman"/>
          <w:sz w:val="24"/>
          <w:szCs w:val="24"/>
        </w:rPr>
        <w:t>ar</w:t>
      </w:r>
      <w:r w:rsidR="00586424" w:rsidRPr="00331137">
        <w:rPr>
          <w:rFonts w:ascii="Times New Roman" w:hAnsi="Times New Roman" w:cs="Times New Roman"/>
          <w:sz w:val="24"/>
          <w:szCs w:val="24"/>
        </w:rPr>
        <w:t xml:space="preserve"> </w:t>
      </w:r>
      <w:r w:rsidR="00D60815" w:rsidRPr="00331137">
        <w:rPr>
          <w:rFonts w:ascii="Times New Roman" w:hAnsi="Times New Roman" w:cs="Times New Roman"/>
          <w:sz w:val="24"/>
          <w:szCs w:val="24"/>
        </w:rPr>
        <w:t>en</w:t>
      </w:r>
      <w:r w:rsidR="00586424" w:rsidRPr="00331137">
        <w:rPr>
          <w:rFonts w:ascii="Times New Roman" w:hAnsi="Times New Roman" w:cs="Times New Roman"/>
          <w:sz w:val="24"/>
          <w:szCs w:val="24"/>
        </w:rPr>
        <w:t xml:space="preserve"> los objetivos de desarrollo sostenible de la </w:t>
      </w:r>
      <w:r w:rsidR="006A62A4" w:rsidRPr="00331137">
        <w:rPr>
          <w:rFonts w:ascii="Times New Roman" w:hAnsi="Times New Roman" w:cs="Times New Roman"/>
          <w:sz w:val="24"/>
          <w:szCs w:val="24"/>
        </w:rPr>
        <w:t>A</w:t>
      </w:r>
      <w:r w:rsidR="00586424" w:rsidRPr="00331137">
        <w:rPr>
          <w:rFonts w:ascii="Times New Roman" w:hAnsi="Times New Roman" w:cs="Times New Roman"/>
          <w:sz w:val="24"/>
          <w:szCs w:val="24"/>
        </w:rPr>
        <w:t>genda 2030</w:t>
      </w:r>
      <w:r w:rsidR="00D60815" w:rsidRPr="00331137">
        <w:rPr>
          <w:rFonts w:ascii="Times New Roman" w:hAnsi="Times New Roman" w:cs="Times New Roman"/>
          <w:sz w:val="24"/>
          <w:szCs w:val="24"/>
        </w:rPr>
        <w:t>,</w:t>
      </w:r>
      <w:r w:rsidR="00586424" w:rsidRPr="00331137">
        <w:rPr>
          <w:rFonts w:ascii="Times New Roman" w:hAnsi="Times New Roman" w:cs="Times New Roman"/>
          <w:sz w:val="24"/>
          <w:szCs w:val="24"/>
        </w:rPr>
        <w:t xml:space="preserve"> </w:t>
      </w:r>
      <w:r w:rsidR="00D60815" w:rsidRPr="00331137">
        <w:rPr>
          <w:rFonts w:ascii="Times New Roman" w:hAnsi="Times New Roman" w:cs="Times New Roman"/>
          <w:sz w:val="24"/>
          <w:szCs w:val="24"/>
        </w:rPr>
        <w:t>desde</w:t>
      </w:r>
      <w:r w:rsidR="00586424" w:rsidRPr="00331137">
        <w:rPr>
          <w:rFonts w:ascii="Times New Roman" w:hAnsi="Times New Roman" w:cs="Times New Roman"/>
          <w:sz w:val="24"/>
          <w:szCs w:val="24"/>
        </w:rPr>
        <w:t xml:space="preserve"> una perspectiva inter y transdisciplinaria</w:t>
      </w:r>
      <w:r w:rsidR="00586424" w:rsidRPr="00331137">
        <w:rPr>
          <w:rFonts w:ascii="Times New Roman" w:hAnsi="Times New Roman" w:cs="Times New Roman"/>
          <w:bCs/>
          <w:sz w:val="24"/>
          <w:szCs w:val="24"/>
        </w:rPr>
        <w:t xml:space="preserve">. Metodológicamente hablando, se selecciona el método de la teoría fundamentada, </w:t>
      </w:r>
      <w:r w:rsidR="006A62A4" w:rsidRPr="00331137">
        <w:rPr>
          <w:rFonts w:ascii="Times New Roman" w:hAnsi="Times New Roman" w:cs="Times New Roman"/>
          <w:bCs/>
          <w:sz w:val="24"/>
          <w:szCs w:val="24"/>
        </w:rPr>
        <w:t>que</w:t>
      </w:r>
      <w:r w:rsidR="00B84246" w:rsidRPr="00331137">
        <w:rPr>
          <w:rFonts w:ascii="Times New Roman" w:hAnsi="Times New Roman" w:cs="Times New Roman"/>
          <w:bCs/>
          <w:sz w:val="24"/>
          <w:szCs w:val="24"/>
        </w:rPr>
        <w:t xml:space="preserve">, </w:t>
      </w:r>
      <w:r w:rsidR="00163083" w:rsidRPr="00331137">
        <w:rPr>
          <w:rFonts w:ascii="Times New Roman" w:hAnsi="Times New Roman" w:cs="Times New Roman"/>
          <w:bCs/>
          <w:sz w:val="24"/>
          <w:szCs w:val="24"/>
        </w:rPr>
        <w:t>por medio</w:t>
      </w:r>
      <w:r w:rsidR="006B0775" w:rsidRPr="00331137">
        <w:rPr>
          <w:rFonts w:ascii="Times New Roman" w:hAnsi="Times New Roman" w:cs="Times New Roman"/>
          <w:bCs/>
          <w:sz w:val="24"/>
          <w:szCs w:val="24"/>
        </w:rPr>
        <w:t xml:space="preserve"> de</w:t>
      </w:r>
      <w:r w:rsidR="00586424" w:rsidRPr="00331137">
        <w:rPr>
          <w:rFonts w:ascii="Times New Roman" w:hAnsi="Times New Roman" w:cs="Times New Roman"/>
          <w:bCs/>
          <w:sz w:val="24"/>
          <w:szCs w:val="24"/>
        </w:rPr>
        <w:t xml:space="preserve"> métodos inductivos, comparativos, analíticos y sistémicos, </w:t>
      </w:r>
      <w:r w:rsidR="006B0775" w:rsidRPr="00331137">
        <w:rPr>
          <w:rFonts w:ascii="Times New Roman" w:hAnsi="Times New Roman" w:cs="Times New Roman"/>
          <w:bCs/>
          <w:sz w:val="24"/>
          <w:szCs w:val="24"/>
        </w:rPr>
        <w:t xml:space="preserve">integra </w:t>
      </w:r>
      <w:r w:rsidR="00586424" w:rsidRPr="00331137">
        <w:rPr>
          <w:rFonts w:ascii="Times New Roman" w:hAnsi="Times New Roman" w:cs="Times New Roman"/>
          <w:bCs/>
          <w:sz w:val="24"/>
          <w:szCs w:val="24"/>
        </w:rPr>
        <w:t>las categorías: Aprendizaje basado en competencias para el músico profesional; la ONU y el pensamiento sistémico; Objetivos de la agenda 2030 y la música interdisciplinaria</w:t>
      </w:r>
      <w:r w:rsidR="00761D6B" w:rsidRPr="00331137">
        <w:rPr>
          <w:rFonts w:ascii="Times New Roman" w:hAnsi="Times New Roman" w:cs="Times New Roman"/>
          <w:bCs/>
          <w:sz w:val="24"/>
          <w:szCs w:val="24"/>
        </w:rPr>
        <w:t>.</w:t>
      </w:r>
      <w:r w:rsidR="005C7CB9" w:rsidRPr="00331137">
        <w:rPr>
          <w:rFonts w:ascii="Times New Roman" w:hAnsi="Times New Roman" w:cs="Times New Roman"/>
          <w:bCs/>
          <w:sz w:val="24"/>
          <w:szCs w:val="24"/>
        </w:rPr>
        <w:t xml:space="preserve"> </w:t>
      </w:r>
      <w:r w:rsidR="00761D6B" w:rsidRPr="00331137">
        <w:rPr>
          <w:rFonts w:ascii="Times New Roman" w:hAnsi="Times New Roman" w:cs="Times New Roman"/>
          <w:bCs/>
          <w:sz w:val="24"/>
          <w:szCs w:val="24"/>
        </w:rPr>
        <w:t>A nivel de resultados, la investigación presenta como teoría emergente a</w:t>
      </w:r>
      <w:r w:rsidR="006B0775" w:rsidRPr="00331137">
        <w:rPr>
          <w:rFonts w:ascii="Times New Roman" w:hAnsi="Times New Roman" w:cs="Times New Roman"/>
          <w:bCs/>
          <w:sz w:val="24"/>
          <w:szCs w:val="24"/>
        </w:rPr>
        <w:t>l</w:t>
      </w:r>
      <w:r w:rsidR="00761D6B" w:rsidRPr="00331137">
        <w:rPr>
          <w:rFonts w:ascii="Times New Roman" w:hAnsi="Times New Roman" w:cs="Times New Roman"/>
          <w:bCs/>
          <w:sz w:val="24"/>
          <w:szCs w:val="24"/>
        </w:rPr>
        <w:t xml:space="preserve"> </w:t>
      </w:r>
      <w:r w:rsidR="00761D6B" w:rsidRPr="00331137">
        <w:rPr>
          <w:rFonts w:ascii="Times New Roman" w:hAnsi="Times New Roman" w:cs="Times New Roman"/>
          <w:bCs/>
          <w:i/>
          <w:iCs/>
          <w:sz w:val="24"/>
          <w:szCs w:val="24"/>
        </w:rPr>
        <w:t>Pensamiento musical sistémico</w:t>
      </w:r>
      <w:r w:rsidR="006A62A4" w:rsidRPr="00331137">
        <w:rPr>
          <w:rFonts w:ascii="Times New Roman" w:hAnsi="Times New Roman" w:cs="Times New Roman"/>
          <w:bCs/>
          <w:sz w:val="24"/>
          <w:szCs w:val="24"/>
        </w:rPr>
        <w:t>:</w:t>
      </w:r>
      <w:r w:rsidR="00761D6B" w:rsidRPr="00331137">
        <w:rPr>
          <w:rFonts w:ascii="Times New Roman" w:hAnsi="Times New Roman" w:cs="Times New Roman"/>
          <w:bCs/>
          <w:sz w:val="24"/>
          <w:szCs w:val="24"/>
        </w:rPr>
        <w:t xml:space="preserve"> un área epistemológica de corte constructivista de integración musical inter y transdisciplinaria, de relacionamiento entre posturas coloniales y decoloniales, que hace énfasis en la investigación artística en música </w:t>
      </w:r>
      <w:r w:rsidR="006A62A4" w:rsidRPr="00331137">
        <w:rPr>
          <w:rFonts w:ascii="Times New Roman" w:hAnsi="Times New Roman" w:cs="Times New Roman"/>
          <w:bCs/>
          <w:sz w:val="24"/>
          <w:szCs w:val="24"/>
        </w:rPr>
        <w:t xml:space="preserve">con </w:t>
      </w:r>
      <w:r w:rsidR="00761D6B" w:rsidRPr="00331137">
        <w:rPr>
          <w:rFonts w:ascii="Times New Roman" w:hAnsi="Times New Roman" w:cs="Times New Roman"/>
          <w:bCs/>
          <w:sz w:val="24"/>
          <w:szCs w:val="24"/>
        </w:rPr>
        <w:t xml:space="preserve">objetivos sociales y para el desarrollo sostenible.  </w:t>
      </w:r>
    </w:p>
    <w:p w14:paraId="5C0CA090" w14:textId="50E58BB5" w:rsidR="004B0E50" w:rsidRPr="00331137" w:rsidRDefault="008C2C7D" w:rsidP="00931FE2">
      <w:pPr>
        <w:spacing w:line="360" w:lineRule="auto"/>
        <w:jc w:val="both"/>
        <w:rPr>
          <w:rFonts w:ascii="Times New Roman" w:hAnsi="Times New Roman" w:cs="Times New Roman"/>
          <w:bCs/>
          <w:i/>
          <w:iCs/>
          <w:sz w:val="24"/>
          <w:szCs w:val="24"/>
          <w:lang w:val="es-CO"/>
        </w:rPr>
      </w:pPr>
      <w:r w:rsidRPr="00331137">
        <w:rPr>
          <w:rFonts w:ascii="Times New Roman" w:hAnsi="Times New Roman" w:cs="Times New Roman"/>
          <w:b/>
          <w:sz w:val="24"/>
          <w:szCs w:val="24"/>
          <w:lang w:val="es-CO"/>
        </w:rPr>
        <w:t xml:space="preserve">Palabras clave: </w:t>
      </w:r>
      <w:r w:rsidRPr="00331137">
        <w:rPr>
          <w:rFonts w:ascii="Times New Roman" w:hAnsi="Times New Roman" w:cs="Times New Roman"/>
          <w:bCs/>
          <w:sz w:val="24"/>
          <w:szCs w:val="24"/>
          <w:lang w:val="es-CO"/>
        </w:rPr>
        <w:t>Educación superior en música; enfoque sistémico en educación; desarrollo sostenible; Agenda 2030; pensamiento sistémico</w:t>
      </w:r>
      <w:r w:rsidRPr="00331137">
        <w:rPr>
          <w:rFonts w:ascii="Times New Roman" w:hAnsi="Times New Roman" w:cs="Times New Roman"/>
          <w:bCs/>
          <w:i/>
          <w:iCs/>
          <w:sz w:val="24"/>
          <w:szCs w:val="24"/>
          <w:lang w:val="es-CO"/>
        </w:rPr>
        <w:t xml:space="preserve">. </w:t>
      </w:r>
    </w:p>
    <w:p w14:paraId="025A0FC0" w14:textId="77777777" w:rsidR="004A4273" w:rsidRDefault="004A4273" w:rsidP="00931FE2">
      <w:pPr>
        <w:spacing w:line="360" w:lineRule="auto"/>
        <w:jc w:val="both"/>
        <w:rPr>
          <w:rFonts w:ascii="Times New Roman" w:hAnsi="Times New Roman" w:cs="Times New Roman"/>
          <w:b/>
          <w:sz w:val="24"/>
          <w:szCs w:val="24"/>
          <w:lang w:val="es-CO"/>
        </w:rPr>
      </w:pPr>
    </w:p>
    <w:p w14:paraId="2BA297FD" w14:textId="77777777" w:rsidR="00331137" w:rsidRDefault="00331137" w:rsidP="00931FE2">
      <w:pPr>
        <w:spacing w:line="360" w:lineRule="auto"/>
        <w:jc w:val="both"/>
        <w:rPr>
          <w:rFonts w:ascii="Times New Roman" w:hAnsi="Times New Roman" w:cs="Times New Roman"/>
          <w:b/>
          <w:sz w:val="24"/>
          <w:szCs w:val="24"/>
          <w:lang w:val="es-CO"/>
        </w:rPr>
      </w:pPr>
    </w:p>
    <w:p w14:paraId="7706E794" w14:textId="77777777" w:rsidR="00331137" w:rsidRPr="00331137" w:rsidRDefault="00331137" w:rsidP="00931FE2">
      <w:pPr>
        <w:spacing w:line="360" w:lineRule="auto"/>
        <w:jc w:val="both"/>
        <w:rPr>
          <w:rFonts w:ascii="Times New Roman" w:hAnsi="Times New Roman" w:cs="Times New Roman"/>
          <w:b/>
          <w:sz w:val="24"/>
          <w:szCs w:val="24"/>
          <w:lang w:val="es-CO"/>
        </w:rPr>
      </w:pPr>
    </w:p>
    <w:p w14:paraId="0E8CF654" w14:textId="1976B19E" w:rsidR="004B0E50" w:rsidRPr="00331137" w:rsidRDefault="004B0E50" w:rsidP="00931FE2">
      <w:pPr>
        <w:spacing w:line="360" w:lineRule="auto"/>
        <w:jc w:val="both"/>
        <w:rPr>
          <w:rFonts w:ascii="Times New Roman" w:hAnsi="Times New Roman" w:cs="Times New Roman"/>
          <w:b/>
          <w:sz w:val="32"/>
          <w:szCs w:val="32"/>
          <w:lang w:val="en-US"/>
        </w:rPr>
      </w:pPr>
      <w:r w:rsidRPr="00331137">
        <w:rPr>
          <w:rFonts w:ascii="Times New Roman" w:hAnsi="Times New Roman" w:cs="Times New Roman"/>
          <w:b/>
          <w:sz w:val="32"/>
          <w:szCs w:val="32"/>
          <w:lang w:val="en-US"/>
        </w:rPr>
        <w:lastRenderedPageBreak/>
        <w:t xml:space="preserve">Abstract </w:t>
      </w:r>
    </w:p>
    <w:p w14:paraId="210B3C47" w14:textId="5EEF1944" w:rsidR="00021F57" w:rsidRPr="00331137" w:rsidRDefault="00021F57" w:rsidP="00BB295E">
      <w:pPr>
        <w:spacing w:line="360" w:lineRule="auto"/>
        <w:jc w:val="both"/>
        <w:rPr>
          <w:rFonts w:ascii="Times New Roman" w:hAnsi="Times New Roman" w:cs="Times New Roman"/>
          <w:sz w:val="24"/>
          <w:szCs w:val="24"/>
          <w:lang w:val="en-US"/>
        </w:rPr>
      </w:pPr>
      <w:r w:rsidRPr="00331137">
        <w:rPr>
          <w:rFonts w:ascii="Times New Roman" w:hAnsi="Times New Roman" w:cs="Times New Roman"/>
          <w:sz w:val="24"/>
          <w:szCs w:val="24"/>
          <w:lang w:val="en-US"/>
        </w:rPr>
        <w:t xml:space="preserve">This article delves into the problems surrounding higher education in music in the light of the claims on sustainable development of Colombia by the UN, based on a critical analysis of this type of art in society. This leads to the main objective of the research, which is: to propose a theory from the development of systemic thinking competence as an innovative educational approach to higher education in music, with which the professional musician can contribute to the sustainable development goals of the 2030 Agenda, from an inter- and transdisciplinary perspective. Methodologically speaking, the method of grounded theory is selected, which, through inductive, comparative, analytical and systemic methods, integrates the categories: Competency-based learning for the professional musician; the UN and systemic thinking; Objectives of the 2030 agenda and interdisciplinary music. At the level of results, the research presents as an emerging theory to Systemic Musical Thought: a constructivist epistemological area of musical integration inter- and transdisciplinary, of relationship between colonial and decolonial postures, which emphasizes artistic research in music with social objectives and for sustainable development.  </w:t>
      </w:r>
    </w:p>
    <w:p w14:paraId="7392FFB2" w14:textId="15A93353" w:rsidR="00BB295E" w:rsidRPr="00331137" w:rsidRDefault="008C2C7D" w:rsidP="00BB295E">
      <w:pPr>
        <w:spacing w:line="360" w:lineRule="auto"/>
        <w:jc w:val="both"/>
        <w:rPr>
          <w:rFonts w:ascii="Times New Roman" w:hAnsi="Times New Roman" w:cs="Times New Roman"/>
          <w:sz w:val="24"/>
          <w:szCs w:val="24"/>
          <w:lang w:val="en-US"/>
        </w:rPr>
      </w:pPr>
      <w:r w:rsidRPr="00331137">
        <w:rPr>
          <w:rFonts w:ascii="Times New Roman" w:hAnsi="Times New Roman" w:cs="Times New Roman"/>
          <w:b/>
          <w:bCs/>
          <w:sz w:val="24"/>
          <w:szCs w:val="24"/>
          <w:lang w:val="en-US"/>
        </w:rPr>
        <w:t>Keywords:</w:t>
      </w:r>
      <w:r w:rsidRPr="00331137">
        <w:rPr>
          <w:rFonts w:ascii="Times New Roman" w:hAnsi="Times New Roman" w:cs="Times New Roman"/>
          <w:sz w:val="24"/>
          <w:szCs w:val="24"/>
          <w:lang w:val="en-US"/>
        </w:rPr>
        <w:t xml:space="preserve"> Higher education in music; systemic approach in education; sustainable development; 2030 Agenda; systemic thinking.</w:t>
      </w:r>
    </w:p>
    <w:p w14:paraId="03073BFE" w14:textId="77777777" w:rsidR="00331137" w:rsidRPr="00331137" w:rsidRDefault="00331137" w:rsidP="00331137">
      <w:pPr>
        <w:jc w:val="both"/>
        <w:rPr>
          <w:rFonts w:ascii="Times New Roman" w:hAnsi="Times New Roman" w:cs="Times New Roman"/>
          <w:sz w:val="24"/>
          <w:szCs w:val="24"/>
        </w:rPr>
      </w:pPr>
      <w:r w:rsidRPr="00331137">
        <w:rPr>
          <w:rFonts w:ascii="Times New Roman" w:hAnsi="Times New Roman" w:cs="Times New Roman"/>
          <w:b/>
          <w:sz w:val="24"/>
          <w:szCs w:val="36"/>
        </w:rPr>
        <w:t>Fecha Recepción:</w:t>
      </w:r>
      <w:r w:rsidRPr="00331137">
        <w:rPr>
          <w:rFonts w:ascii="Times New Roman" w:hAnsi="Times New Roman" w:cs="Times New Roman"/>
          <w:sz w:val="24"/>
          <w:szCs w:val="36"/>
        </w:rPr>
        <w:t xml:space="preserve"> </w:t>
      </w:r>
      <w:proofErr w:type="gramStart"/>
      <w:r w:rsidRPr="00331137">
        <w:rPr>
          <w:rFonts w:ascii="Times New Roman" w:hAnsi="Times New Roman" w:cs="Times New Roman"/>
          <w:sz w:val="24"/>
          <w:szCs w:val="36"/>
        </w:rPr>
        <w:t>Junio</w:t>
      </w:r>
      <w:proofErr w:type="gramEnd"/>
      <w:r w:rsidRPr="00331137">
        <w:rPr>
          <w:rFonts w:ascii="Times New Roman" w:hAnsi="Times New Roman" w:cs="Times New Roman"/>
          <w:sz w:val="24"/>
          <w:szCs w:val="36"/>
        </w:rPr>
        <w:t xml:space="preserve"> 2023                                   </w:t>
      </w:r>
      <w:r w:rsidRPr="00331137">
        <w:rPr>
          <w:rFonts w:ascii="Times New Roman" w:hAnsi="Times New Roman" w:cs="Times New Roman"/>
          <w:b/>
          <w:sz w:val="24"/>
          <w:szCs w:val="36"/>
        </w:rPr>
        <w:t>Fecha Aceptación:</w:t>
      </w:r>
      <w:r w:rsidRPr="00331137">
        <w:rPr>
          <w:rFonts w:ascii="Times New Roman" w:hAnsi="Times New Roman" w:cs="Times New Roman"/>
          <w:sz w:val="24"/>
          <w:szCs w:val="36"/>
        </w:rPr>
        <w:t xml:space="preserve"> Diciembre 2023</w:t>
      </w:r>
      <w:r w:rsidRPr="00331137">
        <w:rPr>
          <w:sz w:val="24"/>
          <w:szCs w:val="24"/>
        </w:rPr>
        <w:br/>
      </w:r>
      <w:r w:rsidRPr="00331137">
        <w:rPr>
          <w:sz w:val="24"/>
          <w:szCs w:val="24"/>
        </w:rPr>
        <w:pict w14:anchorId="6FD61597">
          <v:rect id="_x0000_i1025" style="width:446.5pt;height:1.5pt" o:hralign="center" o:hrstd="t" o:hr="t" fillcolor="#a0a0a0" stroked="f"/>
        </w:pict>
      </w:r>
    </w:p>
    <w:p w14:paraId="1C798E1F" w14:textId="760F34C4" w:rsidR="00BB295E" w:rsidRPr="00331137" w:rsidRDefault="00BB295E" w:rsidP="00B220B5">
      <w:pPr>
        <w:spacing w:line="360" w:lineRule="auto"/>
        <w:jc w:val="center"/>
        <w:rPr>
          <w:rFonts w:ascii="Times New Roman" w:hAnsi="Times New Roman" w:cs="Times New Roman"/>
          <w:b/>
          <w:bCs/>
          <w:sz w:val="24"/>
          <w:szCs w:val="24"/>
          <w:lang w:val="es-CO"/>
        </w:rPr>
      </w:pPr>
      <w:r w:rsidRPr="00331137">
        <w:rPr>
          <w:rFonts w:ascii="Times New Roman" w:hAnsi="Times New Roman" w:cs="Times New Roman"/>
          <w:b/>
          <w:bCs/>
          <w:sz w:val="24"/>
          <w:szCs w:val="24"/>
          <w:lang w:val="es-CO"/>
        </w:rPr>
        <w:t>Introducción</w:t>
      </w:r>
    </w:p>
    <w:p w14:paraId="00000002" w14:textId="31FDBCFD" w:rsidR="007D7ABF" w:rsidRPr="00331137" w:rsidRDefault="00F66E76"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Vivir de la música es el sueño de muchos</w:t>
      </w:r>
      <w:r w:rsidR="00B84246" w:rsidRPr="00331137">
        <w:rPr>
          <w:rFonts w:ascii="Times New Roman" w:hAnsi="Times New Roman" w:cs="Times New Roman"/>
          <w:sz w:val="24"/>
          <w:szCs w:val="24"/>
        </w:rPr>
        <w:t>, pasar los días concentrándose</w:t>
      </w:r>
      <w:r w:rsidRPr="00331137">
        <w:rPr>
          <w:rFonts w:ascii="Times New Roman" w:hAnsi="Times New Roman" w:cs="Times New Roman"/>
          <w:sz w:val="24"/>
          <w:szCs w:val="24"/>
        </w:rPr>
        <w:t xml:space="preserve"> únicamente en </w:t>
      </w:r>
      <w:r w:rsidR="00CD67C9" w:rsidRPr="00331137">
        <w:rPr>
          <w:rFonts w:ascii="Times New Roman" w:hAnsi="Times New Roman" w:cs="Times New Roman"/>
          <w:sz w:val="24"/>
          <w:szCs w:val="24"/>
        </w:rPr>
        <w:t>mejorar la</w:t>
      </w:r>
      <w:r w:rsidR="00B84246" w:rsidRPr="00331137">
        <w:rPr>
          <w:rFonts w:ascii="Times New Roman" w:hAnsi="Times New Roman" w:cs="Times New Roman"/>
          <w:sz w:val="24"/>
          <w:szCs w:val="24"/>
        </w:rPr>
        <w:t xml:space="preserve">s habilidades musicales </w:t>
      </w:r>
      <w:r w:rsidR="00CD67C9" w:rsidRPr="00331137">
        <w:rPr>
          <w:rFonts w:ascii="Times New Roman" w:hAnsi="Times New Roman" w:cs="Times New Roman"/>
          <w:sz w:val="24"/>
          <w:szCs w:val="24"/>
        </w:rPr>
        <w:t>para subsistir de</w:t>
      </w:r>
      <w:r w:rsidRPr="00331137">
        <w:rPr>
          <w:rFonts w:ascii="Times New Roman" w:hAnsi="Times New Roman" w:cs="Times New Roman"/>
          <w:sz w:val="24"/>
          <w:szCs w:val="24"/>
        </w:rPr>
        <w:t xml:space="preserve"> gira</w:t>
      </w:r>
      <w:r w:rsidR="00CD67C9" w:rsidRPr="00331137">
        <w:rPr>
          <w:rFonts w:ascii="Times New Roman" w:hAnsi="Times New Roman" w:cs="Times New Roman"/>
          <w:sz w:val="24"/>
          <w:szCs w:val="24"/>
        </w:rPr>
        <w:t xml:space="preserve">s y de </w:t>
      </w:r>
      <w:r w:rsidRPr="00331137">
        <w:rPr>
          <w:rFonts w:ascii="Times New Roman" w:hAnsi="Times New Roman" w:cs="Times New Roman"/>
          <w:sz w:val="24"/>
          <w:szCs w:val="24"/>
        </w:rPr>
        <w:t>toca</w:t>
      </w:r>
      <w:r w:rsidR="00CD67C9" w:rsidRPr="00331137">
        <w:rPr>
          <w:rFonts w:ascii="Times New Roman" w:hAnsi="Times New Roman" w:cs="Times New Roman"/>
          <w:sz w:val="24"/>
          <w:szCs w:val="24"/>
        </w:rPr>
        <w:t>r</w:t>
      </w:r>
      <w:r w:rsidRPr="00331137">
        <w:rPr>
          <w:rFonts w:ascii="Times New Roman" w:hAnsi="Times New Roman" w:cs="Times New Roman"/>
          <w:sz w:val="24"/>
          <w:szCs w:val="24"/>
        </w:rPr>
        <w:t xml:space="preserve"> </w:t>
      </w:r>
      <w:r w:rsidR="00CD67C9" w:rsidRPr="00331137">
        <w:rPr>
          <w:rFonts w:ascii="Times New Roman" w:hAnsi="Times New Roman" w:cs="Times New Roman"/>
          <w:sz w:val="24"/>
          <w:szCs w:val="24"/>
        </w:rPr>
        <w:t>todas las noches</w:t>
      </w:r>
      <w:r w:rsidRPr="00331137">
        <w:rPr>
          <w:rFonts w:ascii="Times New Roman" w:hAnsi="Times New Roman" w:cs="Times New Roman"/>
          <w:sz w:val="24"/>
          <w:szCs w:val="24"/>
        </w:rPr>
        <w:t xml:space="preserve"> en diferentes escenarios</w:t>
      </w:r>
      <w:r w:rsidR="00B84246" w:rsidRPr="00331137">
        <w:rPr>
          <w:rFonts w:ascii="Times New Roman" w:hAnsi="Times New Roman" w:cs="Times New Roman"/>
          <w:sz w:val="24"/>
          <w:szCs w:val="24"/>
        </w:rPr>
        <w:t>,</w:t>
      </w:r>
      <w:r w:rsidR="00CD67C9" w:rsidRPr="00331137">
        <w:rPr>
          <w:rFonts w:ascii="Times New Roman" w:hAnsi="Times New Roman" w:cs="Times New Roman"/>
          <w:sz w:val="24"/>
          <w:szCs w:val="24"/>
        </w:rPr>
        <w:t xml:space="preserve"> es </w:t>
      </w:r>
      <w:r w:rsidR="00B84246" w:rsidRPr="00331137">
        <w:rPr>
          <w:rFonts w:ascii="Times New Roman" w:hAnsi="Times New Roman" w:cs="Times New Roman"/>
          <w:sz w:val="24"/>
          <w:szCs w:val="24"/>
        </w:rPr>
        <w:t xml:space="preserve">la </w:t>
      </w:r>
      <w:r w:rsidR="00CD67C9" w:rsidRPr="00331137">
        <w:rPr>
          <w:rFonts w:ascii="Times New Roman" w:hAnsi="Times New Roman" w:cs="Times New Roman"/>
          <w:sz w:val="24"/>
          <w:szCs w:val="24"/>
        </w:rPr>
        <w:t>panacea para la m</w:t>
      </w:r>
      <w:r w:rsidR="00CE6929" w:rsidRPr="00331137">
        <w:rPr>
          <w:rFonts w:ascii="Times New Roman" w:hAnsi="Times New Roman" w:cs="Times New Roman"/>
          <w:sz w:val="24"/>
          <w:szCs w:val="24"/>
        </w:rPr>
        <w:t>uchos</w:t>
      </w:r>
      <w:r w:rsidR="00CD67C9" w:rsidRPr="00331137">
        <w:rPr>
          <w:rFonts w:ascii="Times New Roman" w:hAnsi="Times New Roman" w:cs="Times New Roman"/>
          <w:sz w:val="24"/>
          <w:szCs w:val="24"/>
        </w:rPr>
        <w:t xml:space="preserve">; el artista </w:t>
      </w:r>
      <w:r w:rsidRPr="00331137">
        <w:rPr>
          <w:rFonts w:ascii="Times New Roman" w:hAnsi="Times New Roman" w:cs="Times New Roman"/>
          <w:sz w:val="24"/>
          <w:szCs w:val="24"/>
        </w:rPr>
        <w:t xml:space="preserve">crea tendencias y </w:t>
      </w:r>
      <w:r w:rsidR="00CD67C9" w:rsidRPr="00331137">
        <w:rPr>
          <w:rFonts w:ascii="Times New Roman" w:hAnsi="Times New Roman" w:cs="Times New Roman"/>
          <w:sz w:val="24"/>
          <w:szCs w:val="24"/>
        </w:rPr>
        <w:t xml:space="preserve">vive en desenfrene, no como el resto de la población </w:t>
      </w:r>
      <w:r w:rsidR="00B84246" w:rsidRPr="00331137">
        <w:rPr>
          <w:rFonts w:ascii="Times New Roman" w:hAnsi="Times New Roman" w:cs="Times New Roman"/>
          <w:sz w:val="24"/>
          <w:szCs w:val="24"/>
        </w:rPr>
        <w:t xml:space="preserve">sedentaria en </w:t>
      </w:r>
      <w:r w:rsidR="00CD67C9" w:rsidRPr="00331137">
        <w:rPr>
          <w:rFonts w:ascii="Times New Roman" w:hAnsi="Times New Roman" w:cs="Times New Roman"/>
          <w:sz w:val="24"/>
          <w:szCs w:val="24"/>
        </w:rPr>
        <w:t>su oficina</w:t>
      </w:r>
      <w:r w:rsidR="00B84246" w:rsidRPr="00331137">
        <w:rPr>
          <w:rFonts w:ascii="Times New Roman" w:hAnsi="Times New Roman" w:cs="Times New Roman"/>
          <w:sz w:val="24"/>
          <w:szCs w:val="24"/>
        </w:rPr>
        <w:t xml:space="preserve"> </w:t>
      </w:r>
      <w:r w:rsidR="009D2309" w:rsidRPr="00331137">
        <w:rPr>
          <w:rFonts w:ascii="Times New Roman" w:hAnsi="Times New Roman" w:cs="Times New Roman"/>
          <w:sz w:val="24"/>
          <w:szCs w:val="24"/>
        </w:rPr>
        <w:t>-</w:t>
      </w:r>
      <w:r w:rsidR="00B84246" w:rsidRPr="00331137">
        <w:rPr>
          <w:rFonts w:ascii="Times New Roman" w:hAnsi="Times New Roman" w:cs="Times New Roman"/>
          <w:sz w:val="24"/>
          <w:szCs w:val="24"/>
        </w:rPr>
        <w:t>o por lo menos esos son los preconceptos de nuestra sociedad</w:t>
      </w:r>
      <w:r w:rsidR="009D2309" w:rsidRPr="00331137">
        <w:rPr>
          <w:rFonts w:ascii="Times New Roman" w:hAnsi="Times New Roman" w:cs="Times New Roman"/>
          <w:sz w:val="24"/>
          <w:szCs w:val="24"/>
        </w:rPr>
        <w:t>-</w:t>
      </w:r>
      <w:r w:rsidR="00CD67C9" w:rsidRPr="00331137">
        <w:rPr>
          <w:rFonts w:ascii="Times New Roman" w:hAnsi="Times New Roman" w:cs="Times New Roman"/>
          <w:sz w:val="24"/>
          <w:szCs w:val="24"/>
        </w:rPr>
        <w:t>.</w:t>
      </w:r>
      <w:r w:rsidR="00B84246" w:rsidRPr="00331137">
        <w:rPr>
          <w:rFonts w:ascii="Times New Roman" w:hAnsi="Times New Roman" w:cs="Times New Roman"/>
          <w:sz w:val="24"/>
          <w:szCs w:val="24"/>
        </w:rPr>
        <w:t xml:space="preserve"> También, p</w:t>
      </w:r>
      <w:r w:rsidR="00CD67C9" w:rsidRPr="00331137">
        <w:rPr>
          <w:rFonts w:ascii="Times New Roman" w:hAnsi="Times New Roman" w:cs="Times New Roman"/>
          <w:sz w:val="24"/>
          <w:szCs w:val="24"/>
        </w:rPr>
        <w:t xml:space="preserve">ersiste </w:t>
      </w:r>
      <w:r w:rsidR="00B84246" w:rsidRPr="00331137">
        <w:rPr>
          <w:rFonts w:ascii="Times New Roman" w:hAnsi="Times New Roman" w:cs="Times New Roman"/>
          <w:sz w:val="24"/>
          <w:szCs w:val="24"/>
        </w:rPr>
        <w:t xml:space="preserve">en </w:t>
      </w:r>
      <w:r w:rsidR="00CD67C9" w:rsidRPr="00331137">
        <w:rPr>
          <w:rFonts w:ascii="Times New Roman" w:hAnsi="Times New Roman" w:cs="Times New Roman"/>
          <w:sz w:val="24"/>
          <w:szCs w:val="24"/>
        </w:rPr>
        <w:t>el inconsciente colectivo, que, para ser un gran profesional, se debe estudiar académicamente, graduar</w:t>
      </w:r>
      <w:r w:rsidR="00B84246" w:rsidRPr="00331137">
        <w:rPr>
          <w:rFonts w:ascii="Times New Roman" w:hAnsi="Times New Roman" w:cs="Times New Roman"/>
          <w:sz w:val="24"/>
          <w:szCs w:val="24"/>
        </w:rPr>
        <w:t>se</w:t>
      </w:r>
      <w:r w:rsidR="00CD67C9" w:rsidRPr="00331137">
        <w:rPr>
          <w:rFonts w:ascii="Times New Roman" w:hAnsi="Times New Roman" w:cs="Times New Roman"/>
          <w:sz w:val="24"/>
          <w:szCs w:val="24"/>
        </w:rPr>
        <w:t xml:space="preserve"> de</w:t>
      </w:r>
      <w:r w:rsidR="00B84246" w:rsidRPr="00331137">
        <w:rPr>
          <w:rFonts w:ascii="Times New Roman" w:hAnsi="Times New Roman" w:cs="Times New Roman"/>
          <w:sz w:val="24"/>
          <w:szCs w:val="24"/>
        </w:rPr>
        <w:t xml:space="preserve"> la</w:t>
      </w:r>
      <w:r w:rsidR="00CD67C9" w:rsidRPr="00331137">
        <w:rPr>
          <w:rFonts w:ascii="Times New Roman" w:hAnsi="Times New Roman" w:cs="Times New Roman"/>
          <w:sz w:val="24"/>
          <w:szCs w:val="24"/>
        </w:rPr>
        <w:t xml:space="preserve"> Universidad</w:t>
      </w:r>
      <w:r w:rsidR="00B84246" w:rsidRPr="00331137">
        <w:rPr>
          <w:rFonts w:ascii="Times New Roman" w:hAnsi="Times New Roman" w:cs="Times New Roman"/>
          <w:sz w:val="24"/>
          <w:szCs w:val="24"/>
        </w:rPr>
        <w:t xml:space="preserve">, </w:t>
      </w:r>
      <w:r w:rsidR="00CD67C9" w:rsidRPr="00331137">
        <w:rPr>
          <w:rFonts w:ascii="Times New Roman" w:hAnsi="Times New Roman" w:cs="Times New Roman"/>
          <w:sz w:val="24"/>
          <w:szCs w:val="24"/>
        </w:rPr>
        <w:t>y desde allí</w:t>
      </w:r>
      <w:r w:rsidR="00B84246" w:rsidRPr="00331137">
        <w:rPr>
          <w:rFonts w:ascii="Times New Roman" w:hAnsi="Times New Roman" w:cs="Times New Roman"/>
          <w:sz w:val="24"/>
          <w:szCs w:val="24"/>
        </w:rPr>
        <w:t>,</w:t>
      </w:r>
      <w:r w:rsidR="00CD67C9" w:rsidRPr="00331137">
        <w:rPr>
          <w:rFonts w:ascii="Times New Roman" w:hAnsi="Times New Roman" w:cs="Times New Roman"/>
          <w:sz w:val="24"/>
          <w:szCs w:val="24"/>
        </w:rPr>
        <w:t xml:space="preserve"> poder alcanzar </w:t>
      </w:r>
      <w:r w:rsidR="001F3D16" w:rsidRPr="00331137">
        <w:rPr>
          <w:rFonts w:ascii="Times New Roman" w:hAnsi="Times New Roman" w:cs="Times New Roman"/>
          <w:sz w:val="24"/>
          <w:szCs w:val="24"/>
        </w:rPr>
        <w:t>sus</w:t>
      </w:r>
      <w:r w:rsidR="00CD67C9" w:rsidRPr="00331137">
        <w:rPr>
          <w:rFonts w:ascii="Times New Roman" w:hAnsi="Times New Roman" w:cs="Times New Roman"/>
          <w:sz w:val="24"/>
          <w:szCs w:val="24"/>
        </w:rPr>
        <w:t xml:space="preserve"> metas</w:t>
      </w:r>
      <w:r w:rsidR="00B84246" w:rsidRPr="00331137">
        <w:rPr>
          <w:rFonts w:ascii="Times New Roman" w:hAnsi="Times New Roman" w:cs="Times New Roman"/>
          <w:sz w:val="24"/>
          <w:szCs w:val="24"/>
        </w:rPr>
        <w:t>. S</w:t>
      </w:r>
      <w:r w:rsidR="00CD67C9" w:rsidRPr="00331137">
        <w:rPr>
          <w:rFonts w:ascii="Times New Roman" w:hAnsi="Times New Roman" w:cs="Times New Roman"/>
          <w:sz w:val="24"/>
          <w:szCs w:val="24"/>
        </w:rPr>
        <w:t>in embargo, en el caso de los músicos, aquellos que no han pisado la academi</w:t>
      </w:r>
      <w:r w:rsidR="00B84246" w:rsidRPr="00331137">
        <w:rPr>
          <w:rFonts w:ascii="Times New Roman" w:hAnsi="Times New Roman" w:cs="Times New Roman"/>
          <w:sz w:val="24"/>
          <w:szCs w:val="24"/>
        </w:rPr>
        <w:t>a</w:t>
      </w:r>
      <w:r w:rsidR="00CD67C9" w:rsidRPr="00331137">
        <w:rPr>
          <w:rFonts w:ascii="Times New Roman" w:hAnsi="Times New Roman" w:cs="Times New Roman"/>
          <w:sz w:val="24"/>
          <w:szCs w:val="24"/>
        </w:rPr>
        <w:t xml:space="preserve"> </w:t>
      </w:r>
      <w:r w:rsidR="00B84246" w:rsidRPr="00331137">
        <w:rPr>
          <w:rFonts w:ascii="Times New Roman" w:hAnsi="Times New Roman" w:cs="Times New Roman"/>
          <w:sz w:val="24"/>
          <w:szCs w:val="24"/>
        </w:rPr>
        <w:t>(</w:t>
      </w:r>
      <w:r w:rsidR="00CD67C9" w:rsidRPr="00331137">
        <w:rPr>
          <w:rFonts w:ascii="Times New Roman" w:hAnsi="Times New Roman" w:cs="Times New Roman"/>
          <w:sz w:val="24"/>
          <w:szCs w:val="24"/>
        </w:rPr>
        <w:t>o que huyen de ella precozmente</w:t>
      </w:r>
      <w:r w:rsidR="00B84246" w:rsidRPr="00331137">
        <w:rPr>
          <w:rFonts w:ascii="Times New Roman" w:hAnsi="Times New Roman" w:cs="Times New Roman"/>
          <w:sz w:val="24"/>
          <w:szCs w:val="24"/>
        </w:rPr>
        <w:t>)</w:t>
      </w:r>
      <w:r w:rsidR="00CD67C9" w:rsidRPr="00331137">
        <w:rPr>
          <w:rFonts w:ascii="Times New Roman" w:hAnsi="Times New Roman" w:cs="Times New Roman"/>
          <w:sz w:val="24"/>
          <w:szCs w:val="24"/>
        </w:rPr>
        <w:t xml:space="preserve">, </w:t>
      </w:r>
      <w:r w:rsidR="00B84246" w:rsidRPr="00331137">
        <w:rPr>
          <w:rFonts w:ascii="Times New Roman" w:hAnsi="Times New Roman" w:cs="Times New Roman"/>
          <w:sz w:val="24"/>
          <w:szCs w:val="24"/>
        </w:rPr>
        <w:t>suelen tener</w:t>
      </w:r>
      <w:r w:rsidR="00CD67C9" w:rsidRPr="00331137">
        <w:rPr>
          <w:rFonts w:ascii="Times New Roman" w:hAnsi="Times New Roman" w:cs="Times New Roman"/>
          <w:sz w:val="24"/>
          <w:szCs w:val="24"/>
        </w:rPr>
        <w:t xml:space="preserve"> más éxito que los </w:t>
      </w:r>
      <w:r w:rsidR="00CE6929" w:rsidRPr="00331137">
        <w:rPr>
          <w:rFonts w:ascii="Times New Roman" w:hAnsi="Times New Roman" w:cs="Times New Roman"/>
          <w:sz w:val="24"/>
          <w:szCs w:val="24"/>
        </w:rPr>
        <w:t>universitarios</w:t>
      </w:r>
      <w:r w:rsidR="00CD67C9" w:rsidRPr="00331137">
        <w:rPr>
          <w:rFonts w:ascii="Times New Roman" w:hAnsi="Times New Roman" w:cs="Times New Roman"/>
          <w:sz w:val="24"/>
          <w:szCs w:val="24"/>
        </w:rPr>
        <w:t xml:space="preserve">. Son </w:t>
      </w:r>
      <w:r w:rsidR="00CE6929" w:rsidRPr="00331137">
        <w:rPr>
          <w:rFonts w:ascii="Times New Roman" w:hAnsi="Times New Roman" w:cs="Times New Roman"/>
          <w:sz w:val="24"/>
          <w:szCs w:val="24"/>
        </w:rPr>
        <w:t>los</w:t>
      </w:r>
      <w:r w:rsidR="001F3D16" w:rsidRPr="00331137">
        <w:rPr>
          <w:rFonts w:ascii="Times New Roman" w:hAnsi="Times New Roman" w:cs="Times New Roman"/>
          <w:sz w:val="24"/>
          <w:szCs w:val="24"/>
        </w:rPr>
        <w:t xml:space="preserve"> </w:t>
      </w:r>
      <w:r w:rsidR="00CD67C9" w:rsidRPr="00331137">
        <w:rPr>
          <w:rFonts w:ascii="Times New Roman" w:hAnsi="Times New Roman" w:cs="Times New Roman"/>
          <w:sz w:val="24"/>
          <w:szCs w:val="24"/>
        </w:rPr>
        <w:t xml:space="preserve">músicos empíricos como Shakira, </w:t>
      </w:r>
      <w:proofErr w:type="spellStart"/>
      <w:r w:rsidR="00CD67C9" w:rsidRPr="00331137">
        <w:rPr>
          <w:rFonts w:ascii="Times New Roman" w:hAnsi="Times New Roman" w:cs="Times New Roman"/>
          <w:sz w:val="24"/>
          <w:szCs w:val="24"/>
        </w:rPr>
        <w:t>Bad</w:t>
      </w:r>
      <w:proofErr w:type="spellEnd"/>
      <w:r w:rsidR="00CD67C9" w:rsidRPr="00331137">
        <w:rPr>
          <w:rFonts w:ascii="Times New Roman" w:hAnsi="Times New Roman" w:cs="Times New Roman"/>
          <w:sz w:val="24"/>
          <w:szCs w:val="24"/>
        </w:rPr>
        <w:t xml:space="preserve"> </w:t>
      </w:r>
      <w:proofErr w:type="spellStart"/>
      <w:r w:rsidR="00CD67C9" w:rsidRPr="00331137">
        <w:rPr>
          <w:rFonts w:ascii="Times New Roman" w:hAnsi="Times New Roman" w:cs="Times New Roman"/>
          <w:sz w:val="24"/>
          <w:szCs w:val="24"/>
        </w:rPr>
        <w:t>Bunny</w:t>
      </w:r>
      <w:proofErr w:type="spellEnd"/>
      <w:r w:rsidR="00CD67C9" w:rsidRPr="00331137">
        <w:rPr>
          <w:rFonts w:ascii="Times New Roman" w:hAnsi="Times New Roman" w:cs="Times New Roman"/>
          <w:sz w:val="24"/>
          <w:szCs w:val="24"/>
        </w:rPr>
        <w:t xml:space="preserve">, Hans </w:t>
      </w:r>
      <w:proofErr w:type="spellStart"/>
      <w:r w:rsidR="00CD67C9" w:rsidRPr="00331137">
        <w:rPr>
          <w:rFonts w:ascii="Times New Roman" w:hAnsi="Times New Roman" w:cs="Times New Roman"/>
          <w:sz w:val="24"/>
          <w:szCs w:val="24"/>
        </w:rPr>
        <w:t>Zimmer</w:t>
      </w:r>
      <w:proofErr w:type="spellEnd"/>
      <w:r w:rsidR="00CD67C9" w:rsidRPr="00331137">
        <w:rPr>
          <w:rFonts w:ascii="Times New Roman" w:hAnsi="Times New Roman" w:cs="Times New Roman"/>
          <w:sz w:val="24"/>
          <w:szCs w:val="24"/>
        </w:rPr>
        <w:t>, Miles Davis</w:t>
      </w:r>
      <w:r w:rsidR="009D2309" w:rsidRPr="00331137">
        <w:rPr>
          <w:rFonts w:ascii="Times New Roman" w:hAnsi="Times New Roman" w:cs="Times New Roman"/>
          <w:sz w:val="24"/>
          <w:szCs w:val="24"/>
        </w:rPr>
        <w:t>, quienes se dan esa vida de artista</w:t>
      </w:r>
      <w:r w:rsidR="00FE65F5" w:rsidRPr="00331137">
        <w:rPr>
          <w:rFonts w:ascii="Times New Roman" w:hAnsi="Times New Roman" w:cs="Times New Roman"/>
          <w:sz w:val="24"/>
          <w:szCs w:val="24"/>
        </w:rPr>
        <w:t xml:space="preserve">, y que inspiran a otros músicos a querer ser </w:t>
      </w:r>
      <w:r w:rsidR="00B84246" w:rsidRPr="00331137">
        <w:rPr>
          <w:rFonts w:ascii="Times New Roman" w:hAnsi="Times New Roman" w:cs="Times New Roman"/>
          <w:sz w:val="24"/>
          <w:szCs w:val="24"/>
        </w:rPr>
        <w:t xml:space="preserve">como </w:t>
      </w:r>
      <w:r w:rsidR="00FE65F5" w:rsidRPr="00331137">
        <w:rPr>
          <w:rFonts w:ascii="Times New Roman" w:hAnsi="Times New Roman" w:cs="Times New Roman"/>
          <w:sz w:val="24"/>
          <w:szCs w:val="24"/>
        </w:rPr>
        <w:t>ellos</w:t>
      </w:r>
      <w:r w:rsidR="001F3D16" w:rsidRPr="00331137">
        <w:rPr>
          <w:rFonts w:ascii="Times New Roman" w:hAnsi="Times New Roman" w:cs="Times New Roman"/>
          <w:sz w:val="24"/>
          <w:szCs w:val="24"/>
        </w:rPr>
        <w:t>. Lo curioso es propone</w:t>
      </w:r>
      <w:r w:rsidR="009D2309" w:rsidRPr="00331137">
        <w:rPr>
          <w:rFonts w:ascii="Times New Roman" w:hAnsi="Times New Roman" w:cs="Times New Roman"/>
          <w:sz w:val="24"/>
          <w:szCs w:val="24"/>
        </w:rPr>
        <w:t>rse</w:t>
      </w:r>
      <w:r w:rsidR="001F3D16" w:rsidRPr="00331137">
        <w:rPr>
          <w:rFonts w:ascii="Times New Roman" w:hAnsi="Times New Roman" w:cs="Times New Roman"/>
          <w:sz w:val="24"/>
          <w:szCs w:val="24"/>
        </w:rPr>
        <w:t xml:space="preserve"> alcanzar ese éxito </w:t>
      </w:r>
      <w:r w:rsidR="009D2309" w:rsidRPr="00331137">
        <w:rPr>
          <w:rFonts w:ascii="Times New Roman" w:hAnsi="Times New Roman" w:cs="Times New Roman"/>
          <w:sz w:val="24"/>
          <w:szCs w:val="24"/>
        </w:rPr>
        <w:t>siendo</w:t>
      </w:r>
      <w:r w:rsidR="001F3D16" w:rsidRPr="00331137">
        <w:rPr>
          <w:rFonts w:ascii="Times New Roman" w:hAnsi="Times New Roman" w:cs="Times New Roman"/>
          <w:sz w:val="24"/>
          <w:szCs w:val="24"/>
        </w:rPr>
        <w:t xml:space="preserve"> estudiante</w:t>
      </w:r>
      <w:r w:rsidR="00CE6929" w:rsidRPr="00331137">
        <w:rPr>
          <w:rFonts w:ascii="Times New Roman" w:hAnsi="Times New Roman" w:cs="Times New Roman"/>
          <w:sz w:val="24"/>
          <w:szCs w:val="24"/>
        </w:rPr>
        <w:t>s</w:t>
      </w:r>
      <w:r w:rsidR="001F3D16" w:rsidRPr="00331137">
        <w:rPr>
          <w:rFonts w:ascii="Times New Roman" w:hAnsi="Times New Roman" w:cs="Times New Roman"/>
          <w:sz w:val="24"/>
          <w:szCs w:val="24"/>
        </w:rPr>
        <w:t xml:space="preserve"> </w:t>
      </w:r>
      <w:r w:rsidR="009D2309" w:rsidRPr="00331137">
        <w:rPr>
          <w:rFonts w:ascii="Times New Roman" w:hAnsi="Times New Roman" w:cs="Times New Roman"/>
          <w:sz w:val="24"/>
          <w:szCs w:val="24"/>
        </w:rPr>
        <w:t>de una carrera profesional</w:t>
      </w:r>
      <w:r w:rsidR="001F3D16" w:rsidRPr="00331137">
        <w:rPr>
          <w:rFonts w:ascii="Times New Roman" w:hAnsi="Times New Roman" w:cs="Times New Roman"/>
          <w:sz w:val="24"/>
          <w:szCs w:val="24"/>
        </w:rPr>
        <w:t xml:space="preserve"> en música.</w:t>
      </w:r>
    </w:p>
    <w:p w14:paraId="043A81E4" w14:textId="1BA44BF4" w:rsidR="00CD67C9" w:rsidRPr="00331137" w:rsidRDefault="00FE65F5"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L</w:t>
      </w:r>
      <w:r w:rsidR="00921E65" w:rsidRPr="00331137">
        <w:rPr>
          <w:rFonts w:ascii="Times New Roman" w:hAnsi="Times New Roman" w:cs="Times New Roman"/>
          <w:sz w:val="24"/>
          <w:szCs w:val="24"/>
        </w:rPr>
        <w:t>os conservatorios, universidades y demás academias formales de música</w:t>
      </w:r>
      <w:r w:rsidRPr="00331137">
        <w:rPr>
          <w:rFonts w:ascii="Times New Roman" w:hAnsi="Times New Roman" w:cs="Times New Roman"/>
          <w:sz w:val="24"/>
          <w:szCs w:val="24"/>
        </w:rPr>
        <w:t>, consciente</w:t>
      </w:r>
      <w:r w:rsidR="00921E65" w:rsidRPr="00331137">
        <w:rPr>
          <w:rFonts w:ascii="Times New Roman" w:hAnsi="Times New Roman" w:cs="Times New Roman"/>
          <w:sz w:val="24"/>
          <w:szCs w:val="24"/>
        </w:rPr>
        <w:t>s</w:t>
      </w:r>
      <w:r w:rsidRPr="00331137">
        <w:rPr>
          <w:rFonts w:ascii="Times New Roman" w:hAnsi="Times New Roman" w:cs="Times New Roman"/>
          <w:sz w:val="24"/>
          <w:szCs w:val="24"/>
        </w:rPr>
        <w:t xml:space="preserve"> de </w:t>
      </w:r>
      <w:r w:rsidR="00CD67C9" w:rsidRPr="00331137">
        <w:rPr>
          <w:rFonts w:ascii="Times New Roman" w:hAnsi="Times New Roman" w:cs="Times New Roman"/>
          <w:sz w:val="24"/>
          <w:szCs w:val="24"/>
        </w:rPr>
        <w:t>ese paradigma</w:t>
      </w:r>
      <w:r w:rsidRPr="00331137">
        <w:rPr>
          <w:rFonts w:ascii="Times New Roman" w:hAnsi="Times New Roman" w:cs="Times New Roman"/>
          <w:sz w:val="24"/>
          <w:szCs w:val="24"/>
        </w:rPr>
        <w:t>, acoge</w:t>
      </w:r>
      <w:r w:rsidR="00921E65" w:rsidRPr="00331137">
        <w:rPr>
          <w:rFonts w:ascii="Times New Roman" w:hAnsi="Times New Roman" w:cs="Times New Roman"/>
          <w:sz w:val="24"/>
          <w:szCs w:val="24"/>
        </w:rPr>
        <w:t>n</w:t>
      </w:r>
      <w:r w:rsidRPr="00331137">
        <w:rPr>
          <w:rFonts w:ascii="Times New Roman" w:hAnsi="Times New Roman" w:cs="Times New Roman"/>
          <w:sz w:val="24"/>
          <w:szCs w:val="24"/>
        </w:rPr>
        <w:t xml:space="preserve"> a </w:t>
      </w:r>
      <w:r w:rsidR="00CD67C9" w:rsidRPr="00331137">
        <w:rPr>
          <w:rFonts w:ascii="Times New Roman" w:hAnsi="Times New Roman" w:cs="Times New Roman"/>
          <w:sz w:val="24"/>
          <w:szCs w:val="24"/>
        </w:rPr>
        <w:t>miles de músicos</w:t>
      </w:r>
      <w:r w:rsidRPr="00331137">
        <w:rPr>
          <w:rFonts w:ascii="Times New Roman" w:hAnsi="Times New Roman" w:cs="Times New Roman"/>
          <w:sz w:val="24"/>
          <w:szCs w:val="24"/>
        </w:rPr>
        <w:t xml:space="preserve"> que</w:t>
      </w:r>
      <w:r w:rsidR="00CD67C9" w:rsidRPr="00331137">
        <w:rPr>
          <w:rFonts w:ascii="Times New Roman" w:hAnsi="Times New Roman" w:cs="Times New Roman"/>
          <w:sz w:val="24"/>
          <w:szCs w:val="24"/>
        </w:rPr>
        <w:t xml:space="preserve"> siguen sus sueños de ser </w:t>
      </w:r>
      <w:proofErr w:type="spellStart"/>
      <w:r w:rsidR="00CD67C9" w:rsidRPr="00331137">
        <w:rPr>
          <w:rFonts w:ascii="Times New Roman" w:hAnsi="Times New Roman" w:cs="Times New Roman"/>
          <w:i/>
          <w:iCs/>
          <w:sz w:val="24"/>
          <w:szCs w:val="24"/>
        </w:rPr>
        <w:t>rockstar</w:t>
      </w:r>
      <w:r w:rsidR="00921E65" w:rsidRPr="00331137">
        <w:rPr>
          <w:rFonts w:ascii="Times New Roman" w:hAnsi="Times New Roman" w:cs="Times New Roman"/>
          <w:i/>
          <w:iCs/>
          <w:sz w:val="24"/>
          <w:szCs w:val="24"/>
        </w:rPr>
        <w:t>s</w:t>
      </w:r>
      <w:proofErr w:type="spellEnd"/>
      <w:r w:rsidRPr="00331137">
        <w:rPr>
          <w:rFonts w:ascii="Times New Roman" w:hAnsi="Times New Roman" w:cs="Times New Roman"/>
          <w:sz w:val="24"/>
          <w:szCs w:val="24"/>
        </w:rPr>
        <w:t xml:space="preserve">, fomentando esa excusa para continuar con </w:t>
      </w:r>
      <w:r w:rsidR="00EC58CC" w:rsidRPr="00331137">
        <w:rPr>
          <w:rFonts w:ascii="Times New Roman" w:hAnsi="Times New Roman" w:cs="Times New Roman"/>
          <w:sz w:val="24"/>
          <w:szCs w:val="24"/>
        </w:rPr>
        <w:t>el beneficio</w:t>
      </w:r>
      <w:r w:rsidRPr="00331137">
        <w:rPr>
          <w:rFonts w:ascii="Times New Roman" w:hAnsi="Times New Roman" w:cs="Times New Roman"/>
          <w:sz w:val="24"/>
          <w:szCs w:val="24"/>
        </w:rPr>
        <w:t xml:space="preserve"> económic</w:t>
      </w:r>
      <w:r w:rsidR="00EC58CC" w:rsidRPr="00331137">
        <w:rPr>
          <w:rFonts w:ascii="Times New Roman" w:hAnsi="Times New Roman" w:cs="Times New Roman"/>
          <w:sz w:val="24"/>
          <w:szCs w:val="24"/>
        </w:rPr>
        <w:t>o</w:t>
      </w:r>
      <w:r w:rsidRPr="00331137">
        <w:rPr>
          <w:rFonts w:ascii="Times New Roman" w:hAnsi="Times New Roman" w:cs="Times New Roman"/>
          <w:sz w:val="24"/>
          <w:szCs w:val="24"/>
        </w:rPr>
        <w:t xml:space="preserve"> que supone </w:t>
      </w:r>
      <w:r w:rsidR="009D2309" w:rsidRPr="00331137">
        <w:rPr>
          <w:rFonts w:ascii="Times New Roman" w:hAnsi="Times New Roman" w:cs="Times New Roman"/>
          <w:sz w:val="24"/>
          <w:szCs w:val="24"/>
        </w:rPr>
        <w:t>para ellos</w:t>
      </w:r>
      <w:r w:rsidRPr="00331137">
        <w:rPr>
          <w:rFonts w:ascii="Times New Roman" w:hAnsi="Times New Roman" w:cs="Times New Roman"/>
          <w:sz w:val="24"/>
          <w:szCs w:val="24"/>
        </w:rPr>
        <w:t xml:space="preserve">, pero prometiendo algo que </w:t>
      </w:r>
      <w:r w:rsidR="00F31CEC" w:rsidRPr="00331137">
        <w:rPr>
          <w:rFonts w:ascii="Times New Roman" w:hAnsi="Times New Roman" w:cs="Times New Roman"/>
          <w:sz w:val="24"/>
          <w:szCs w:val="24"/>
        </w:rPr>
        <w:t>a priori</w:t>
      </w:r>
      <w:r w:rsidRPr="00331137">
        <w:rPr>
          <w:rFonts w:ascii="Times New Roman" w:hAnsi="Times New Roman" w:cs="Times New Roman"/>
          <w:sz w:val="24"/>
          <w:szCs w:val="24"/>
        </w:rPr>
        <w:t xml:space="preserve"> no se cumpl</w:t>
      </w:r>
      <w:r w:rsidR="00EC58CC" w:rsidRPr="00331137">
        <w:rPr>
          <w:rFonts w:ascii="Times New Roman" w:hAnsi="Times New Roman" w:cs="Times New Roman"/>
          <w:sz w:val="24"/>
          <w:szCs w:val="24"/>
        </w:rPr>
        <w:t>e</w:t>
      </w:r>
      <w:r w:rsidR="009D2309" w:rsidRPr="00331137">
        <w:rPr>
          <w:rFonts w:ascii="Times New Roman" w:hAnsi="Times New Roman" w:cs="Times New Roman"/>
          <w:sz w:val="24"/>
          <w:szCs w:val="24"/>
        </w:rPr>
        <w:t xml:space="preserve"> en la mayoría de los casos</w:t>
      </w:r>
      <w:r w:rsidRPr="00331137">
        <w:rPr>
          <w:rFonts w:ascii="Times New Roman" w:hAnsi="Times New Roman" w:cs="Times New Roman"/>
          <w:sz w:val="24"/>
          <w:szCs w:val="24"/>
        </w:rPr>
        <w:t xml:space="preserve">. Detrás de eso también </w:t>
      </w:r>
      <w:r w:rsidRPr="00331137">
        <w:rPr>
          <w:rFonts w:ascii="Times New Roman" w:hAnsi="Times New Roman" w:cs="Times New Roman"/>
          <w:sz w:val="24"/>
          <w:szCs w:val="24"/>
        </w:rPr>
        <w:lastRenderedPageBreak/>
        <w:t>se esconde, como ya han alertado posturas decoloniales de la educación superior en música y demás áreas del conocimiento, una premura por dar continuidad al domino hegemónico de los ideales de la cultura de occidente</w:t>
      </w:r>
      <w:r w:rsidR="00EC58CC" w:rsidRPr="00331137">
        <w:rPr>
          <w:rFonts w:ascii="Times New Roman" w:hAnsi="Times New Roman" w:cs="Times New Roman"/>
          <w:sz w:val="24"/>
          <w:szCs w:val="24"/>
        </w:rPr>
        <w:t>,</w:t>
      </w:r>
      <w:r w:rsidRPr="00331137">
        <w:rPr>
          <w:rFonts w:ascii="Times New Roman" w:hAnsi="Times New Roman" w:cs="Times New Roman"/>
          <w:sz w:val="24"/>
          <w:szCs w:val="24"/>
        </w:rPr>
        <w:t xml:space="preserve"> </w:t>
      </w:r>
      <w:r w:rsidR="00EC58CC" w:rsidRPr="00331137">
        <w:rPr>
          <w:rFonts w:ascii="Times New Roman" w:hAnsi="Times New Roman" w:cs="Times New Roman"/>
          <w:sz w:val="24"/>
          <w:szCs w:val="24"/>
        </w:rPr>
        <w:t>relegando</w:t>
      </w:r>
      <w:r w:rsidRPr="00331137">
        <w:rPr>
          <w:rFonts w:ascii="Times New Roman" w:hAnsi="Times New Roman" w:cs="Times New Roman"/>
          <w:sz w:val="24"/>
          <w:szCs w:val="24"/>
        </w:rPr>
        <w:t xml:space="preserve"> ritmos</w:t>
      </w:r>
      <w:r w:rsidR="00EC58CC" w:rsidRPr="00331137">
        <w:rPr>
          <w:rFonts w:ascii="Times New Roman" w:hAnsi="Times New Roman" w:cs="Times New Roman"/>
          <w:sz w:val="24"/>
          <w:szCs w:val="24"/>
        </w:rPr>
        <w:t xml:space="preserve"> como los</w:t>
      </w:r>
      <w:r w:rsidRPr="00331137">
        <w:rPr>
          <w:rFonts w:ascii="Times New Roman" w:hAnsi="Times New Roman" w:cs="Times New Roman"/>
          <w:sz w:val="24"/>
          <w:szCs w:val="24"/>
        </w:rPr>
        <w:t xml:space="preserve"> afro y latinos</w:t>
      </w:r>
      <w:r w:rsidR="00EC58CC" w:rsidRPr="00331137">
        <w:rPr>
          <w:rFonts w:ascii="Times New Roman" w:hAnsi="Times New Roman" w:cs="Times New Roman"/>
          <w:sz w:val="24"/>
          <w:szCs w:val="24"/>
        </w:rPr>
        <w:t>,</w:t>
      </w:r>
      <w:r w:rsidR="00D14DA5" w:rsidRPr="00331137">
        <w:rPr>
          <w:rFonts w:ascii="Times New Roman" w:hAnsi="Times New Roman" w:cs="Times New Roman"/>
          <w:sz w:val="24"/>
          <w:szCs w:val="24"/>
        </w:rPr>
        <w:t xml:space="preserve"> que no son considerados</w:t>
      </w:r>
      <w:r w:rsidR="00921E65" w:rsidRPr="00331137">
        <w:rPr>
          <w:rFonts w:ascii="Times New Roman" w:hAnsi="Times New Roman" w:cs="Times New Roman"/>
          <w:sz w:val="24"/>
          <w:szCs w:val="24"/>
        </w:rPr>
        <w:t xml:space="preserve"> tan</w:t>
      </w:r>
      <w:r w:rsidR="00D14DA5" w:rsidRPr="00331137">
        <w:rPr>
          <w:rFonts w:ascii="Times New Roman" w:hAnsi="Times New Roman" w:cs="Times New Roman"/>
          <w:sz w:val="24"/>
          <w:szCs w:val="24"/>
        </w:rPr>
        <w:t xml:space="preserve"> </w:t>
      </w:r>
      <w:r w:rsidR="00D14DA5" w:rsidRPr="00331137">
        <w:rPr>
          <w:rFonts w:ascii="Times New Roman" w:hAnsi="Times New Roman" w:cs="Times New Roman"/>
          <w:i/>
          <w:iCs/>
          <w:sz w:val="24"/>
          <w:szCs w:val="24"/>
        </w:rPr>
        <w:t>eruditos</w:t>
      </w:r>
      <w:r w:rsidRPr="00331137">
        <w:rPr>
          <w:rFonts w:ascii="Times New Roman" w:hAnsi="Times New Roman" w:cs="Times New Roman"/>
          <w:sz w:val="24"/>
          <w:szCs w:val="24"/>
        </w:rPr>
        <w:t xml:space="preserve"> </w:t>
      </w:r>
      <w:r w:rsidR="00D14DA5" w:rsidRPr="00331137">
        <w:rPr>
          <w:rFonts w:ascii="Times New Roman" w:hAnsi="Times New Roman" w:cs="Times New Roman"/>
          <w:sz w:val="24"/>
          <w:szCs w:val="24"/>
        </w:rPr>
        <w:t xml:space="preserve">como </w:t>
      </w:r>
      <w:r w:rsidR="00921E65" w:rsidRPr="00331137">
        <w:rPr>
          <w:rFonts w:ascii="Times New Roman" w:hAnsi="Times New Roman" w:cs="Times New Roman"/>
          <w:sz w:val="24"/>
          <w:szCs w:val="24"/>
        </w:rPr>
        <w:t xml:space="preserve">lo son </w:t>
      </w:r>
      <w:r w:rsidR="00D14DA5" w:rsidRPr="00331137">
        <w:rPr>
          <w:rFonts w:ascii="Times New Roman" w:hAnsi="Times New Roman" w:cs="Times New Roman"/>
          <w:sz w:val="24"/>
          <w:szCs w:val="24"/>
        </w:rPr>
        <w:t>Mozart o Bach</w:t>
      </w:r>
      <w:r w:rsidR="00EC58CC" w:rsidRPr="00331137">
        <w:rPr>
          <w:rFonts w:ascii="Times New Roman" w:hAnsi="Times New Roman" w:cs="Times New Roman"/>
          <w:sz w:val="24"/>
          <w:szCs w:val="24"/>
        </w:rPr>
        <w:t xml:space="preserve">; </w:t>
      </w:r>
      <w:r w:rsidR="00D14DA5" w:rsidRPr="00331137">
        <w:rPr>
          <w:rFonts w:ascii="Times New Roman" w:hAnsi="Times New Roman" w:cs="Times New Roman"/>
          <w:sz w:val="24"/>
          <w:szCs w:val="24"/>
        </w:rPr>
        <w:t xml:space="preserve">pero </w:t>
      </w:r>
      <w:r w:rsidR="009D2309" w:rsidRPr="00331137">
        <w:rPr>
          <w:rFonts w:ascii="Times New Roman" w:hAnsi="Times New Roman" w:cs="Times New Roman"/>
          <w:sz w:val="24"/>
          <w:szCs w:val="24"/>
        </w:rPr>
        <w:t>son los que hoy por hoy</w:t>
      </w:r>
      <w:r w:rsidRPr="00331137">
        <w:rPr>
          <w:rFonts w:ascii="Times New Roman" w:hAnsi="Times New Roman" w:cs="Times New Roman"/>
          <w:sz w:val="24"/>
          <w:szCs w:val="24"/>
        </w:rPr>
        <w:t xml:space="preserve"> lideran los </w:t>
      </w:r>
      <w:r w:rsidR="003844B2" w:rsidRPr="00331137">
        <w:rPr>
          <w:rFonts w:ascii="Times New Roman" w:hAnsi="Times New Roman" w:cs="Times New Roman"/>
          <w:sz w:val="24"/>
          <w:szCs w:val="24"/>
        </w:rPr>
        <w:t>rankings mundiales</w:t>
      </w:r>
      <w:r w:rsidRPr="00331137">
        <w:rPr>
          <w:rFonts w:ascii="Times New Roman" w:hAnsi="Times New Roman" w:cs="Times New Roman"/>
          <w:sz w:val="24"/>
          <w:szCs w:val="24"/>
        </w:rPr>
        <w:t xml:space="preserve"> y ponen a bailar a los </w:t>
      </w:r>
      <w:r w:rsidR="003844B2" w:rsidRPr="00331137">
        <w:rPr>
          <w:rFonts w:ascii="Times New Roman" w:hAnsi="Times New Roman" w:cs="Times New Roman"/>
          <w:sz w:val="24"/>
          <w:szCs w:val="24"/>
        </w:rPr>
        <w:t xml:space="preserve">un tanto </w:t>
      </w:r>
      <w:r w:rsidR="003844B2" w:rsidRPr="00331137">
        <w:rPr>
          <w:rFonts w:ascii="Times New Roman" w:hAnsi="Times New Roman" w:cs="Times New Roman"/>
          <w:i/>
          <w:iCs/>
          <w:sz w:val="24"/>
          <w:szCs w:val="24"/>
        </w:rPr>
        <w:t xml:space="preserve">tiesos </w:t>
      </w:r>
      <w:r w:rsidR="003844B2" w:rsidRPr="00331137">
        <w:rPr>
          <w:rFonts w:ascii="Times New Roman" w:hAnsi="Times New Roman" w:cs="Times New Roman"/>
          <w:sz w:val="24"/>
          <w:szCs w:val="24"/>
        </w:rPr>
        <w:t xml:space="preserve">pies </w:t>
      </w:r>
      <w:r w:rsidRPr="00331137">
        <w:rPr>
          <w:rFonts w:ascii="Times New Roman" w:hAnsi="Times New Roman" w:cs="Times New Roman"/>
          <w:sz w:val="24"/>
          <w:szCs w:val="24"/>
        </w:rPr>
        <w:t xml:space="preserve">europeos. </w:t>
      </w:r>
    </w:p>
    <w:p w14:paraId="43705E38" w14:textId="0989DB3E" w:rsidR="00F66E76" w:rsidRPr="00331137" w:rsidRDefault="00EC58CC" w:rsidP="00D14DA5">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Al comprender ese panorama</w:t>
      </w:r>
      <w:r w:rsidR="009D2309" w:rsidRPr="00331137">
        <w:rPr>
          <w:rFonts w:ascii="Times New Roman" w:hAnsi="Times New Roman" w:cs="Times New Roman"/>
          <w:sz w:val="24"/>
          <w:szCs w:val="24"/>
        </w:rPr>
        <w:t xml:space="preserve"> </w:t>
      </w:r>
      <w:r w:rsidRPr="00331137">
        <w:rPr>
          <w:rFonts w:ascii="Times New Roman" w:hAnsi="Times New Roman" w:cs="Times New Roman"/>
          <w:sz w:val="24"/>
          <w:szCs w:val="24"/>
        </w:rPr>
        <w:t>desde un</w:t>
      </w:r>
      <w:r w:rsidR="00D14DA5" w:rsidRPr="00331137">
        <w:rPr>
          <w:rFonts w:ascii="Times New Roman" w:hAnsi="Times New Roman" w:cs="Times New Roman"/>
          <w:sz w:val="24"/>
          <w:szCs w:val="24"/>
        </w:rPr>
        <w:t xml:space="preserve"> análisis de los sistemas educativos del siglo pasado</w:t>
      </w:r>
      <w:r w:rsidRPr="00331137">
        <w:rPr>
          <w:rFonts w:ascii="Times New Roman" w:hAnsi="Times New Roman" w:cs="Times New Roman"/>
          <w:sz w:val="24"/>
          <w:szCs w:val="24"/>
        </w:rPr>
        <w:t>, se han</w:t>
      </w:r>
      <w:r w:rsidR="00D14DA5" w:rsidRPr="00331137">
        <w:rPr>
          <w:rFonts w:ascii="Times New Roman" w:hAnsi="Times New Roman" w:cs="Times New Roman"/>
          <w:sz w:val="24"/>
          <w:szCs w:val="24"/>
        </w:rPr>
        <w:t xml:space="preserve"> reevalua</w:t>
      </w:r>
      <w:r w:rsidRPr="00331137">
        <w:rPr>
          <w:rFonts w:ascii="Times New Roman" w:hAnsi="Times New Roman" w:cs="Times New Roman"/>
          <w:sz w:val="24"/>
          <w:szCs w:val="24"/>
        </w:rPr>
        <w:t>do</w:t>
      </w:r>
      <w:r w:rsidR="00D14DA5" w:rsidRPr="00331137">
        <w:rPr>
          <w:rFonts w:ascii="Times New Roman" w:hAnsi="Times New Roman" w:cs="Times New Roman"/>
          <w:sz w:val="24"/>
          <w:szCs w:val="24"/>
        </w:rPr>
        <w:t xml:space="preserve"> posturas positivistas hacia la educación,</w:t>
      </w:r>
      <w:r w:rsidR="009D2309" w:rsidRPr="00331137">
        <w:rPr>
          <w:rFonts w:ascii="Times New Roman" w:hAnsi="Times New Roman" w:cs="Times New Roman"/>
          <w:sz w:val="24"/>
          <w:szCs w:val="24"/>
        </w:rPr>
        <w:t xml:space="preserve"> para</w:t>
      </w:r>
      <w:r w:rsidR="00D14DA5" w:rsidRPr="00331137">
        <w:rPr>
          <w:rFonts w:ascii="Times New Roman" w:hAnsi="Times New Roman" w:cs="Times New Roman"/>
          <w:sz w:val="24"/>
          <w:szCs w:val="24"/>
        </w:rPr>
        <w:t xml:space="preserve"> adopta</w:t>
      </w:r>
      <w:r w:rsidR="009D2309" w:rsidRPr="00331137">
        <w:rPr>
          <w:rFonts w:ascii="Times New Roman" w:hAnsi="Times New Roman" w:cs="Times New Roman"/>
          <w:sz w:val="24"/>
          <w:szCs w:val="24"/>
        </w:rPr>
        <w:t xml:space="preserve">r </w:t>
      </w:r>
      <w:r w:rsidR="00D14DA5" w:rsidRPr="00331137">
        <w:rPr>
          <w:rFonts w:ascii="Times New Roman" w:hAnsi="Times New Roman" w:cs="Times New Roman"/>
          <w:sz w:val="24"/>
          <w:szCs w:val="24"/>
        </w:rPr>
        <w:t>aquellas de tipo constructivista que han dado apertura a visiones progresistas y no neoliberalistas dentro del aula de clase</w:t>
      </w:r>
      <w:r w:rsidRPr="00331137">
        <w:rPr>
          <w:rFonts w:ascii="Times New Roman" w:hAnsi="Times New Roman" w:cs="Times New Roman"/>
          <w:sz w:val="24"/>
          <w:szCs w:val="24"/>
        </w:rPr>
        <w:t xml:space="preserve"> (</w:t>
      </w:r>
      <w:proofErr w:type="spellStart"/>
      <w:r w:rsidR="00360DF8" w:rsidRPr="00331137">
        <w:rPr>
          <w:rFonts w:ascii="Times New Roman" w:hAnsi="Times New Roman" w:cs="Times New Roman"/>
          <w:sz w:val="24"/>
          <w:szCs w:val="24"/>
        </w:rPr>
        <w:t>Dravet</w:t>
      </w:r>
      <w:proofErr w:type="spellEnd"/>
      <w:r w:rsidR="00360DF8" w:rsidRPr="00331137">
        <w:rPr>
          <w:rFonts w:ascii="Times New Roman" w:hAnsi="Times New Roman" w:cs="Times New Roman"/>
          <w:sz w:val="24"/>
          <w:szCs w:val="24"/>
        </w:rPr>
        <w:t xml:space="preserve"> et al.</w:t>
      </w:r>
      <w:r w:rsidRPr="00331137">
        <w:rPr>
          <w:rFonts w:ascii="Times New Roman" w:hAnsi="Times New Roman" w:cs="Times New Roman"/>
          <w:sz w:val="24"/>
          <w:szCs w:val="24"/>
        </w:rPr>
        <w:t xml:space="preserve">, </w:t>
      </w:r>
      <w:r w:rsidR="00360DF8" w:rsidRPr="00331137">
        <w:rPr>
          <w:rFonts w:ascii="Times New Roman" w:hAnsi="Times New Roman" w:cs="Times New Roman"/>
          <w:sz w:val="24"/>
          <w:szCs w:val="24"/>
        </w:rPr>
        <w:t>2020)</w:t>
      </w:r>
      <w:r w:rsidR="00D14DA5" w:rsidRPr="00331137">
        <w:rPr>
          <w:rFonts w:ascii="Times New Roman" w:hAnsi="Times New Roman" w:cs="Times New Roman"/>
          <w:sz w:val="24"/>
          <w:szCs w:val="24"/>
        </w:rPr>
        <w:t>. De allí, que</w:t>
      </w:r>
      <w:r w:rsidR="00CE16BF" w:rsidRPr="00331137">
        <w:rPr>
          <w:rFonts w:ascii="Times New Roman" w:hAnsi="Times New Roman" w:cs="Times New Roman"/>
          <w:sz w:val="24"/>
          <w:szCs w:val="24"/>
        </w:rPr>
        <w:t>,</w:t>
      </w:r>
      <w:r w:rsidR="00D14DA5" w:rsidRPr="00331137">
        <w:rPr>
          <w:rFonts w:ascii="Times New Roman" w:hAnsi="Times New Roman" w:cs="Times New Roman"/>
          <w:sz w:val="24"/>
          <w:szCs w:val="24"/>
        </w:rPr>
        <w:t xml:space="preserve"> en la actualidad</w:t>
      </w:r>
      <w:r w:rsidR="000C2AA2" w:rsidRPr="00331137">
        <w:rPr>
          <w:rFonts w:ascii="Times New Roman" w:hAnsi="Times New Roman" w:cs="Times New Roman"/>
          <w:sz w:val="24"/>
          <w:szCs w:val="24"/>
        </w:rPr>
        <w:t>,</w:t>
      </w:r>
      <w:r w:rsidR="00D14DA5" w:rsidRPr="00331137">
        <w:rPr>
          <w:rFonts w:ascii="Times New Roman" w:hAnsi="Times New Roman" w:cs="Times New Roman"/>
          <w:sz w:val="24"/>
          <w:szCs w:val="24"/>
        </w:rPr>
        <w:t xml:space="preserve"> el debate pedagógico no sea a puertas cerradas, sino, desde una transversalidad </w:t>
      </w:r>
      <w:r w:rsidR="009D2309" w:rsidRPr="00331137">
        <w:rPr>
          <w:rFonts w:ascii="Times New Roman" w:hAnsi="Times New Roman" w:cs="Times New Roman"/>
          <w:sz w:val="24"/>
          <w:szCs w:val="24"/>
        </w:rPr>
        <w:t>de</w:t>
      </w:r>
      <w:r w:rsidR="00D14DA5" w:rsidRPr="00331137">
        <w:rPr>
          <w:rFonts w:ascii="Times New Roman" w:hAnsi="Times New Roman" w:cs="Times New Roman"/>
          <w:sz w:val="24"/>
          <w:szCs w:val="24"/>
        </w:rPr>
        <w:t xml:space="preserve"> las vivencias del educando y las implicaciones subyacentes en el desarrollo </w:t>
      </w:r>
      <w:r w:rsidR="00AD4ED9" w:rsidRPr="00331137">
        <w:rPr>
          <w:rFonts w:ascii="Times New Roman" w:hAnsi="Times New Roman" w:cs="Times New Roman"/>
          <w:sz w:val="24"/>
          <w:szCs w:val="24"/>
        </w:rPr>
        <w:t xml:space="preserve">sostenible </w:t>
      </w:r>
      <w:r w:rsidR="00D14DA5" w:rsidRPr="00331137">
        <w:rPr>
          <w:rFonts w:ascii="Times New Roman" w:hAnsi="Times New Roman" w:cs="Times New Roman"/>
          <w:sz w:val="24"/>
          <w:szCs w:val="24"/>
        </w:rPr>
        <w:t xml:space="preserve">del país. Por consiguiente, esa figura de formación integral encara un enfoque holístico que pone en tela de juicio predicamentos como los del músico profesional, donde la institución educativa debe poner en marcha mecanismos para </w:t>
      </w:r>
      <w:r w:rsidR="00F31CEC" w:rsidRPr="00331137">
        <w:rPr>
          <w:rFonts w:ascii="Times New Roman" w:hAnsi="Times New Roman" w:cs="Times New Roman"/>
          <w:sz w:val="24"/>
          <w:szCs w:val="24"/>
        </w:rPr>
        <w:t xml:space="preserve">afrontar </w:t>
      </w:r>
      <w:r w:rsidR="00E62F93" w:rsidRPr="00331137">
        <w:rPr>
          <w:rFonts w:ascii="Times New Roman" w:hAnsi="Times New Roman" w:cs="Times New Roman"/>
          <w:sz w:val="24"/>
          <w:szCs w:val="24"/>
        </w:rPr>
        <w:t>l</w:t>
      </w:r>
      <w:r w:rsidR="009F2F0B" w:rsidRPr="00331137">
        <w:rPr>
          <w:rFonts w:ascii="Times New Roman" w:hAnsi="Times New Roman" w:cs="Times New Roman"/>
          <w:sz w:val="24"/>
          <w:szCs w:val="24"/>
        </w:rPr>
        <w:t xml:space="preserve">os lineamientos nacionales y los de índole internacional como la </w:t>
      </w:r>
      <w:r w:rsidR="00190034" w:rsidRPr="00331137">
        <w:rPr>
          <w:rFonts w:ascii="Times New Roman" w:hAnsi="Times New Roman" w:cs="Times New Roman"/>
          <w:sz w:val="24"/>
          <w:szCs w:val="24"/>
        </w:rPr>
        <w:t>A</w:t>
      </w:r>
      <w:r w:rsidR="009F2F0B" w:rsidRPr="00331137">
        <w:rPr>
          <w:rFonts w:ascii="Times New Roman" w:hAnsi="Times New Roman" w:cs="Times New Roman"/>
          <w:sz w:val="24"/>
          <w:szCs w:val="24"/>
        </w:rPr>
        <w:t>genda 2030 de la ONU</w:t>
      </w:r>
      <w:r w:rsidR="0083257B" w:rsidRPr="00331137">
        <w:rPr>
          <w:rFonts w:ascii="Times New Roman" w:hAnsi="Times New Roman" w:cs="Times New Roman"/>
          <w:sz w:val="24"/>
          <w:szCs w:val="24"/>
        </w:rPr>
        <w:t xml:space="preserve"> (2015)</w:t>
      </w:r>
      <w:r w:rsidR="00F31CEC" w:rsidRPr="00331137">
        <w:rPr>
          <w:rFonts w:ascii="Times New Roman" w:hAnsi="Times New Roman" w:cs="Times New Roman"/>
          <w:sz w:val="24"/>
          <w:szCs w:val="24"/>
        </w:rPr>
        <w:t xml:space="preserve">. </w:t>
      </w:r>
    </w:p>
    <w:p w14:paraId="49749E73" w14:textId="1D8C34B7" w:rsidR="005E28D6" w:rsidRPr="00331137" w:rsidRDefault="00C63DB9" w:rsidP="00D14DA5">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Colombia, un país que a ojos del mundo es fuente de una riqueza cultural inacabable, se ve en la encrucijada </w:t>
      </w:r>
      <w:r w:rsidR="00190034" w:rsidRPr="00331137">
        <w:rPr>
          <w:rFonts w:ascii="Times New Roman" w:hAnsi="Times New Roman" w:cs="Times New Roman"/>
          <w:sz w:val="24"/>
          <w:szCs w:val="24"/>
        </w:rPr>
        <w:t xml:space="preserve">entre </w:t>
      </w:r>
      <w:r w:rsidRPr="00331137">
        <w:rPr>
          <w:rFonts w:ascii="Times New Roman" w:hAnsi="Times New Roman" w:cs="Times New Roman"/>
          <w:sz w:val="24"/>
          <w:szCs w:val="24"/>
        </w:rPr>
        <w:t xml:space="preserve">el valor musical de la erudición eurocéntrica y la salvaguardia de su patrimonio, mientras sigue su lucha en contra de la corrupción y la desigualdad social. Y es que, las problemáticas educativas en torno al arte no son hechos aislados </w:t>
      </w:r>
      <w:r w:rsidR="00E62A52" w:rsidRPr="00331137">
        <w:rPr>
          <w:rFonts w:ascii="Times New Roman" w:hAnsi="Times New Roman" w:cs="Times New Roman"/>
          <w:sz w:val="24"/>
          <w:szCs w:val="24"/>
        </w:rPr>
        <w:t xml:space="preserve">como lo aseguran las creencias </w:t>
      </w:r>
      <w:r w:rsidRPr="00331137">
        <w:rPr>
          <w:rFonts w:ascii="Times New Roman" w:hAnsi="Times New Roman" w:cs="Times New Roman"/>
          <w:sz w:val="24"/>
          <w:szCs w:val="24"/>
        </w:rPr>
        <w:t xml:space="preserve">de </w:t>
      </w:r>
      <w:r w:rsidR="00E62A52" w:rsidRPr="00331137">
        <w:rPr>
          <w:rFonts w:ascii="Times New Roman" w:hAnsi="Times New Roman" w:cs="Times New Roman"/>
          <w:sz w:val="24"/>
          <w:szCs w:val="24"/>
        </w:rPr>
        <w:t>los c</w:t>
      </w:r>
      <w:r w:rsidRPr="00331137">
        <w:rPr>
          <w:rFonts w:ascii="Times New Roman" w:hAnsi="Times New Roman" w:cs="Times New Roman"/>
          <w:sz w:val="24"/>
          <w:szCs w:val="24"/>
        </w:rPr>
        <w:t>olombianos</w:t>
      </w:r>
      <w:r w:rsidR="00E62A52" w:rsidRPr="00331137">
        <w:rPr>
          <w:rFonts w:ascii="Times New Roman" w:hAnsi="Times New Roman" w:cs="Times New Roman"/>
          <w:sz w:val="24"/>
          <w:szCs w:val="24"/>
        </w:rPr>
        <w:t>,</w:t>
      </w:r>
      <w:r w:rsidRPr="00331137">
        <w:rPr>
          <w:rFonts w:ascii="Times New Roman" w:hAnsi="Times New Roman" w:cs="Times New Roman"/>
          <w:sz w:val="24"/>
          <w:szCs w:val="24"/>
        </w:rPr>
        <w:t xml:space="preserve"> que suelen radicalmente ponderar lo extranjero o lo nacional llevando a conflictos entre músicos empíricos y académicos</w:t>
      </w:r>
      <w:r w:rsidR="00E62A52" w:rsidRPr="00331137">
        <w:rPr>
          <w:rFonts w:ascii="Times New Roman" w:hAnsi="Times New Roman" w:cs="Times New Roman"/>
          <w:sz w:val="24"/>
          <w:szCs w:val="24"/>
        </w:rPr>
        <w:t>;</w:t>
      </w:r>
      <w:r w:rsidRPr="00331137">
        <w:rPr>
          <w:rFonts w:ascii="Times New Roman" w:hAnsi="Times New Roman" w:cs="Times New Roman"/>
          <w:sz w:val="24"/>
          <w:szCs w:val="24"/>
        </w:rPr>
        <w:t xml:space="preserve"> </w:t>
      </w:r>
      <w:r w:rsidR="00E62A52" w:rsidRPr="00331137">
        <w:rPr>
          <w:rFonts w:ascii="Times New Roman" w:hAnsi="Times New Roman" w:cs="Times New Roman"/>
          <w:sz w:val="24"/>
          <w:szCs w:val="24"/>
        </w:rPr>
        <w:t>en realidad</w:t>
      </w:r>
      <w:r w:rsidRPr="00331137">
        <w:rPr>
          <w:rFonts w:ascii="Times New Roman" w:hAnsi="Times New Roman" w:cs="Times New Roman"/>
          <w:sz w:val="24"/>
          <w:szCs w:val="24"/>
        </w:rPr>
        <w:t xml:space="preserve">, cada </w:t>
      </w:r>
      <w:r w:rsidR="00E62A52" w:rsidRPr="00331137">
        <w:rPr>
          <w:rFonts w:ascii="Times New Roman" w:hAnsi="Times New Roman" w:cs="Times New Roman"/>
          <w:sz w:val="24"/>
          <w:szCs w:val="24"/>
        </w:rPr>
        <w:t>perspectiva</w:t>
      </w:r>
      <w:r w:rsidRPr="00331137">
        <w:rPr>
          <w:rFonts w:ascii="Times New Roman" w:hAnsi="Times New Roman" w:cs="Times New Roman"/>
          <w:sz w:val="24"/>
          <w:szCs w:val="24"/>
        </w:rPr>
        <w:t xml:space="preserve"> tiene un sistema donde actúa con versatilidad</w:t>
      </w:r>
      <w:r w:rsidR="00E62A52" w:rsidRPr="00331137">
        <w:rPr>
          <w:rFonts w:ascii="Times New Roman" w:hAnsi="Times New Roman" w:cs="Times New Roman"/>
          <w:sz w:val="24"/>
          <w:szCs w:val="24"/>
        </w:rPr>
        <w:t>. P</w:t>
      </w:r>
      <w:r w:rsidRPr="00331137">
        <w:rPr>
          <w:rFonts w:ascii="Times New Roman" w:hAnsi="Times New Roman" w:cs="Times New Roman"/>
          <w:sz w:val="24"/>
          <w:szCs w:val="24"/>
        </w:rPr>
        <w:t xml:space="preserve">ero estos paradigmas ahora se ven enfrentados para cumplir las metas </w:t>
      </w:r>
      <w:r w:rsidR="00E62A52" w:rsidRPr="00331137">
        <w:rPr>
          <w:rFonts w:ascii="Times New Roman" w:hAnsi="Times New Roman" w:cs="Times New Roman"/>
          <w:sz w:val="24"/>
          <w:szCs w:val="24"/>
        </w:rPr>
        <w:t>de</w:t>
      </w:r>
      <w:r w:rsidRPr="00331137">
        <w:rPr>
          <w:rFonts w:ascii="Times New Roman" w:hAnsi="Times New Roman" w:cs="Times New Roman"/>
          <w:sz w:val="24"/>
          <w:szCs w:val="24"/>
        </w:rPr>
        <w:t xml:space="preserve"> desarrollo del país, </w:t>
      </w:r>
      <w:r w:rsidR="00E62A52" w:rsidRPr="00331137">
        <w:rPr>
          <w:rFonts w:ascii="Times New Roman" w:hAnsi="Times New Roman" w:cs="Times New Roman"/>
          <w:sz w:val="24"/>
          <w:szCs w:val="24"/>
        </w:rPr>
        <w:t xml:space="preserve">y recientemente </w:t>
      </w:r>
      <w:r w:rsidRPr="00331137">
        <w:rPr>
          <w:rFonts w:ascii="Times New Roman" w:hAnsi="Times New Roman" w:cs="Times New Roman"/>
          <w:sz w:val="24"/>
          <w:szCs w:val="24"/>
        </w:rPr>
        <w:t xml:space="preserve">la música para el gobierno nacional es un medio </w:t>
      </w:r>
      <w:r w:rsidR="00E62A52" w:rsidRPr="00331137">
        <w:rPr>
          <w:rFonts w:ascii="Times New Roman" w:hAnsi="Times New Roman" w:cs="Times New Roman"/>
          <w:sz w:val="24"/>
          <w:szCs w:val="24"/>
        </w:rPr>
        <w:t>de</w:t>
      </w:r>
      <w:r w:rsidRPr="00331137">
        <w:rPr>
          <w:rFonts w:ascii="Times New Roman" w:hAnsi="Times New Roman" w:cs="Times New Roman"/>
          <w:sz w:val="24"/>
          <w:szCs w:val="24"/>
        </w:rPr>
        <w:t xml:space="preserve"> cohesión social, que fortalece las competencias socioemocionales de las personas</w:t>
      </w:r>
      <w:r w:rsidR="00E62A52" w:rsidRPr="00331137">
        <w:rPr>
          <w:rFonts w:ascii="Times New Roman" w:hAnsi="Times New Roman" w:cs="Times New Roman"/>
          <w:sz w:val="24"/>
          <w:szCs w:val="24"/>
        </w:rPr>
        <w:t xml:space="preserve"> (</w:t>
      </w:r>
      <w:proofErr w:type="spellStart"/>
      <w:r w:rsidR="00E62A52" w:rsidRPr="00331137">
        <w:rPr>
          <w:rFonts w:ascii="Times New Roman" w:hAnsi="Times New Roman" w:cs="Times New Roman"/>
          <w:sz w:val="24"/>
          <w:szCs w:val="24"/>
        </w:rPr>
        <w:t>Mincultural</w:t>
      </w:r>
      <w:proofErr w:type="spellEnd"/>
      <w:r w:rsidR="00E62A52" w:rsidRPr="00331137">
        <w:rPr>
          <w:rFonts w:ascii="Times New Roman" w:hAnsi="Times New Roman" w:cs="Times New Roman"/>
          <w:sz w:val="24"/>
          <w:szCs w:val="24"/>
        </w:rPr>
        <w:t>, 2023)</w:t>
      </w:r>
      <w:r w:rsidRPr="00331137">
        <w:rPr>
          <w:rFonts w:ascii="Times New Roman" w:hAnsi="Times New Roman" w:cs="Times New Roman"/>
          <w:sz w:val="24"/>
          <w:szCs w:val="24"/>
        </w:rPr>
        <w:t>. Entonces, ¿cómo puede la educación superior en música formar futuros profesionales en función de es</w:t>
      </w:r>
      <w:r w:rsidR="00E62A52" w:rsidRPr="00331137">
        <w:rPr>
          <w:rFonts w:ascii="Times New Roman" w:hAnsi="Times New Roman" w:cs="Times New Roman"/>
          <w:sz w:val="24"/>
          <w:szCs w:val="24"/>
        </w:rPr>
        <w:t>te contexto</w:t>
      </w:r>
      <w:r w:rsidRPr="00331137">
        <w:rPr>
          <w:rFonts w:ascii="Times New Roman" w:hAnsi="Times New Roman" w:cs="Times New Roman"/>
          <w:sz w:val="24"/>
          <w:szCs w:val="24"/>
        </w:rPr>
        <w:t>?</w:t>
      </w:r>
    </w:p>
    <w:p w14:paraId="7506C74C" w14:textId="5E145D0F" w:rsidR="00222655" w:rsidRPr="00331137" w:rsidRDefault="00F31CEC" w:rsidP="00E62A5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Este artículo,</w:t>
      </w:r>
      <w:r w:rsidR="00EC58CC" w:rsidRPr="00331137">
        <w:rPr>
          <w:rFonts w:ascii="Times New Roman" w:hAnsi="Times New Roman" w:cs="Times New Roman"/>
          <w:sz w:val="24"/>
          <w:szCs w:val="24"/>
        </w:rPr>
        <w:t xml:space="preserve"> metodológicamente hablando, asume el enfoque de teoría fundamentada, con el objetivo de </w:t>
      </w:r>
      <w:r w:rsidR="00CE16BF" w:rsidRPr="00331137">
        <w:rPr>
          <w:rFonts w:ascii="Times New Roman" w:hAnsi="Times New Roman" w:cs="Times New Roman"/>
          <w:bCs/>
          <w:sz w:val="24"/>
          <w:szCs w:val="24"/>
          <w:lang w:val="es-CO"/>
        </w:rPr>
        <w:t>proponer una teoría desde el desarrollo de la competencia de pensamiento sistémico, como</w:t>
      </w:r>
      <w:r w:rsidR="00CE16BF" w:rsidRPr="00331137">
        <w:rPr>
          <w:rFonts w:ascii="Times New Roman" w:hAnsi="Times New Roman" w:cs="Times New Roman"/>
          <w:sz w:val="24"/>
          <w:szCs w:val="24"/>
        </w:rPr>
        <w:t xml:space="preserve"> enfoque educativo innovador para la educación superior en música,</w:t>
      </w:r>
      <w:r w:rsidR="00EC58CC" w:rsidRPr="00331137">
        <w:rPr>
          <w:rFonts w:ascii="Times New Roman" w:hAnsi="Times New Roman" w:cs="Times New Roman"/>
          <w:sz w:val="24"/>
          <w:szCs w:val="24"/>
        </w:rPr>
        <w:t xml:space="preserve"> </w:t>
      </w:r>
      <w:r w:rsidR="00E62A52" w:rsidRPr="00331137">
        <w:rPr>
          <w:rFonts w:ascii="Times New Roman" w:hAnsi="Times New Roman" w:cs="Times New Roman"/>
          <w:sz w:val="24"/>
          <w:szCs w:val="24"/>
        </w:rPr>
        <w:t>que reconoce</w:t>
      </w:r>
      <w:r w:rsidR="00EC58CC" w:rsidRPr="00331137">
        <w:rPr>
          <w:rFonts w:ascii="Times New Roman" w:hAnsi="Times New Roman" w:cs="Times New Roman"/>
          <w:sz w:val="24"/>
          <w:szCs w:val="24"/>
        </w:rPr>
        <w:t xml:space="preserve"> a Colombia en</w:t>
      </w:r>
      <w:r w:rsidR="00E62A52" w:rsidRPr="00331137">
        <w:rPr>
          <w:rFonts w:ascii="Times New Roman" w:hAnsi="Times New Roman" w:cs="Times New Roman"/>
          <w:sz w:val="24"/>
          <w:szCs w:val="24"/>
        </w:rPr>
        <w:t xml:space="preserve"> su afán por cumplir con</w:t>
      </w:r>
      <w:r w:rsidR="00EC58CC" w:rsidRPr="00331137">
        <w:rPr>
          <w:rFonts w:ascii="Times New Roman" w:hAnsi="Times New Roman" w:cs="Times New Roman"/>
          <w:sz w:val="24"/>
          <w:szCs w:val="24"/>
        </w:rPr>
        <w:t xml:space="preserve"> las metas de desarrollo sostenible de la agenda 2030</w:t>
      </w:r>
      <w:r w:rsidR="00E62A52" w:rsidRPr="00331137">
        <w:rPr>
          <w:rFonts w:ascii="Times New Roman" w:hAnsi="Times New Roman" w:cs="Times New Roman"/>
          <w:sz w:val="24"/>
          <w:szCs w:val="24"/>
        </w:rPr>
        <w:t xml:space="preserve">, y hace uso de </w:t>
      </w:r>
      <w:r w:rsidR="00CE16BF" w:rsidRPr="00331137">
        <w:rPr>
          <w:rFonts w:ascii="Times New Roman" w:hAnsi="Times New Roman" w:cs="Times New Roman"/>
          <w:sz w:val="24"/>
          <w:szCs w:val="24"/>
        </w:rPr>
        <w:t>este arte</w:t>
      </w:r>
      <w:r w:rsidR="00C1440A" w:rsidRPr="00331137">
        <w:rPr>
          <w:rFonts w:ascii="Times New Roman" w:hAnsi="Times New Roman" w:cs="Times New Roman"/>
          <w:sz w:val="24"/>
          <w:szCs w:val="24"/>
        </w:rPr>
        <w:t xml:space="preserve"> con perspectiva inter</w:t>
      </w:r>
      <w:r w:rsidR="00586424" w:rsidRPr="00331137">
        <w:rPr>
          <w:rFonts w:ascii="Times New Roman" w:hAnsi="Times New Roman" w:cs="Times New Roman"/>
          <w:sz w:val="24"/>
          <w:szCs w:val="24"/>
        </w:rPr>
        <w:t xml:space="preserve"> y trans</w:t>
      </w:r>
      <w:r w:rsidR="00C1440A" w:rsidRPr="00331137">
        <w:rPr>
          <w:rFonts w:ascii="Times New Roman" w:hAnsi="Times New Roman" w:cs="Times New Roman"/>
          <w:sz w:val="24"/>
          <w:szCs w:val="24"/>
        </w:rPr>
        <w:t>disciplinaria</w:t>
      </w:r>
      <w:r w:rsidR="00E62A52" w:rsidRPr="00331137">
        <w:rPr>
          <w:rFonts w:ascii="Times New Roman" w:hAnsi="Times New Roman" w:cs="Times New Roman"/>
          <w:sz w:val="24"/>
          <w:szCs w:val="24"/>
        </w:rPr>
        <w:t xml:space="preserve"> para apoyarla</w:t>
      </w:r>
      <w:r w:rsidR="00EC58CC" w:rsidRPr="00331137">
        <w:rPr>
          <w:rFonts w:ascii="Times New Roman" w:hAnsi="Times New Roman" w:cs="Times New Roman"/>
          <w:sz w:val="24"/>
          <w:szCs w:val="24"/>
        </w:rPr>
        <w:t xml:space="preserve">. Para ese fin, </w:t>
      </w:r>
      <w:r w:rsidR="00C63DB9" w:rsidRPr="00331137">
        <w:rPr>
          <w:rFonts w:ascii="Times New Roman" w:hAnsi="Times New Roman" w:cs="Times New Roman"/>
          <w:sz w:val="24"/>
          <w:szCs w:val="24"/>
        </w:rPr>
        <w:t xml:space="preserve">en primera instancia, </w:t>
      </w:r>
      <w:r w:rsidR="00EC58CC" w:rsidRPr="00331137">
        <w:rPr>
          <w:rFonts w:ascii="Times New Roman" w:hAnsi="Times New Roman" w:cs="Times New Roman"/>
          <w:sz w:val="24"/>
          <w:szCs w:val="24"/>
        </w:rPr>
        <w:t>se</w:t>
      </w:r>
      <w:r w:rsidRPr="00331137">
        <w:rPr>
          <w:rFonts w:ascii="Times New Roman" w:hAnsi="Times New Roman" w:cs="Times New Roman"/>
          <w:sz w:val="24"/>
          <w:szCs w:val="24"/>
        </w:rPr>
        <w:t xml:space="preserve"> </w:t>
      </w:r>
      <w:r w:rsidR="00EC58CC" w:rsidRPr="00331137">
        <w:rPr>
          <w:rFonts w:ascii="Times New Roman" w:hAnsi="Times New Roman" w:cs="Times New Roman"/>
          <w:sz w:val="24"/>
          <w:szCs w:val="24"/>
        </w:rPr>
        <w:t xml:space="preserve">exponen </w:t>
      </w:r>
      <w:r w:rsidR="00690A0A" w:rsidRPr="00331137">
        <w:rPr>
          <w:rFonts w:ascii="Times New Roman" w:hAnsi="Times New Roman" w:cs="Times New Roman"/>
          <w:sz w:val="24"/>
          <w:szCs w:val="24"/>
        </w:rPr>
        <w:t xml:space="preserve">hallazgos y </w:t>
      </w:r>
      <w:r w:rsidRPr="00331137">
        <w:rPr>
          <w:rFonts w:ascii="Times New Roman" w:hAnsi="Times New Roman" w:cs="Times New Roman"/>
          <w:sz w:val="24"/>
          <w:szCs w:val="24"/>
        </w:rPr>
        <w:t>antecedentes en torno al fenómeno de la educación superior en música en Colombia</w:t>
      </w:r>
      <w:r w:rsidR="00E62A52" w:rsidRPr="00331137">
        <w:rPr>
          <w:rFonts w:ascii="Times New Roman" w:hAnsi="Times New Roman" w:cs="Times New Roman"/>
          <w:sz w:val="24"/>
          <w:szCs w:val="24"/>
        </w:rPr>
        <w:t>,</w:t>
      </w:r>
      <w:r w:rsidR="00C63DB9" w:rsidRPr="00331137">
        <w:rPr>
          <w:rFonts w:ascii="Times New Roman" w:hAnsi="Times New Roman" w:cs="Times New Roman"/>
          <w:sz w:val="24"/>
          <w:szCs w:val="24"/>
        </w:rPr>
        <w:t xml:space="preserve"> desde una postura crítica</w:t>
      </w:r>
      <w:r w:rsidR="00E62A52" w:rsidRPr="00331137">
        <w:rPr>
          <w:rFonts w:ascii="Times New Roman" w:hAnsi="Times New Roman" w:cs="Times New Roman"/>
          <w:sz w:val="24"/>
          <w:szCs w:val="24"/>
        </w:rPr>
        <w:t xml:space="preserve">. Luego, se profundiza en ese paradigma sistematizando los datos en tres categorías </w:t>
      </w:r>
      <w:r w:rsidR="00F22CA6" w:rsidRPr="00331137">
        <w:rPr>
          <w:rFonts w:ascii="Times New Roman" w:hAnsi="Times New Roman" w:cs="Times New Roman"/>
          <w:sz w:val="24"/>
          <w:szCs w:val="24"/>
        </w:rPr>
        <w:t>(</w:t>
      </w:r>
      <w:r w:rsidR="00E62A52" w:rsidRPr="00331137">
        <w:rPr>
          <w:rFonts w:ascii="Times New Roman" w:hAnsi="Times New Roman" w:cs="Times New Roman"/>
          <w:sz w:val="24"/>
          <w:szCs w:val="24"/>
        </w:rPr>
        <w:t>disímiles en primera instancia</w:t>
      </w:r>
      <w:r w:rsidR="00F22CA6" w:rsidRPr="00331137">
        <w:rPr>
          <w:rFonts w:ascii="Times New Roman" w:hAnsi="Times New Roman" w:cs="Times New Roman"/>
          <w:sz w:val="24"/>
          <w:szCs w:val="24"/>
        </w:rPr>
        <w:t>)</w:t>
      </w:r>
      <w:r w:rsidR="00E62A52" w:rsidRPr="00331137">
        <w:rPr>
          <w:rFonts w:ascii="Times New Roman" w:hAnsi="Times New Roman" w:cs="Times New Roman"/>
          <w:sz w:val="24"/>
          <w:szCs w:val="24"/>
        </w:rPr>
        <w:t>,</w:t>
      </w:r>
      <w:r w:rsidR="00CE16BF" w:rsidRPr="00331137">
        <w:rPr>
          <w:rFonts w:ascii="Times New Roman" w:hAnsi="Times New Roman" w:cs="Times New Roman"/>
          <w:sz w:val="24"/>
          <w:szCs w:val="24"/>
        </w:rPr>
        <w:t xml:space="preserve"> que,</w:t>
      </w:r>
      <w:r w:rsidR="00E62A52" w:rsidRPr="00331137">
        <w:rPr>
          <w:rFonts w:ascii="Times New Roman" w:hAnsi="Times New Roman" w:cs="Times New Roman"/>
          <w:sz w:val="24"/>
          <w:szCs w:val="24"/>
        </w:rPr>
        <w:t xml:space="preserve"> gracias a métodos inductivos, comparativos, analíticos y sistémicos, genera</w:t>
      </w:r>
      <w:r w:rsidR="00CE16BF" w:rsidRPr="00331137">
        <w:rPr>
          <w:rFonts w:ascii="Times New Roman" w:hAnsi="Times New Roman" w:cs="Times New Roman"/>
          <w:sz w:val="24"/>
          <w:szCs w:val="24"/>
        </w:rPr>
        <w:t>n</w:t>
      </w:r>
      <w:r w:rsidR="00E62A52" w:rsidRPr="00331137">
        <w:rPr>
          <w:rFonts w:ascii="Times New Roman" w:hAnsi="Times New Roman" w:cs="Times New Roman"/>
          <w:sz w:val="24"/>
          <w:szCs w:val="24"/>
        </w:rPr>
        <w:t xml:space="preserve"> un</w:t>
      </w:r>
      <w:r w:rsidR="00F22CA6" w:rsidRPr="00331137">
        <w:rPr>
          <w:rFonts w:ascii="Times New Roman" w:hAnsi="Times New Roman" w:cs="Times New Roman"/>
          <w:sz w:val="24"/>
          <w:szCs w:val="24"/>
        </w:rPr>
        <w:t xml:space="preserve"> núcleo de </w:t>
      </w:r>
      <w:r w:rsidR="00F22CA6" w:rsidRPr="00331137">
        <w:rPr>
          <w:rFonts w:ascii="Times New Roman" w:hAnsi="Times New Roman" w:cs="Times New Roman"/>
          <w:sz w:val="24"/>
          <w:szCs w:val="24"/>
        </w:rPr>
        <w:lastRenderedPageBreak/>
        <w:t xml:space="preserve">teoría emergente, el cual da génesis a la propuesta epistemológica: Pensamiento musical sistémico. </w:t>
      </w:r>
    </w:p>
    <w:p w14:paraId="78605F65" w14:textId="77777777" w:rsidR="00E62A52" w:rsidRPr="00331137" w:rsidRDefault="00E62A52" w:rsidP="00E62A52">
      <w:pPr>
        <w:spacing w:line="360" w:lineRule="auto"/>
        <w:ind w:firstLine="709"/>
        <w:jc w:val="both"/>
        <w:rPr>
          <w:rFonts w:ascii="Times New Roman" w:hAnsi="Times New Roman" w:cs="Times New Roman"/>
          <w:sz w:val="24"/>
          <w:szCs w:val="24"/>
        </w:rPr>
      </w:pPr>
    </w:p>
    <w:p w14:paraId="6EFCC79D" w14:textId="758C2772" w:rsidR="00222655" w:rsidRPr="00331137" w:rsidRDefault="00FE4669" w:rsidP="005C7CB9">
      <w:pPr>
        <w:spacing w:line="360" w:lineRule="auto"/>
        <w:jc w:val="center"/>
        <w:rPr>
          <w:rFonts w:ascii="Times New Roman" w:hAnsi="Times New Roman" w:cs="Times New Roman"/>
          <w:b/>
          <w:bCs/>
          <w:sz w:val="28"/>
          <w:szCs w:val="28"/>
        </w:rPr>
      </w:pPr>
      <w:r w:rsidRPr="00331137">
        <w:rPr>
          <w:rFonts w:ascii="Times New Roman" w:hAnsi="Times New Roman" w:cs="Times New Roman"/>
          <w:b/>
          <w:bCs/>
          <w:sz w:val="28"/>
          <w:szCs w:val="28"/>
        </w:rPr>
        <w:t>Problematización</w:t>
      </w:r>
    </w:p>
    <w:p w14:paraId="5024BDCB" w14:textId="54F48C23" w:rsidR="009E52D7"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¿Realmente </w:t>
      </w:r>
      <w:r w:rsidR="00CD67C9" w:rsidRPr="00331137">
        <w:rPr>
          <w:rFonts w:ascii="Times New Roman" w:hAnsi="Times New Roman" w:cs="Times New Roman"/>
          <w:sz w:val="24"/>
          <w:szCs w:val="24"/>
        </w:rPr>
        <w:t>sabemos</w:t>
      </w:r>
      <w:r w:rsidRPr="00331137">
        <w:rPr>
          <w:rFonts w:ascii="Times New Roman" w:hAnsi="Times New Roman" w:cs="Times New Roman"/>
          <w:sz w:val="24"/>
          <w:szCs w:val="24"/>
        </w:rPr>
        <w:t xml:space="preserve"> qué es la música? Durante mucho tiempo yo también estuve ciego ante el </w:t>
      </w:r>
      <w:r w:rsidR="004B0E50" w:rsidRPr="00331137">
        <w:rPr>
          <w:rFonts w:ascii="Times New Roman" w:hAnsi="Times New Roman" w:cs="Times New Roman"/>
          <w:sz w:val="24"/>
          <w:szCs w:val="24"/>
        </w:rPr>
        <w:t>verdadero uso y función</w:t>
      </w:r>
      <w:r w:rsidRPr="00331137">
        <w:rPr>
          <w:rFonts w:ascii="Times New Roman" w:hAnsi="Times New Roman" w:cs="Times New Roman"/>
          <w:sz w:val="24"/>
          <w:szCs w:val="24"/>
        </w:rPr>
        <w:t xml:space="preserve"> que tiene la música, tampoco fue un tema a relucir durante mi formación profesional en Colombia y posgradual en el extranjero, como si una especie de manto recubriera a la sustancia artística, haciéndola por un lado más sublime de lo que es, y por otro, simplemente efímera. Esta dicotomía se me ratificaba en los diferentes entornos educativos en los que he estado, donde los docentes y directivos tampoco querían dar forma a</w:t>
      </w:r>
      <w:r w:rsidR="00D146EF" w:rsidRPr="00331137">
        <w:rPr>
          <w:rFonts w:ascii="Times New Roman" w:hAnsi="Times New Roman" w:cs="Times New Roman"/>
          <w:sz w:val="24"/>
          <w:szCs w:val="24"/>
        </w:rPr>
        <w:t xml:space="preserve"> este</w:t>
      </w:r>
      <w:r w:rsidRPr="00331137">
        <w:rPr>
          <w:rFonts w:ascii="Times New Roman" w:hAnsi="Times New Roman" w:cs="Times New Roman"/>
          <w:sz w:val="24"/>
          <w:szCs w:val="24"/>
        </w:rPr>
        <w:t xml:space="preserve"> problema epistemológico, más bien daban por sentado </w:t>
      </w:r>
      <w:r w:rsidR="00D146EF" w:rsidRPr="00331137">
        <w:rPr>
          <w:rFonts w:ascii="Times New Roman" w:hAnsi="Times New Roman" w:cs="Times New Roman"/>
          <w:sz w:val="24"/>
          <w:szCs w:val="24"/>
        </w:rPr>
        <w:t>el debate desde su</w:t>
      </w:r>
      <w:r w:rsidRPr="00331137">
        <w:rPr>
          <w:rFonts w:ascii="Times New Roman" w:hAnsi="Times New Roman" w:cs="Times New Roman"/>
          <w:sz w:val="24"/>
          <w:szCs w:val="24"/>
        </w:rPr>
        <w:t xml:space="preserve"> posición socialmente adquirida</w:t>
      </w:r>
      <w:r w:rsidR="00D146EF" w:rsidRPr="00331137">
        <w:rPr>
          <w:rFonts w:ascii="Times New Roman" w:hAnsi="Times New Roman" w:cs="Times New Roman"/>
          <w:sz w:val="24"/>
          <w:szCs w:val="24"/>
        </w:rPr>
        <w:t>,</w:t>
      </w:r>
      <w:r w:rsidRPr="00331137">
        <w:rPr>
          <w:rFonts w:ascii="Times New Roman" w:hAnsi="Times New Roman" w:cs="Times New Roman"/>
          <w:sz w:val="24"/>
          <w:szCs w:val="24"/>
        </w:rPr>
        <w:t xml:space="preserve"> mientras daban pinceladas teóricas en el proceso de músicos que tampoco sabían qué era la música, ni para qué estudiarla</w:t>
      </w:r>
      <w:r w:rsidR="00326314" w:rsidRPr="00331137">
        <w:rPr>
          <w:rFonts w:ascii="Times New Roman" w:hAnsi="Times New Roman" w:cs="Times New Roman"/>
          <w:sz w:val="24"/>
          <w:szCs w:val="24"/>
        </w:rPr>
        <w:t xml:space="preserve">; </w:t>
      </w:r>
      <w:r w:rsidRPr="00331137">
        <w:rPr>
          <w:rFonts w:ascii="Times New Roman" w:hAnsi="Times New Roman" w:cs="Times New Roman"/>
          <w:sz w:val="24"/>
          <w:szCs w:val="24"/>
        </w:rPr>
        <w:t>solo movidos por una supuesta “pasión por e</w:t>
      </w:r>
      <w:r w:rsidR="002A2556" w:rsidRPr="00331137">
        <w:rPr>
          <w:rFonts w:ascii="Times New Roman" w:hAnsi="Times New Roman" w:cs="Times New Roman"/>
          <w:sz w:val="24"/>
          <w:szCs w:val="24"/>
        </w:rPr>
        <w:t>l</w:t>
      </w:r>
      <w:r w:rsidRPr="00331137">
        <w:rPr>
          <w:rFonts w:ascii="Times New Roman" w:hAnsi="Times New Roman" w:cs="Times New Roman"/>
          <w:sz w:val="24"/>
          <w:szCs w:val="24"/>
        </w:rPr>
        <w:t xml:space="preserve"> arte”. </w:t>
      </w:r>
    </w:p>
    <w:p w14:paraId="00000003" w14:textId="5C251FB6" w:rsidR="007D7ABF" w:rsidRPr="00331137" w:rsidRDefault="009D3431"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En el caso de Colombia, tratamos con un fenómeno ideológico hegemónico que data desde finales del siglo XIX (Barriga, 2004), y que sigue mostrando un entorno educativo fragmentado, con implicaciones en el desarrollo de nuestro país, y</w:t>
      </w:r>
      <w:r w:rsidR="009E52D7" w:rsidRPr="00331137">
        <w:rPr>
          <w:rFonts w:ascii="Times New Roman" w:hAnsi="Times New Roman" w:cs="Times New Roman"/>
          <w:sz w:val="24"/>
          <w:szCs w:val="24"/>
        </w:rPr>
        <w:t>,</w:t>
      </w:r>
      <w:r w:rsidRPr="00331137">
        <w:rPr>
          <w:rFonts w:ascii="Times New Roman" w:hAnsi="Times New Roman" w:cs="Times New Roman"/>
          <w:sz w:val="24"/>
          <w:szCs w:val="24"/>
        </w:rPr>
        <w:t xml:space="preserve"> por ende, dificulta estar a la par con lo propuesto en la agenda de desarrollo sostenible para el 2030 de la ONU</w:t>
      </w:r>
      <w:r w:rsidR="004B0E50" w:rsidRPr="00331137">
        <w:rPr>
          <w:rFonts w:ascii="Times New Roman" w:hAnsi="Times New Roman" w:cs="Times New Roman"/>
          <w:sz w:val="24"/>
          <w:szCs w:val="24"/>
        </w:rPr>
        <w:t xml:space="preserve"> y las apuestas pedagógicas de diseño curricular de la UNESCO (</w:t>
      </w:r>
      <w:proofErr w:type="spellStart"/>
      <w:r w:rsidR="00D146EF" w:rsidRPr="00331137">
        <w:rPr>
          <w:rFonts w:ascii="Times New Roman" w:hAnsi="Times New Roman" w:cs="Times New Roman"/>
          <w:sz w:val="24"/>
          <w:szCs w:val="24"/>
        </w:rPr>
        <w:t>Dravet</w:t>
      </w:r>
      <w:proofErr w:type="spellEnd"/>
      <w:r w:rsidR="00D146EF" w:rsidRPr="00331137">
        <w:rPr>
          <w:rFonts w:ascii="Times New Roman" w:hAnsi="Times New Roman" w:cs="Times New Roman"/>
          <w:sz w:val="24"/>
          <w:szCs w:val="24"/>
        </w:rPr>
        <w:t xml:space="preserve"> et al., 2020),</w:t>
      </w:r>
      <w:r w:rsidR="004B0E50" w:rsidRPr="00331137">
        <w:rPr>
          <w:rFonts w:ascii="Times New Roman" w:hAnsi="Times New Roman" w:cs="Times New Roman"/>
          <w:sz w:val="24"/>
          <w:szCs w:val="24"/>
        </w:rPr>
        <w:t xml:space="preserve"> </w:t>
      </w:r>
      <w:r w:rsidR="00D146EF" w:rsidRPr="00331137">
        <w:rPr>
          <w:rFonts w:ascii="Times New Roman" w:hAnsi="Times New Roman" w:cs="Times New Roman"/>
          <w:sz w:val="24"/>
          <w:szCs w:val="24"/>
        </w:rPr>
        <w:t xml:space="preserve">las cuales </w:t>
      </w:r>
      <w:r w:rsidR="004B0E50" w:rsidRPr="00331137">
        <w:rPr>
          <w:rFonts w:ascii="Times New Roman" w:hAnsi="Times New Roman" w:cs="Times New Roman"/>
          <w:sz w:val="24"/>
          <w:szCs w:val="24"/>
        </w:rPr>
        <w:t>se fundamentan en el pensamiento complejo y transdisciplinario</w:t>
      </w:r>
      <w:r w:rsidRPr="00331137">
        <w:rPr>
          <w:rFonts w:ascii="Times New Roman" w:hAnsi="Times New Roman" w:cs="Times New Roman"/>
          <w:sz w:val="24"/>
          <w:szCs w:val="24"/>
        </w:rPr>
        <w:t>.</w:t>
      </w:r>
    </w:p>
    <w:p w14:paraId="17ED9AD7" w14:textId="1827F97C" w:rsidR="00F66E76"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La percepción de la música como algo inconmensurable, heredado de la estética griega, es un pilar en las construcciones mentales que realiza la gente con respecto a la música</w:t>
      </w:r>
      <w:r w:rsidR="004B0E50" w:rsidRPr="00331137">
        <w:rPr>
          <w:rFonts w:ascii="Times New Roman" w:hAnsi="Times New Roman" w:cs="Times New Roman"/>
          <w:sz w:val="24"/>
          <w:szCs w:val="24"/>
        </w:rPr>
        <w:t xml:space="preserve"> y el músico</w:t>
      </w:r>
      <w:r w:rsidRPr="00331137">
        <w:rPr>
          <w:rFonts w:ascii="Times New Roman" w:hAnsi="Times New Roman" w:cs="Times New Roman"/>
          <w:sz w:val="24"/>
          <w:szCs w:val="24"/>
        </w:rPr>
        <w:t>,</w:t>
      </w:r>
      <w:r w:rsidR="00C75E38" w:rsidRPr="00331137">
        <w:rPr>
          <w:rFonts w:ascii="Times New Roman" w:hAnsi="Times New Roman" w:cs="Times New Roman"/>
          <w:sz w:val="24"/>
          <w:szCs w:val="24"/>
        </w:rPr>
        <w:t xml:space="preserve"> </w:t>
      </w:r>
      <w:r w:rsidR="0003788A" w:rsidRPr="00331137">
        <w:rPr>
          <w:rFonts w:ascii="Times New Roman" w:hAnsi="Times New Roman" w:cs="Times New Roman"/>
          <w:sz w:val="24"/>
          <w:szCs w:val="24"/>
        </w:rPr>
        <w:t xml:space="preserve">pues </w:t>
      </w:r>
      <w:r w:rsidR="00C75E38" w:rsidRPr="00331137">
        <w:rPr>
          <w:rFonts w:ascii="Times New Roman" w:hAnsi="Times New Roman" w:cs="Times New Roman"/>
          <w:sz w:val="24"/>
          <w:szCs w:val="24"/>
        </w:rPr>
        <w:t>suele estar</w:t>
      </w:r>
      <w:r w:rsidR="004B0E50" w:rsidRPr="00331137">
        <w:rPr>
          <w:rFonts w:ascii="Times New Roman" w:hAnsi="Times New Roman" w:cs="Times New Roman"/>
          <w:sz w:val="24"/>
          <w:szCs w:val="24"/>
        </w:rPr>
        <w:t xml:space="preserve"> ligado al alma y otras posturas espiritualistas</w:t>
      </w:r>
      <w:r w:rsidR="00C75E38" w:rsidRPr="00331137">
        <w:rPr>
          <w:rFonts w:ascii="Times New Roman" w:hAnsi="Times New Roman" w:cs="Times New Roman"/>
          <w:sz w:val="24"/>
          <w:szCs w:val="24"/>
        </w:rPr>
        <w:t xml:space="preserve"> (lo que se mantiene actualmente)</w:t>
      </w:r>
      <w:r w:rsidR="0003788A" w:rsidRPr="00331137">
        <w:rPr>
          <w:rFonts w:ascii="Times New Roman" w:hAnsi="Times New Roman" w:cs="Times New Roman"/>
          <w:sz w:val="24"/>
          <w:szCs w:val="24"/>
        </w:rPr>
        <w:t>;</w:t>
      </w:r>
      <w:r w:rsidRPr="00331137">
        <w:rPr>
          <w:rFonts w:ascii="Times New Roman" w:hAnsi="Times New Roman" w:cs="Times New Roman"/>
          <w:sz w:val="24"/>
          <w:szCs w:val="24"/>
        </w:rPr>
        <w:t xml:space="preserve"> </w:t>
      </w:r>
      <w:r w:rsidR="00C75E38" w:rsidRPr="00331137">
        <w:rPr>
          <w:rFonts w:ascii="Times New Roman" w:hAnsi="Times New Roman" w:cs="Times New Roman"/>
          <w:sz w:val="24"/>
          <w:szCs w:val="24"/>
        </w:rPr>
        <w:t>y, por ende,</w:t>
      </w:r>
      <w:r w:rsidR="004B0E50" w:rsidRPr="00331137">
        <w:rPr>
          <w:rFonts w:ascii="Times New Roman" w:hAnsi="Times New Roman" w:cs="Times New Roman"/>
          <w:sz w:val="24"/>
          <w:szCs w:val="24"/>
        </w:rPr>
        <w:t xml:space="preserve"> impide determinar </w:t>
      </w:r>
      <w:r w:rsidR="00C75E38" w:rsidRPr="00331137">
        <w:rPr>
          <w:rFonts w:ascii="Times New Roman" w:hAnsi="Times New Roman" w:cs="Times New Roman"/>
          <w:sz w:val="24"/>
          <w:szCs w:val="24"/>
        </w:rPr>
        <w:t>un</w:t>
      </w:r>
      <w:r w:rsidR="004B0E50" w:rsidRPr="00331137">
        <w:rPr>
          <w:rFonts w:ascii="Times New Roman" w:hAnsi="Times New Roman" w:cs="Times New Roman"/>
          <w:sz w:val="24"/>
          <w:szCs w:val="24"/>
        </w:rPr>
        <w:t xml:space="preserve"> uso y función</w:t>
      </w:r>
      <w:r w:rsidR="0003788A" w:rsidRPr="00331137">
        <w:rPr>
          <w:rFonts w:ascii="Times New Roman" w:hAnsi="Times New Roman" w:cs="Times New Roman"/>
          <w:sz w:val="24"/>
          <w:szCs w:val="24"/>
        </w:rPr>
        <w:t xml:space="preserve"> específico</w:t>
      </w:r>
      <w:r w:rsidR="004B0E50" w:rsidRPr="00331137">
        <w:rPr>
          <w:rFonts w:ascii="Times New Roman" w:hAnsi="Times New Roman" w:cs="Times New Roman"/>
          <w:sz w:val="24"/>
          <w:szCs w:val="24"/>
        </w:rPr>
        <w:t xml:space="preserve">, </w:t>
      </w:r>
      <w:r w:rsidR="00C75E38" w:rsidRPr="00331137">
        <w:rPr>
          <w:rFonts w:ascii="Times New Roman" w:hAnsi="Times New Roman" w:cs="Times New Roman"/>
          <w:sz w:val="24"/>
          <w:szCs w:val="24"/>
        </w:rPr>
        <w:t xml:space="preserve">más allá de cautivar los sentidos del </w:t>
      </w:r>
      <w:r w:rsidR="0003788A" w:rsidRPr="00331137">
        <w:rPr>
          <w:rFonts w:ascii="Times New Roman" w:hAnsi="Times New Roman" w:cs="Times New Roman"/>
          <w:sz w:val="24"/>
          <w:szCs w:val="24"/>
        </w:rPr>
        <w:t>espectador</w:t>
      </w:r>
      <w:r w:rsidR="004B0E50" w:rsidRPr="00331137">
        <w:rPr>
          <w:rFonts w:ascii="Times New Roman" w:hAnsi="Times New Roman" w:cs="Times New Roman"/>
          <w:sz w:val="24"/>
          <w:szCs w:val="24"/>
        </w:rPr>
        <w:t xml:space="preserve">. </w:t>
      </w:r>
      <w:r w:rsidR="00C75E38" w:rsidRPr="00331137">
        <w:rPr>
          <w:rFonts w:ascii="Times New Roman" w:hAnsi="Times New Roman" w:cs="Times New Roman"/>
          <w:sz w:val="24"/>
          <w:szCs w:val="24"/>
        </w:rPr>
        <w:t xml:space="preserve">Históricamente hablando, esta confusión </w:t>
      </w:r>
      <w:r w:rsidR="0003788A" w:rsidRPr="00331137">
        <w:rPr>
          <w:rFonts w:ascii="Times New Roman" w:hAnsi="Times New Roman" w:cs="Times New Roman"/>
          <w:sz w:val="24"/>
          <w:szCs w:val="24"/>
        </w:rPr>
        <w:t>ha sido reiterativa</w:t>
      </w:r>
      <w:r w:rsidR="00C75E38" w:rsidRPr="00331137">
        <w:rPr>
          <w:rFonts w:ascii="Times New Roman" w:hAnsi="Times New Roman" w:cs="Times New Roman"/>
          <w:sz w:val="24"/>
          <w:szCs w:val="24"/>
        </w:rPr>
        <w:t xml:space="preserve">, la sociedad </w:t>
      </w:r>
      <w:r w:rsidR="0003788A" w:rsidRPr="00331137">
        <w:rPr>
          <w:rFonts w:ascii="Times New Roman" w:hAnsi="Times New Roman" w:cs="Times New Roman"/>
          <w:sz w:val="24"/>
          <w:szCs w:val="24"/>
        </w:rPr>
        <w:t xml:space="preserve">continuó </w:t>
      </w:r>
      <w:r w:rsidR="00C75E38" w:rsidRPr="00331137">
        <w:rPr>
          <w:rFonts w:ascii="Times New Roman" w:hAnsi="Times New Roman" w:cs="Times New Roman"/>
          <w:sz w:val="24"/>
          <w:szCs w:val="24"/>
        </w:rPr>
        <w:t>percib</w:t>
      </w:r>
      <w:r w:rsidR="0003788A" w:rsidRPr="00331137">
        <w:rPr>
          <w:rFonts w:ascii="Times New Roman" w:hAnsi="Times New Roman" w:cs="Times New Roman"/>
          <w:sz w:val="24"/>
          <w:szCs w:val="24"/>
        </w:rPr>
        <w:t>iendo</w:t>
      </w:r>
      <w:r w:rsidR="00C75E38" w:rsidRPr="00331137">
        <w:rPr>
          <w:rFonts w:ascii="Times New Roman" w:hAnsi="Times New Roman" w:cs="Times New Roman"/>
          <w:sz w:val="24"/>
          <w:szCs w:val="24"/>
        </w:rPr>
        <w:t xml:space="preserve"> al</w:t>
      </w:r>
      <w:r w:rsidRPr="00331137">
        <w:rPr>
          <w:rFonts w:ascii="Times New Roman" w:hAnsi="Times New Roman" w:cs="Times New Roman"/>
          <w:sz w:val="24"/>
          <w:szCs w:val="24"/>
        </w:rPr>
        <w:t xml:space="preserve"> músic</w:t>
      </w:r>
      <w:r w:rsidR="004B0E50" w:rsidRPr="00331137">
        <w:rPr>
          <w:rFonts w:ascii="Times New Roman" w:hAnsi="Times New Roman" w:cs="Times New Roman"/>
          <w:sz w:val="24"/>
          <w:szCs w:val="24"/>
        </w:rPr>
        <w:t>o</w:t>
      </w:r>
      <w:r w:rsidR="0003788A" w:rsidRPr="00331137">
        <w:rPr>
          <w:rFonts w:ascii="Times New Roman" w:hAnsi="Times New Roman" w:cs="Times New Roman"/>
          <w:sz w:val="24"/>
          <w:szCs w:val="24"/>
        </w:rPr>
        <w:t xml:space="preserve"> de forma confusa,</w:t>
      </w:r>
      <w:r w:rsidRPr="00331137">
        <w:rPr>
          <w:rFonts w:ascii="Times New Roman" w:hAnsi="Times New Roman" w:cs="Times New Roman"/>
          <w:sz w:val="24"/>
          <w:szCs w:val="24"/>
        </w:rPr>
        <w:t xml:space="preserve"> </w:t>
      </w:r>
      <w:r w:rsidR="0003788A" w:rsidRPr="00331137">
        <w:rPr>
          <w:rFonts w:ascii="Times New Roman" w:hAnsi="Times New Roman" w:cs="Times New Roman"/>
          <w:sz w:val="24"/>
          <w:szCs w:val="24"/>
        </w:rPr>
        <w:t>por un lado, con</w:t>
      </w:r>
      <w:r w:rsidR="004B0E50" w:rsidRPr="00331137">
        <w:rPr>
          <w:rFonts w:ascii="Times New Roman" w:hAnsi="Times New Roman" w:cs="Times New Roman"/>
          <w:sz w:val="24"/>
          <w:szCs w:val="24"/>
        </w:rPr>
        <w:t xml:space="preserve"> el poder de destruir dioses</w:t>
      </w:r>
      <w:r w:rsidR="0003788A" w:rsidRPr="00331137">
        <w:rPr>
          <w:rFonts w:ascii="Times New Roman" w:hAnsi="Times New Roman" w:cs="Times New Roman"/>
          <w:sz w:val="24"/>
          <w:szCs w:val="24"/>
        </w:rPr>
        <w:t xml:space="preserve">, </w:t>
      </w:r>
      <w:r w:rsidRPr="00331137">
        <w:rPr>
          <w:rFonts w:ascii="Times New Roman" w:hAnsi="Times New Roman" w:cs="Times New Roman"/>
          <w:sz w:val="24"/>
          <w:szCs w:val="24"/>
        </w:rPr>
        <w:t>como</w:t>
      </w:r>
      <w:r w:rsidR="004B0E50" w:rsidRPr="00331137">
        <w:rPr>
          <w:rFonts w:ascii="Times New Roman" w:hAnsi="Times New Roman" w:cs="Times New Roman"/>
          <w:sz w:val="24"/>
          <w:szCs w:val="24"/>
        </w:rPr>
        <w:t xml:space="preserve"> en el caso de</w:t>
      </w:r>
      <w:r w:rsidRPr="00331137">
        <w:rPr>
          <w:rFonts w:ascii="Times New Roman" w:hAnsi="Times New Roman" w:cs="Times New Roman"/>
          <w:sz w:val="24"/>
          <w:szCs w:val="24"/>
        </w:rPr>
        <w:t xml:space="preserve"> Orfeo</w:t>
      </w:r>
      <w:r w:rsidR="004B0E50" w:rsidRPr="00331137">
        <w:rPr>
          <w:rFonts w:ascii="Times New Roman" w:hAnsi="Times New Roman" w:cs="Times New Roman"/>
          <w:sz w:val="24"/>
          <w:szCs w:val="24"/>
        </w:rPr>
        <w:t xml:space="preserve"> y su lira,</w:t>
      </w:r>
      <w:r w:rsidR="0003788A" w:rsidRPr="00331137">
        <w:rPr>
          <w:rFonts w:ascii="Times New Roman" w:hAnsi="Times New Roman" w:cs="Times New Roman"/>
          <w:sz w:val="24"/>
          <w:szCs w:val="24"/>
        </w:rPr>
        <w:t xml:space="preserve"> </w:t>
      </w:r>
      <w:proofErr w:type="gramStart"/>
      <w:r w:rsidR="0003788A" w:rsidRPr="00331137">
        <w:rPr>
          <w:rFonts w:ascii="Times New Roman" w:hAnsi="Times New Roman" w:cs="Times New Roman"/>
          <w:sz w:val="24"/>
          <w:szCs w:val="24"/>
        </w:rPr>
        <w:t>o</w:t>
      </w:r>
      <w:proofErr w:type="gramEnd"/>
      <w:r w:rsidR="0003788A" w:rsidRPr="00331137">
        <w:rPr>
          <w:rFonts w:ascii="Times New Roman" w:hAnsi="Times New Roman" w:cs="Times New Roman"/>
          <w:sz w:val="24"/>
          <w:szCs w:val="24"/>
        </w:rPr>
        <w:t xml:space="preserve"> por otro lado, co</w:t>
      </w:r>
      <w:r w:rsidR="00C75E38" w:rsidRPr="00331137">
        <w:rPr>
          <w:rFonts w:ascii="Times New Roman" w:hAnsi="Times New Roman" w:cs="Times New Roman"/>
          <w:sz w:val="24"/>
          <w:szCs w:val="24"/>
        </w:rPr>
        <w:t xml:space="preserve">mo </w:t>
      </w:r>
      <w:r w:rsidRPr="00331137">
        <w:rPr>
          <w:rFonts w:ascii="Times New Roman" w:hAnsi="Times New Roman" w:cs="Times New Roman"/>
          <w:sz w:val="24"/>
          <w:szCs w:val="24"/>
        </w:rPr>
        <w:t>un</w:t>
      </w:r>
      <w:r w:rsidR="00C75E38" w:rsidRPr="00331137">
        <w:rPr>
          <w:rFonts w:ascii="Times New Roman" w:hAnsi="Times New Roman" w:cs="Times New Roman"/>
          <w:sz w:val="24"/>
          <w:szCs w:val="24"/>
        </w:rPr>
        <w:t xml:space="preserve"> simple y pobre</w:t>
      </w:r>
      <w:r w:rsidRPr="00331137">
        <w:rPr>
          <w:rFonts w:ascii="Times New Roman" w:hAnsi="Times New Roman" w:cs="Times New Roman"/>
          <w:sz w:val="24"/>
          <w:szCs w:val="24"/>
        </w:rPr>
        <w:t xml:space="preserve"> juglar del medioevo, </w:t>
      </w:r>
      <w:r w:rsidR="00C75E38" w:rsidRPr="00331137">
        <w:rPr>
          <w:rFonts w:ascii="Times New Roman" w:hAnsi="Times New Roman" w:cs="Times New Roman"/>
          <w:sz w:val="24"/>
          <w:szCs w:val="24"/>
        </w:rPr>
        <w:t xml:space="preserve">cuya labor se centraba en entretener para recibir </w:t>
      </w:r>
      <w:r w:rsidR="0003788A" w:rsidRPr="00331137">
        <w:rPr>
          <w:rFonts w:ascii="Times New Roman" w:hAnsi="Times New Roman" w:cs="Times New Roman"/>
          <w:sz w:val="24"/>
          <w:szCs w:val="24"/>
        </w:rPr>
        <w:t>un sustento diario precario</w:t>
      </w:r>
      <w:r w:rsidR="00C75E38" w:rsidRPr="00331137">
        <w:rPr>
          <w:rFonts w:ascii="Times New Roman" w:hAnsi="Times New Roman" w:cs="Times New Roman"/>
          <w:sz w:val="24"/>
          <w:szCs w:val="24"/>
        </w:rPr>
        <w:t xml:space="preserve">. </w:t>
      </w:r>
    </w:p>
    <w:p w14:paraId="0525E5B9" w14:textId="29EACB9E" w:rsidR="00F66E76" w:rsidRPr="00331137" w:rsidRDefault="002A2556"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T</w:t>
      </w:r>
      <w:r w:rsidR="00C75E38" w:rsidRPr="00331137">
        <w:rPr>
          <w:rFonts w:ascii="Times New Roman" w:hAnsi="Times New Roman" w:cs="Times New Roman"/>
          <w:sz w:val="24"/>
          <w:szCs w:val="24"/>
        </w:rPr>
        <w:t xml:space="preserve">anto la visión </w:t>
      </w:r>
      <w:r w:rsidRPr="00331137">
        <w:rPr>
          <w:rFonts w:ascii="Times New Roman" w:hAnsi="Times New Roman" w:cs="Times New Roman"/>
          <w:sz w:val="24"/>
          <w:szCs w:val="24"/>
        </w:rPr>
        <w:t>del</w:t>
      </w:r>
      <w:r w:rsidR="00C75E38" w:rsidRPr="00331137">
        <w:rPr>
          <w:rFonts w:ascii="Times New Roman" w:hAnsi="Times New Roman" w:cs="Times New Roman"/>
          <w:sz w:val="24"/>
          <w:szCs w:val="24"/>
        </w:rPr>
        <w:t xml:space="preserve"> héroe mitológico</w:t>
      </w:r>
      <w:r w:rsidRPr="00331137">
        <w:rPr>
          <w:rFonts w:ascii="Times New Roman" w:hAnsi="Times New Roman" w:cs="Times New Roman"/>
          <w:sz w:val="24"/>
          <w:szCs w:val="24"/>
        </w:rPr>
        <w:t xml:space="preserve"> </w:t>
      </w:r>
      <w:r w:rsidR="0003788A" w:rsidRPr="00331137">
        <w:rPr>
          <w:rFonts w:ascii="Times New Roman" w:hAnsi="Times New Roman" w:cs="Times New Roman"/>
          <w:sz w:val="24"/>
          <w:szCs w:val="24"/>
        </w:rPr>
        <w:t>y</w:t>
      </w:r>
      <w:r w:rsidRPr="00331137">
        <w:rPr>
          <w:rFonts w:ascii="Times New Roman" w:hAnsi="Times New Roman" w:cs="Times New Roman"/>
          <w:sz w:val="24"/>
          <w:szCs w:val="24"/>
        </w:rPr>
        <w:t xml:space="preserve"> la</w:t>
      </w:r>
      <w:r w:rsidR="00C75E38" w:rsidRPr="00331137">
        <w:rPr>
          <w:rFonts w:ascii="Times New Roman" w:hAnsi="Times New Roman" w:cs="Times New Roman"/>
          <w:sz w:val="24"/>
          <w:szCs w:val="24"/>
        </w:rPr>
        <w:t xml:space="preserve"> del zarrapastroso</w:t>
      </w:r>
      <w:r w:rsidRPr="00331137">
        <w:rPr>
          <w:rFonts w:ascii="Times New Roman" w:hAnsi="Times New Roman" w:cs="Times New Roman"/>
          <w:sz w:val="24"/>
          <w:szCs w:val="24"/>
        </w:rPr>
        <w:t xml:space="preserve"> juglar</w:t>
      </w:r>
      <w:r w:rsidR="00C75E38" w:rsidRPr="00331137">
        <w:rPr>
          <w:rFonts w:ascii="Times New Roman" w:hAnsi="Times New Roman" w:cs="Times New Roman"/>
          <w:sz w:val="24"/>
          <w:szCs w:val="24"/>
        </w:rPr>
        <w:t xml:space="preserve">, se mantuvieron hasta hoy en día; dando cabida </w:t>
      </w:r>
      <w:r w:rsidR="0003788A" w:rsidRPr="00331137">
        <w:rPr>
          <w:rFonts w:ascii="Times New Roman" w:hAnsi="Times New Roman" w:cs="Times New Roman"/>
          <w:sz w:val="24"/>
          <w:szCs w:val="24"/>
        </w:rPr>
        <w:t>en consecuencia a que los</w:t>
      </w:r>
      <w:r w:rsidR="00C75E38" w:rsidRPr="00331137">
        <w:rPr>
          <w:rFonts w:ascii="Times New Roman" w:hAnsi="Times New Roman" w:cs="Times New Roman"/>
          <w:sz w:val="24"/>
          <w:szCs w:val="24"/>
        </w:rPr>
        <w:t xml:space="preserve"> </w:t>
      </w:r>
      <w:r w:rsidRPr="00331137">
        <w:rPr>
          <w:rFonts w:ascii="Times New Roman" w:hAnsi="Times New Roman" w:cs="Times New Roman"/>
          <w:sz w:val="24"/>
          <w:szCs w:val="24"/>
        </w:rPr>
        <w:t>mecanismos</w:t>
      </w:r>
      <w:r w:rsidR="00C75E38" w:rsidRPr="00331137">
        <w:rPr>
          <w:rFonts w:ascii="Times New Roman" w:hAnsi="Times New Roman" w:cs="Times New Roman"/>
          <w:sz w:val="24"/>
          <w:szCs w:val="24"/>
        </w:rPr>
        <w:t xml:space="preserve"> polític</w:t>
      </w:r>
      <w:r w:rsidRPr="00331137">
        <w:rPr>
          <w:rFonts w:ascii="Times New Roman" w:hAnsi="Times New Roman" w:cs="Times New Roman"/>
          <w:sz w:val="24"/>
          <w:szCs w:val="24"/>
        </w:rPr>
        <w:t>os</w:t>
      </w:r>
      <w:r w:rsidR="00C75E38" w:rsidRPr="00331137">
        <w:rPr>
          <w:rFonts w:ascii="Times New Roman" w:hAnsi="Times New Roman" w:cs="Times New Roman"/>
          <w:sz w:val="24"/>
          <w:szCs w:val="24"/>
        </w:rPr>
        <w:t xml:space="preserve"> </w:t>
      </w:r>
      <w:r w:rsidRPr="00331137">
        <w:rPr>
          <w:rFonts w:ascii="Times New Roman" w:hAnsi="Times New Roman" w:cs="Times New Roman"/>
          <w:sz w:val="24"/>
          <w:szCs w:val="24"/>
        </w:rPr>
        <w:t>perpetuaran esa dicotomía para que</w:t>
      </w:r>
      <w:r w:rsidR="00C75E38" w:rsidRPr="00331137">
        <w:rPr>
          <w:rFonts w:ascii="Times New Roman" w:hAnsi="Times New Roman" w:cs="Times New Roman"/>
          <w:sz w:val="24"/>
          <w:szCs w:val="24"/>
        </w:rPr>
        <w:t xml:space="preserve"> la música cumpla </w:t>
      </w:r>
      <w:r w:rsidR="0003788A" w:rsidRPr="00331137">
        <w:rPr>
          <w:rFonts w:ascii="Times New Roman" w:hAnsi="Times New Roman" w:cs="Times New Roman"/>
          <w:sz w:val="24"/>
          <w:szCs w:val="24"/>
        </w:rPr>
        <w:t xml:space="preserve">especialmente </w:t>
      </w:r>
      <w:r w:rsidR="00C75E38" w:rsidRPr="00331137">
        <w:rPr>
          <w:rFonts w:ascii="Times New Roman" w:hAnsi="Times New Roman" w:cs="Times New Roman"/>
          <w:sz w:val="24"/>
          <w:szCs w:val="24"/>
        </w:rPr>
        <w:t>como distractor de las problemáticas sociales. Por ejemplo,</w:t>
      </w:r>
      <w:r w:rsidR="00F66E76" w:rsidRPr="00331137">
        <w:rPr>
          <w:rFonts w:ascii="Times New Roman" w:hAnsi="Times New Roman" w:cs="Times New Roman"/>
          <w:sz w:val="24"/>
          <w:szCs w:val="24"/>
        </w:rPr>
        <w:t xml:space="preserve"> la industria multimillonaria de</w:t>
      </w:r>
      <w:r w:rsidR="00C75E38" w:rsidRPr="00331137">
        <w:rPr>
          <w:rFonts w:ascii="Times New Roman" w:hAnsi="Times New Roman" w:cs="Times New Roman"/>
          <w:sz w:val="24"/>
          <w:szCs w:val="24"/>
        </w:rPr>
        <w:t xml:space="preserve"> la música urbana</w:t>
      </w:r>
      <w:r w:rsidR="00F66E76" w:rsidRPr="00331137">
        <w:rPr>
          <w:rFonts w:ascii="Times New Roman" w:hAnsi="Times New Roman" w:cs="Times New Roman"/>
          <w:sz w:val="24"/>
          <w:szCs w:val="24"/>
        </w:rPr>
        <w:t xml:space="preserve"> y pop,</w:t>
      </w:r>
      <w:r w:rsidR="00C75E38" w:rsidRPr="00331137">
        <w:rPr>
          <w:rFonts w:ascii="Times New Roman" w:hAnsi="Times New Roman" w:cs="Times New Roman"/>
          <w:sz w:val="24"/>
          <w:szCs w:val="24"/>
        </w:rPr>
        <w:t xml:space="preserve"> encabezando las listas con sus temáticas sexuales, la distopía del desamor y el fomento al consumo de sustancias alucinógenas,</w:t>
      </w:r>
      <w:r w:rsidR="0003788A" w:rsidRPr="00331137">
        <w:rPr>
          <w:rFonts w:ascii="Times New Roman" w:hAnsi="Times New Roman" w:cs="Times New Roman"/>
          <w:sz w:val="24"/>
          <w:szCs w:val="24"/>
        </w:rPr>
        <w:t xml:space="preserve"> la cual </w:t>
      </w:r>
      <w:r w:rsidR="0003788A" w:rsidRPr="00331137">
        <w:rPr>
          <w:rFonts w:ascii="Times New Roman" w:hAnsi="Times New Roman" w:cs="Times New Roman"/>
          <w:i/>
          <w:iCs/>
          <w:sz w:val="24"/>
          <w:szCs w:val="24"/>
        </w:rPr>
        <w:t>casualmente</w:t>
      </w:r>
      <w:r w:rsidR="0003788A" w:rsidRPr="00331137">
        <w:rPr>
          <w:rFonts w:ascii="Times New Roman" w:hAnsi="Times New Roman" w:cs="Times New Roman"/>
          <w:sz w:val="24"/>
          <w:szCs w:val="24"/>
        </w:rPr>
        <w:t xml:space="preserve"> ostenta una censura tenue; y</w:t>
      </w:r>
      <w:r w:rsidR="00C75E38" w:rsidRPr="00331137">
        <w:rPr>
          <w:rFonts w:ascii="Times New Roman" w:hAnsi="Times New Roman" w:cs="Times New Roman"/>
          <w:sz w:val="24"/>
          <w:szCs w:val="24"/>
        </w:rPr>
        <w:t xml:space="preserve"> música con otras pretensiones</w:t>
      </w:r>
      <w:r w:rsidR="0003788A" w:rsidRPr="00331137">
        <w:rPr>
          <w:rFonts w:ascii="Times New Roman" w:hAnsi="Times New Roman" w:cs="Times New Roman"/>
          <w:sz w:val="24"/>
          <w:szCs w:val="24"/>
        </w:rPr>
        <w:t xml:space="preserve"> y mensajes</w:t>
      </w:r>
      <w:r w:rsidR="00C75E38" w:rsidRPr="00331137">
        <w:rPr>
          <w:rFonts w:ascii="Times New Roman" w:hAnsi="Times New Roman" w:cs="Times New Roman"/>
          <w:sz w:val="24"/>
          <w:szCs w:val="24"/>
        </w:rPr>
        <w:t xml:space="preserve"> </w:t>
      </w:r>
      <w:r w:rsidR="0003788A" w:rsidRPr="00331137">
        <w:rPr>
          <w:rFonts w:ascii="Times New Roman" w:hAnsi="Times New Roman" w:cs="Times New Roman"/>
          <w:sz w:val="24"/>
          <w:szCs w:val="24"/>
        </w:rPr>
        <w:t>más profundos recibe una</w:t>
      </w:r>
      <w:r w:rsidR="00F66E76" w:rsidRPr="00331137">
        <w:rPr>
          <w:rFonts w:ascii="Times New Roman" w:hAnsi="Times New Roman" w:cs="Times New Roman"/>
          <w:sz w:val="24"/>
          <w:szCs w:val="24"/>
        </w:rPr>
        <w:t xml:space="preserve"> minucia de público en sus conciertos y Spotify</w:t>
      </w:r>
      <w:r w:rsidR="0003788A" w:rsidRPr="00331137">
        <w:rPr>
          <w:rFonts w:ascii="Times New Roman" w:hAnsi="Times New Roman" w:cs="Times New Roman"/>
          <w:sz w:val="24"/>
          <w:szCs w:val="24"/>
        </w:rPr>
        <w:t>.</w:t>
      </w:r>
    </w:p>
    <w:p w14:paraId="00000006" w14:textId="013541F5" w:rsidR="007D7ABF" w:rsidRPr="00331137" w:rsidRDefault="00F66E76"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lastRenderedPageBreak/>
        <w:t xml:space="preserve">Conforme a ese panorama, </w:t>
      </w:r>
      <w:r w:rsidR="00656914" w:rsidRPr="00331137">
        <w:rPr>
          <w:rFonts w:ascii="Times New Roman" w:hAnsi="Times New Roman" w:cs="Times New Roman"/>
          <w:sz w:val="24"/>
          <w:szCs w:val="24"/>
        </w:rPr>
        <w:t xml:space="preserve">se podría cuestionar </w:t>
      </w:r>
      <w:r w:rsidRPr="00331137">
        <w:rPr>
          <w:rFonts w:ascii="Times New Roman" w:hAnsi="Times New Roman" w:cs="Times New Roman"/>
          <w:sz w:val="24"/>
          <w:szCs w:val="24"/>
        </w:rPr>
        <w:t xml:space="preserve">si ese tipo de </w:t>
      </w:r>
      <w:r w:rsidR="009E52D7" w:rsidRPr="00331137">
        <w:rPr>
          <w:rFonts w:ascii="Times New Roman" w:hAnsi="Times New Roman" w:cs="Times New Roman"/>
          <w:sz w:val="24"/>
          <w:szCs w:val="24"/>
        </w:rPr>
        <w:t xml:space="preserve">predicamento </w:t>
      </w:r>
      <w:r w:rsidRPr="00331137">
        <w:rPr>
          <w:rFonts w:ascii="Times New Roman" w:hAnsi="Times New Roman" w:cs="Times New Roman"/>
          <w:sz w:val="24"/>
          <w:szCs w:val="24"/>
        </w:rPr>
        <w:t>le competen en algún sentido al músico profesional</w:t>
      </w:r>
      <w:r w:rsidR="002A2556" w:rsidRPr="00331137">
        <w:rPr>
          <w:rFonts w:ascii="Times New Roman" w:hAnsi="Times New Roman" w:cs="Times New Roman"/>
          <w:sz w:val="24"/>
          <w:szCs w:val="24"/>
        </w:rPr>
        <w:t>,</w:t>
      </w:r>
      <w:r w:rsidRPr="00331137">
        <w:rPr>
          <w:rFonts w:ascii="Times New Roman" w:hAnsi="Times New Roman" w:cs="Times New Roman"/>
          <w:sz w:val="24"/>
          <w:szCs w:val="24"/>
        </w:rPr>
        <w:t xml:space="preserve"> </w:t>
      </w:r>
      <w:r w:rsidR="0003788A" w:rsidRPr="00331137">
        <w:rPr>
          <w:rFonts w:ascii="Times New Roman" w:hAnsi="Times New Roman" w:cs="Times New Roman"/>
          <w:sz w:val="24"/>
          <w:szCs w:val="24"/>
        </w:rPr>
        <w:t>ya que</w:t>
      </w:r>
      <w:r w:rsidR="00656914" w:rsidRPr="00331137">
        <w:rPr>
          <w:rFonts w:ascii="Times New Roman" w:hAnsi="Times New Roman" w:cs="Times New Roman"/>
          <w:sz w:val="24"/>
          <w:szCs w:val="24"/>
        </w:rPr>
        <w:t xml:space="preserve">, </w:t>
      </w:r>
      <w:r w:rsidRPr="00331137">
        <w:rPr>
          <w:rFonts w:ascii="Times New Roman" w:hAnsi="Times New Roman" w:cs="Times New Roman"/>
          <w:sz w:val="24"/>
          <w:szCs w:val="24"/>
        </w:rPr>
        <w:t xml:space="preserve">si </w:t>
      </w:r>
      <w:r w:rsidR="002A2556" w:rsidRPr="00331137">
        <w:rPr>
          <w:rFonts w:ascii="Times New Roman" w:hAnsi="Times New Roman" w:cs="Times New Roman"/>
          <w:sz w:val="24"/>
          <w:szCs w:val="24"/>
        </w:rPr>
        <w:t>se observa</w:t>
      </w:r>
      <w:r w:rsidR="0003788A" w:rsidRPr="00331137">
        <w:rPr>
          <w:rFonts w:ascii="Times New Roman" w:hAnsi="Times New Roman" w:cs="Times New Roman"/>
          <w:sz w:val="24"/>
          <w:szCs w:val="24"/>
        </w:rPr>
        <w:t>n</w:t>
      </w:r>
      <w:r w:rsidRPr="00331137">
        <w:rPr>
          <w:rFonts w:ascii="Times New Roman" w:hAnsi="Times New Roman" w:cs="Times New Roman"/>
          <w:sz w:val="24"/>
          <w:szCs w:val="24"/>
        </w:rPr>
        <w:t xml:space="preserve"> la</w:t>
      </w:r>
      <w:r w:rsidR="002A2556" w:rsidRPr="00331137">
        <w:rPr>
          <w:rFonts w:ascii="Times New Roman" w:hAnsi="Times New Roman" w:cs="Times New Roman"/>
          <w:sz w:val="24"/>
          <w:szCs w:val="24"/>
        </w:rPr>
        <w:t xml:space="preserve"> mayoría de currículos universitarios y de conservatorios</w:t>
      </w:r>
      <w:r w:rsidRPr="00331137">
        <w:rPr>
          <w:rFonts w:ascii="Times New Roman" w:hAnsi="Times New Roman" w:cs="Times New Roman"/>
          <w:sz w:val="24"/>
          <w:szCs w:val="24"/>
        </w:rPr>
        <w:t xml:space="preserve">, </w:t>
      </w:r>
      <w:r w:rsidR="0003788A" w:rsidRPr="00331137">
        <w:rPr>
          <w:rFonts w:ascii="Times New Roman" w:hAnsi="Times New Roman" w:cs="Times New Roman"/>
          <w:sz w:val="24"/>
          <w:szCs w:val="24"/>
        </w:rPr>
        <w:t>no existen</w:t>
      </w:r>
      <w:r w:rsidR="002F0E1B" w:rsidRPr="00331137">
        <w:rPr>
          <w:rFonts w:ascii="Times New Roman" w:hAnsi="Times New Roman" w:cs="Times New Roman"/>
          <w:sz w:val="24"/>
          <w:szCs w:val="24"/>
        </w:rPr>
        <w:t xml:space="preserve"> muchos</w:t>
      </w:r>
      <w:r w:rsidR="0003788A" w:rsidRPr="00331137">
        <w:rPr>
          <w:rFonts w:ascii="Times New Roman" w:hAnsi="Times New Roman" w:cs="Times New Roman"/>
          <w:sz w:val="24"/>
          <w:szCs w:val="24"/>
        </w:rPr>
        <w:t xml:space="preserve"> </w:t>
      </w:r>
      <w:r w:rsidR="002F0E1B" w:rsidRPr="00331137">
        <w:rPr>
          <w:rFonts w:ascii="Times New Roman" w:hAnsi="Times New Roman" w:cs="Times New Roman"/>
          <w:sz w:val="24"/>
          <w:szCs w:val="24"/>
        </w:rPr>
        <w:t>mecanismos que fomenten competencias que hagan al estudiante</w:t>
      </w:r>
      <w:r w:rsidR="009C3773" w:rsidRPr="00331137">
        <w:rPr>
          <w:rFonts w:ascii="Times New Roman" w:hAnsi="Times New Roman" w:cs="Times New Roman"/>
          <w:sz w:val="24"/>
          <w:szCs w:val="24"/>
        </w:rPr>
        <w:t xml:space="preserve"> </w:t>
      </w:r>
      <w:r w:rsidR="00656914" w:rsidRPr="00331137">
        <w:rPr>
          <w:rFonts w:ascii="Times New Roman" w:hAnsi="Times New Roman" w:cs="Times New Roman"/>
          <w:sz w:val="24"/>
          <w:szCs w:val="24"/>
        </w:rPr>
        <w:t>comprender este tipo de situación</w:t>
      </w:r>
      <w:r w:rsidRPr="00331137">
        <w:rPr>
          <w:rFonts w:ascii="Times New Roman" w:hAnsi="Times New Roman" w:cs="Times New Roman"/>
          <w:sz w:val="24"/>
          <w:szCs w:val="24"/>
        </w:rPr>
        <w:t>.</w:t>
      </w:r>
      <w:r w:rsidR="00656914" w:rsidRPr="00331137">
        <w:rPr>
          <w:rFonts w:ascii="Times New Roman" w:hAnsi="Times New Roman" w:cs="Times New Roman"/>
          <w:sz w:val="24"/>
          <w:szCs w:val="24"/>
        </w:rPr>
        <w:t xml:space="preserve"> De hecho,</w:t>
      </w:r>
      <w:r w:rsidRPr="00331137">
        <w:rPr>
          <w:rFonts w:ascii="Times New Roman" w:hAnsi="Times New Roman" w:cs="Times New Roman"/>
          <w:sz w:val="24"/>
          <w:szCs w:val="24"/>
        </w:rPr>
        <w:t xml:space="preserve"> </w:t>
      </w:r>
      <w:r w:rsidR="00C91373" w:rsidRPr="00331137">
        <w:rPr>
          <w:rFonts w:ascii="Times New Roman" w:hAnsi="Times New Roman" w:cs="Times New Roman"/>
          <w:sz w:val="24"/>
          <w:szCs w:val="24"/>
        </w:rPr>
        <w:t>Zambrano</w:t>
      </w:r>
      <w:r w:rsidRPr="00331137">
        <w:rPr>
          <w:rFonts w:ascii="Times New Roman" w:hAnsi="Times New Roman" w:cs="Times New Roman"/>
          <w:sz w:val="24"/>
          <w:szCs w:val="24"/>
        </w:rPr>
        <w:t xml:space="preserve"> (20</w:t>
      </w:r>
      <w:r w:rsidR="00C91373" w:rsidRPr="00331137">
        <w:rPr>
          <w:rFonts w:ascii="Times New Roman" w:hAnsi="Times New Roman" w:cs="Times New Roman"/>
          <w:sz w:val="24"/>
          <w:szCs w:val="24"/>
        </w:rPr>
        <w:t>22</w:t>
      </w:r>
      <w:r w:rsidRPr="00331137">
        <w:rPr>
          <w:rFonts w:ascii="Times New Roman" w:hAnsi="Times New Roman" w:cs="Times New Roman"/>
          <w:sz w:val="24"/>
          <w:szCs w:val="24"/>
        </w:rPr>
        <w:t>),</w:t>
      </w:r>
      <w:r w:rsidR="005E28D6" w:rsidRPr="00331137">
        <w:rPr>
          <w:rFonts w:ascii="Times New Roman" w:hAnsi="Times New Roman" w:cs="Times New Roman"/>
          <w:sz w:val="24"/>
          <w:szCs w:val="24"/>
        </w:rPr>
        <w:t xml:space="preserve"> asegura que </w:t>
      </w:r>
      <w:r w:rsidRPr="00331137">
        <w:rPr>
          <w:rFonts w:ascii="Times New Roman" w:hAnsi="Times New Roman" w:cs="Times New Roman"/>
          <w:sz w:val="24"/>
          <w:szCs w:val="24"/>
        </w:rPr>
        <w:t xml:space="preserve">existe una crisis en la educación </w:t>
      </w:r>
      <w:r w:rsidR="005E28D6" w:rsidRPr="00331137">
        <w:rPr>
          <w:rFonts w:ascii="Times New Roman" w:hAnsi="Times New Roman" w:cs="Times New Roman"/>
          <w:sz w:val="24"/>
          <w:szCs w:val="24"/>
        </w:rPr>
        <w:t>musical en Colombia</w:t>
      </w:r>
      <w:r w:rsidR="00656914" w:rsidRPr="00331137">
        <w:rPr>
          <w:rFonts w:ascii="Times New Roman" w:hAnsi="Times New Roman" w:cs="Times New Roman"/>
          <w:sz w:val="24"/>
          <w:szCs w:val="24"/>
        </w:rPr>
        <w:t xml:space="preserve"> </w:t>
      </w:r>
      <w:r w:rsidR="005E28D6" w:rsidRPr="00331137">
        <w:rPr>
          <w:rFonts w:ascii="Times New Roman" w:hAnsi="Times New Roman" w:cs="Times New Roman"/>
          <w:sz w:val="24"/>
          <w:szCs w:val="24"/>
        </w:rPr>
        <w:t>como consecuencia de</w:t>
      </w:r>
      <w:r w:rsidR="00C91373" w:rsidRPr="00331137">
        <w:rPr>
          <w:rFonts w:ascii="Times New Roman" w:hAnsi="Times New Roman" w:cs="Times New Roman"/>
          <w:sz w:val="24"/>
          <w:szCs w:val="24"/>
        </w:rPr>
        <w:t xml:space="preserve"> la falta de integración y personalización </w:t>
      </w:r>
      <w:r w:rsidR="002A2556" w:rsidRPr="00331137">
        <w:rPr>
          <w:rFonts w:ascii="Times New Roman" w:hAnsi="Times New Roman" w:cs="Times New Roman"/>
          <w:sz w:val="24"/>
          <w:szCs w:val="24"/>
        </w:rPr>
        <w:t>entre</w:t>
      </w:r>
      <w:r w:rsidR="005E28D6" w:rsidRPr="00331137">
        <w:rPr>
          <w:rFonts w:ascii="Times New Roman" w:hAnsi="Times New Roman" w:cs="Times New Roman"/>
          <w:sz w:val="24"/>
          <w:szCs w:val="24"/>
        </w:rPr>
        <w:t xml:space="preserve"> lineamientos internacionales</w:t>
      </w:r>
      <w:r w:rsidR="00C91373" w:rsidRPr="00331137">
        <w:rPr>
          <w:rFonts w:ascii="Times New Roman" w:hAnsi="Times New Roman" w:cs="Times New Roman"/>
          <w:sz w:val="24"/>
          <w:szCs w:val="24"/>
        </w:rPr>
        <w:t xml:space="preserve"> </w:t>
      </w:r>
      <w:r w:rsidR="00562B78" w:rsidRPr="00331137">
        <w:rPr>
          <w:rFonts w:ascii="Times New Roman" w:hAnsi="Times New Roman" w:cs="Times New Roman"/>
          <w:sz w:val="24"/>
          <w:szCs w:val="24"/>
        </w:rPr>
        <w:t>(</w:t>
      </w:r>
      <w:r w:rsidR="00C91373" w:rsidRPr="00331137">
        <w:rPr>
          <w:rFonts w:ascii="Times New Roman" w:hAnsi="Times New Roman" w:cs="Times New Roman"/>
          <w:sz w:val="24"/>
          <w:szCs w:val="24"/>
        </w:rPr>
        <w:t xml:space="preserve">que sigue Colombia </w:t>
      </w:r>
      <w:r w:rsidR="00562B78" w:rsidRPr="00331137">
        <w:rPr>
          <w:rFonts w:ascii="Times New Roman" w:hAnsi="Times New Roman" w:cs="Times New Roman"/>
          <w:sz w:val="24"/>
          <w:szCs w:val="24"/>
        </w:rPr>
        <w:t>en el papel) y las decisiones administrativas</w:t>
      </w:r>
      <w:r w:rsidR="002A2556" w:rsidRPr="00331137">
        <w:rPr>
          <w:rFonts w:ascii="Times New Roman" w:hAnsi="Times New Roman" w:cs="Times New Roman"/>
          <w:sz w:val="24"/>
          <w:szCs w:val="24"/>
        </w:rPr>
        <w:t xml:space="preserve"> por parte de los directivos para </w:t>
      </w:r>
      <w:r w:rsidR="005E28D6" w:rsidRPr="00331137">
        <w:rPr>
          <w:rFonts w:ascii="Times New Roman" w:hAnsi="Times New Roman" w:cs="Times New Roman"/>
          <w:sz w:val="24"/>
          <w:szCs w:val="24"/>
        </w:rPr>
        <w:t>la didáctica impartida en el aula de clase</w:t>
      </w:r>
      <w:r w:rsidR="00562B78" w:rsidRPr="00331137">
        <w:rPr>
          <w:rFonts w:ascii="Times New Roman" w:hAnsi="Times New Roman" w:cs="Times New Roman"/>
          <w:sz w:val="24"/>
          <w:szCs w:val="24"/>
        </w:rPr>
        <w:t>;</w:t>
      </w:r>
      <w:r w:rsidR="005E28D6" w:rsidRPr="00331137">
        <w:rPr>
          <w:rFonts w:ascii="Times New Roman" w:hAnsi="Times New Roman" w:cs="Times New Roman"/>
          <w:sz w:val="24"/>
          <w:szCs w:val="24"/>
        </w:rPr>
        <w:t xml:space="preserve"> e</w:t>
      </w:r>
      <w:r w:rsidR="00562B78" w:rsidRPr="00331137">
        <w:rPr>
          <w:rFonts w:ascii="Times New Roman" w:hAnsi="Times New Roman" w:cs="Times New Roman"/>
          <w:sz w:val="24"/>
          <w:szCs w:val="24"/>
        </w:rPr>
        <w:t>n otras palabras</w:t>
      </w:r>
      <w:r w:rsidR="005E28D6" w:rsidRPr="00331137">
        <w:rPr>
          <w:rFonts w:ascii="Times New Roman" w:hAnsi="Times New Roman" w:cs="Times New Roman"/>
          <w:sz w:val="24"/>
          <w:szCs w:val="24"/>
        </w:rPr>
        <w:t xml:space="preserve">, </w:t>
      </w:r>
      <w:r w:rsidR="00562B78" w:rsidRPr="00331137">
        <w:rPr>
          <w:rFonts w:ascii="Times New Roman" w:hAnsi="Times New Roman" w:cs="Times New Roman"/>
          <w:sz w:val="24"/>
          <w:szCs w:val="24"/>
        </w:rPr>
        <w:t xml:space="preserve">existe </w:t>
      </w:r>
      <w:r w:rsidR="005E28D6" w:rsidRPr="00331137">
        <w:rPr>
          <w:rFonts w:ascii="Times New Roman" w:hAnsi="Times New Roman" w:cs="Times New Roman"/>
          <w:sz w:val="24"/>
          <w:szCs w:val="24"/>
        </w:rPr>
        <w:t xml:space="preserve">una fragmentación entre los que </w:t>
      </w:r>
      <w:r w:rsidR="00C91373" w:rsidRPr="00331137">
        <w:rPr>
          <w:rFonts w:ascii="Times New Roman" w:hAnsi="Times New Roman" w:cs="Times New Roman"/>
          <w:sz w:val="24"/>
          <w:szCs w:val="24"/>
        </w:rPr>
        <w:t xml:space="preserve">definen las políticas educativas, y el quehacer del educador. </w:t>
      </w:r>
    </w:p>
    <w:p w14:paraId="02B4404A" w14:textId="51B41D88" w:rsidR="00C91373" w:rsidRPr="00331137" w:rsidRDefault="00C91373" w:rsidP="00C91373">
      <w:pPr>
        <w:spacing w:line="360" w:lineRule="auto"/>
        <w:ind w:left="709" w:firstLine="11"/>
        <w:jc w:val="both"/>
        <w:rPr>
          <w:rFonts w:ascii="Times New Roman" w:hAnsi="Times New Roman" w:cs="Times New Roman"/>
          <w:sz w:val="24"/>
          <w:szCs w:val="24"/>
        </w:rPr>
      </w:pPr>
      <w:r w:rsidRPr="00331137">
        <w:rPr>
          <w:rFonts w:ascii="Times New Roman" w:hAnsi="Times New Roman" w:cs="Times New Roman"/>
          <w:sz w:val="24"/>
          <w:szCs w:val="24"/>
        </w:rPr>
        <w:t>Las ideas que esta comunicación suscribe, consigna especial atención al desarrollo de una pedagogía y una didáctica de la educación musical contextualizada, con enfoque sociocultural que valorice la aportación que cada profesor puede hacer al analizar su realidad sociocultural y educativa. Es desde este referente que se puede acentuar en la educación musical en un país que se enorgullece de la diversidad musical que connota su naturaleza multicultural y multiétnica (p. 44).</w:t>
      </w:r>
    </w:p>
    <w:p w14:paraId="264BB42B" w14:textId="136023E9" w:rsidR="009E52D7"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Partamos del hecho que una persona estudia </w:t>
      </w:r>
      <w:r w:rsidR="00562B78" w:rsidRPr="00331137">
        <w:rPr>
          <w:rFonts w:ascii="Times New Roman" w:hAnsi="Times New Roman" w:cs="Times New Roman"/>
          <w:sz w:val="24"/>
          <w:szCs w:val="24"/>
        </w:rPr>
        <w:t xml:space="preserve">su carrera de </w:t>
      </w:r>
      <w:r w:rsidRPr="00331137">
        <w:rPr>
          <w:rFonts w:ascii="Times New Roman" w:hAnsi="Times New Roman" w:cs="Times New Roman"/>
          <w:sz w:val="24"/>
          <w:szCs w:val="24"/>
        </w:rPr>
        <w:t>medicina para ser doctor, va a la escuela de derecho para ser abogad</w:t>
      </w:r>
      <w:r w:rsidR="00656914" w:rsidRPr="00331137">
        <w:rPr>
          <w:rFonts w:ascii="Times New Roman" w:hAnsi="Times New Roman" w:cs="Times New Roman"/>
          <w:sz w:val="24"/>
          <w:szCs w:val="24"/>
        </w:rPr>
        <w:t>o</w:t>
      </w:r>
      <w:r w:rsidR="00562B78" w:rsidRPr="00331137">
        <w:rPr>
          <w:rFonts w:ascii="Times New Roman" w:hAnsi="Times New Roman" w:cs="Times New Roman"/>
          <w:sz w:val="24"/>
          <w:szCs w:val="24"/>
        </w:rPr>
        <w:t>, etc. N</w:t>
      </w:r>
      <w:r w:rsidRPr="00331137">
        <w:rPr>
          <w:rFonts w:ascii="Times New Roman" w:hAnsi="Times New Roman" w:cs="Times New Roman"/>
          <w:sz w:val="24"/>
          <w:szCs w:val="24"/>
        </w:rPr>
        <w:t>o obstante, no se va a la Universidad para ser músico, los aspirantes ya son o deberían ser músicos</w:t>
      </w:r>
      <w:r w:rsidR="00562B78" w:rsidRPr="00331137">
        <w:rPr>
          <w:rFonts w:ascii="Times New Roman" w:hAnsi="Times New Roman" w:cs="Times New Roman"/>
          <w:sz w:val="24"/>
          <w:szCs w:val="24"/>
        </w:rPr>
        <w:t xml:space="preserve"> </w:t>
      </w:r>
      <w:r w:rsidR="00656914" w:rsidRPr="00331137">
        <w:rPr>
          <w:rFonts w:ascii="Times New Roman" w:hAnsi="Times New Roman" w:cs="Times New Roman"/>
          <w:sz w:val="24"/>
          <w:szCs w:val="24"/>
        </w:rPr>
        <w:t>antes de</w:t>
      </w:r>
      <w:r w:rsidR="00562B78" w:rsidRPr="00331137">
        <w:rPr>
          <w:rFonts w:ascii="Times New Roman" w:hAnsi="Times New Roman" w:cs="Times New Roman"/>
          <w:sz w:val="24"/>
          <w:szCs w:val="24"/>
        </w:rPr>
        <w:t xml:space="preserve"> ingresar</w:t>
      </w:r>
      <w:r w:rsidRPr="00331137">
        <w:rPr>
          <w:rFonts w:ascii="Times New Roman" w:hAnsi="Times New Roman" w:cs="Times New Roman"/>
          <w:sz w:val="24"/>
          <w:szCs w:val="24"/>
        </w:rPr>
        <w:t xml:space="preserve">, </w:t>
      </w:r>
      <w:r w:rsidR="00656914" w:rsidRPr="00331137">
        <w:rPr>
          <w:rFonts w:ascii="Times New Roman" w:hAnsi="Times New Roman" w:cs="Times New Roman"/>
          <w:sz w:val="24"/>
          <w:szCs w:val="24"/>
        </w:rPr>
        <w:t>con</w:t>
      </w:r>
      <w:r w:rsidRPr="00331137">
        <w:rPr>
          <w:rFonts w:ascii="Times New Roman" w:hAnsi="Times New Roman" w:cs="Times New Roman"/>
          <w:sz w:val="24"/>
          <w:szCs w:val="24"/>
        </w:rPr>
        <w:t xml:space="preserve"> un nivel interpretativo y teórico acorde a estándares europeos para</w:t>
      </w:r>
      <w:r w:rsidR="00656914" w:rsidRPr="00331137">
        <w:rPr>
          <w:rFonts w:ascii="Times New Roman" w:hAnsi="Times New Roman" w:cs="Times New Roman"/>
          <w:sz w:val="24"/>
          <w:szCs w:val="24"/>
        </w:rPr>
        <w:t xml:space="preserve"> así poder</w:t>
      </w:r>
      <w:r w:rsidRPr="00331137">
        <w:rPr>
          <w:rFonts w:ascii="Times New Roman" w:hAnsi="Times New Roman" w:cs="Times New Roman"/>
          <w:sz w:val="24"/>
          <w:szCs w:val="24"/>
        </w:rPr>
        <w:t xml:space="preserve"> ingresar a primer semestre, </w:t>
      </w:r>
      <w:r w:rsidR="00656914" w:rsidRPr="00331137">
        <w:rPr>
          <w:rFonts w:ascii="Times New Roman" w:hAnsi="Times New Roman" w:cs="Times New Roman"/>
          <w:sz w:val="24"/>
          <w:szCs w:val="24"/>
        </w:rPr>
        <w:t>para luego dentro, continuar con</w:t>
      </w:r>
      <w:r w:rsidRPr="00331137">
        <w:rPr>
          <w:rFonts w:ascii="Times New Roman" w:hAnsi="Times New Roman" w:cs="Times New Roman"/>
          <w:sz w:val="24"/>
          <w:szCs w:val="24"/>
        </w:rPr>
        <w:t xml:space="preserve"> una </w:t>
      </w:r>
      <w:r w:rsidR="00656914" w:rsidRPr="00331137">
        <w:rPr>
          <w:rFonts w:ascii="Times New Roman" w:hAnsi="Times New Roman" w:cs="Times New Roman"/>
          <w:sz w:val="24"/>
          <w:szCs w:val="24"/>
        </w:rPr>
        <w:t xml:space="preserve">formación desde la </w:t>
      </w:r>
      <w:r w:rsidRPr="00331137">
        <w:rPr>
          <w:rFonts w:ascii="Times New Roman" w:hAnsi="Times New Roman" w:cs="Times New Roman"/>
          <w:sz w:val="24"/>
          <w:szCs w:val="24"/>
        </w:rPr>
        <w:t xml:space="preserve">perspectiva artística de la cultura occidental, </w:t>
      </w:r>
      <w:r w:rsidR="00656914" w:rsidRPr="00331137">
        <w:rPr>
          <w:rFonts w:ascii="Times New Roman" w:hAnsi="Times New Roman" w:cs="Times New Roman"/>
          <w:sz w:val="24"/>
          <w:szCs w:val="24"/>
        </w:rPr>
        <w:t xml:space="preserve">como </w:t>
      </w:r>
      <w:r w:rsidRPr="00331137">
        <w:rPr>
          <w:rFonts w:ascii="Times New Roman" w:hAnsi="Times New Roman" w:cs="Times New Roman"/>
          <w:sz w:val="24"/>
          <w:szCs w:val="24"/>
        </w:rPr>
        <w:t>escalas y te</w:t>
      </w:r>
      <w:r w:rsidR="00562B78" w:rsidRPr="00331137">
        <w:rPr>
          <w:rFonts w:ascii="Times New Roman" w:hAnsi="Times New Roman" w:cs="Times New Roman"/>
          <w:sz w:val="24"/>
          <w:szCs w:val="24"/>
        </w:rPr>
        <w:t>oría</w:t>
      </w:r>
      <w:r w:rsidRPr="00331137">
        <w:rPr>
          <w:rFonts w:ascii="Times New Roman" w:hAnsi="Times New Roman" w:cs="Times New Roman"/>
          <w:sz w:val="24"/>
          <w:szCs w:val="24"/>
        </w:rPr>
        <w:t xml:space="preserve"> de la música clásica</w:t>
      </w:r>
      <w:r w:rsidR="00656914" w:rsidRPr="00331137">
        <w:rPr>
          <w:rFonts w:ascii="Times New Roman" w:hAnsi="Times New Roman" w:cs="Times New Roman"/>
          <w:sz w:val="24"/>
          <w:szCs w:val="24"/>
        </w:rPr>
        <w:t>,</w:t>
      </w:r>
      <w:r w:rsidRPr="00331137">
        <w:rPr>
          <w:rFonts w:ascii="Times New Roman" w:hAnsi="Times New Roman" w:cs="Times New Roman"/>
          <w:sz w:val="24"/>
          <w:szCs w:val="24"/>
        </w:rPr>
        <w:t xml:space="preserve"> que</w:t>
      </w:r>
      <w:r w:rsidR="00656914" w:rsidRPr="00331137">
        <w:rPr>
          <w:rFonts w:ascii="Times New Roman" w:hAnsi="Times New Roman" w:cs="Times New Roman"/>
          <w:sz w:val="24"/>
          <w:szCs w:val="24"/>
        </w:rPr>
        <w:t>,</w:t>
      </w:r>
      <w:r w:rsidRPr="00331137">
        <w:rPr>
          <w:rFonts w:ascii="Times New Roman" w:hAnsi="Times New Roman" w:cs="Times New Roman"/>
          <w:sz w:val="24"/>
          <w:szCs w:val="24"/>
        </w:rPr>
        <w:t xml:space="preserve"> paradójicamente, no les permite interactuar </w:t>
      </w:r>
      <w:r w:rsidR="00656914" w:rsidRPr="00331137">
        <w:rPr>
          <w:rFonts w:ascii="Times New Roman" w:hAnsi="Times New Roman" w:cs="Times New Roman"/>
          <w:sz w:val="24"/>
          <w:szCs w:val="24"/>
        </w:rPr>
        <w:t xml:space="preserve">del todo </w:t>
      </w:r>
      <w:r w:rsidRPr="00331137">
        <w:rPr>
          <w:rFonts w:ascii="Times New Roman" w:hAnsi="Times New Roman" w:cs="Times New Roman"/>
          <w:sz w:val="24"/>
          <w:szCs w:val="24"/>
        </w:rPr>
        <w:t>con</w:t>
      </w:r>
      <w:r w:rsidR="00656914" w:rsidRPr="00331137">
        <w:rPr>
          <w:rFonts w:ascii="Times New Roman" w:hAnsi="Times New Roman" w:cs="Times New Roman"/>
          <w:sz w:val="24"/>
          <w:szCs w:val="24"/>
        </w:rPr>
        <w:t xml:space="preserve"> la música de</w:t>
      </w:r>
      <w:r w:rsidRPr="00331137">
        <w:rPr>
          <w:rFonts w:ascii="Times New Roman" w:hAnsi="Times New Roman" w:cs="Times New Roman"/>
          <w:sz w:val="24"/>
          <w:szCs w:val="24"/>
        </w:rPr>
        <w:t xml:space="preserve"> su propio contexto</w:t>
      </w:r>
      <w:r w:rsidR="00656914" w:rsidRPr="00331137">
        <w:rPr>
          <w:rFonts w:ascii="Times New Roman" w:hAnsi="Times New Roman" w:cs="Times New Roman"/>
          <w:sz w:val="24"/>
          <w:szCs w:val="24"/>
        </w:rPr>
        <w:t>, en especial si se habla de la intención interpretativa de la música tradicional colombiana</w:t>
      </w:r>
      <w:r w:rsidRPr="00331137">
        <w:rPr>
          <w:rFonts w:ascii="Times New Roman" w:hAnsi="Times New Roman" w:cs="Times New Roman"/>
          <w:sz w:val="24"/>
          <w:szCs w:val="24"/>
        </w:rPr>
        <w:t xml:space="preserve">. En consecuencia, el músico profesional </w:t>
      </w:r>
      <w:r w:rsidR="009E52D7" w:rsidRPr="00331137">
        <w:rPr>
          <w:rFonts w:ascii="Times New Roman" w:hAnsi="Times New Roman" w:cs="Times New Roman"/>
          <w:sz w:val="24"/>
          <w:szCs w:val="24"/>
        </w:rPr>
        <w:t>culmina</w:t>
      </w:r>
      <w:r w:rsidRPr="00331137">
        <w:rPr>
          <w:rFonts w:ascii="Times New Roman" w:hAnsi="Times New Roman" w:cs="Times New Roman"/>
          <w:sz w:val="24"/>
          <w:szCs w:val="24"/>
        </w:rPr>
        <w:t xml:space="preserve"> la Universidad sin herramientas </w:t>
      </w:r>
      <w:r w:rsidR="009E52D7" w:rsidRPr="00331137">
        <w:rPr>
          <w:rFonts w:ascii="Times New Roman" w:hAnsi="Times New Roman" w:cs="Times New Roman"/>
          <w:sz w:val="24"/>
          <w:szCs w:val="24"/>
        </w:rPr>
        <w:t xml:space="preserve">reales </w:t>
      </w:r>
      <w:r w:rsidRPr="00331137">
        <w:rPr>
          <w:rFonts w:ascii="Times New Roman" w:hAnsi="Times New Roman" w:cs="Times New Roman"/>
          <w:sz w:val="24"/>
          <w:szCs w:val="24"/>
        </w:rPr>
        <w:t xml:space="preserve">para interactuar con </w:t>
      </w:r>
      <w:r w:rsidR="00656914" w:rsidRPr="00331137">
        <w:rPr>
          <w:rFonts w:ascii="Times New Roman" w:hAnsi="Times New Roman" w:cs="Times New Roman"/>
          <w:sz w:val="24"/>
          <w:szCs w:val="24"/>
        </w:rPr>
        <w:t>la música que escuchan las personas a su alrededor</w:t>
      </w:r>
      <w:r w:rsidR="009E52D7" w:rsidRPr="00331137">
        <w:rPr>
          <w:rFonts w:ascii="Times New Roman" w:hAnsi="Times New Roman" w:cs="Times New Roman"/>
          <w:sz w:val="24"/>
          <w:szCs w:val="24"/>
        </w:rPr>
        <w:t>; de</w:t>
      </w:r>
      <w:r w:rsidRPr="00331137">
        <w:rPr>
          <w:rFonts w:ascii="Times New Roman" w:hAnsi="Times New Roman" w:cs="Times New Roman"/>
          <w:sz w:val="24"/>
          <w:szCs w:val="24"/>
        </w:rPr>
        <w:t xml:space="preserve"> allí que la salida más rentable sea la enseñanza</w:t>
      </w:r>
      <w:r w:rsidR="009E52D7" w:rsidRPr="00331137">
        <w:rPr>
          <w:rFonts w:ascii="Times New Roman" w:hAnsi="Times New Roman" w:cs="Times New Roman"/>
          <w:sz w:val="24"/>
          <w:szCs w:val="24"/>
        </w:rPr>
        <w:t>.</w:t>
      </w:r>
    </w:p>
    <w:p w14:paraId="17FB5A36" w14:textId="0CE2704A" w:rsidR="009E52D7" w:rsidRPr="00331137" w:rsidRDefault="00656914"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S</w:t>
      </w:r>
      <w:r w:rsidR="009E52D7" w:rsidRPr="00331137">
        <w:rPr>
          <w:rFonts w:ascii="Times New Roman" w:hAnsi="Times New Roman" w:cs="Times New Roman"/>
          <w:sz w:val="24"/>
          <w:szCs w:val="24"/>
        </w:rPr>
        <w:t xml:space="preserve">e forma </w:t>
      </w:r>
      <w:r w:rsidRPr="00331137">
        <w:rPr>
          <w:rFonts w:ascii="Times New Roman" w:hAnsi="Times New Roman" w:cs="Times New Roman"/>
          <w:sz w:val="24"/>
          <w:szCs w:val="24"/>
        </w:rPr>
        <w:t>una especie de</w:t>
      </w:r>
      <w:r w:rsidR="009E52D7" w:rsidRPr="00331137">
        <w:rPr>
          <w:rFonts w:ascii="Times New Roman" w:hAnsi="Times New Roman" w:cs="Times New Roman"/>
          <w:sz w:val="24"/>
          <w:szCs w:val="24"/>
        </w:rPr>
        <w:t xml:space="preserve"> círculo vicioso, lo aprendido en materia de cultura occidental no es útil en el contexto de la persona, por lo que al no ser aplicable sólo queda enseñarlo nuevamente y crear nuevos estudiantes que sufrirán el mismo problema y tendrán que remitirse a la educación para subsistir, perpetuando un sistema obsoleto. Por ende, se podría deducir que no contamos con músicos profesionales realmente</w:t>
      </w:r>
      <w:r w:rsidRPr="00331137">
        <w:rPr>
          <w:rFonts w:ascii="Times New Roman" w:hAnsi="Times New Roman" w:cs="Times New Roman"/>
          <w:sz w:val="24"/>
          <w:szCs w:val="24"/>
        </w:rPr>
        <w:t>,</w:t>
      </w:r>
      <w:r w:rsidR="009E52D7" w:rsidRPr="00331137">
        <w:rPr>
          <w:rFonts w:ascii="Times New Roman" w:hAnsi="Times New Roman" w:cs="Times New Roman"/>
          <w:sz w:val="24"/>
          <w:szCs w:val="24"/>
        </w:rPr>
        <w:t xml:space="preserve"> porque desconocemos cuál es el lugar que deberían ocupar y su función</w:t>
      </w:r>
      <w:r w:rsidRPr="00331137">
        <w:rPr>
          <w:rFonts w:ascii="Times New Roman" w:hAnsi="Times New Roman" w:cs="Times New Roman"/>
          <w:sz w:val="24"/>
          <w:szCs w:val="24"/>
        </w:rPr>
        <w:t xml:space="preserve"> en Colombia</w:t>
      </w:r>
      <w:r w:rsidR="009E52D7" w:rsidRPr="00331137">
        <w:rPr>
          <w:rFonts w:ascii="Times New Roman" w:hAnsi="Times New Roman" w:cs="Times New Roman"/>
          <w:sz w:val="24"/>
          <w:szCs w:val="24"/>
        </w:rPr>
        <w:t>. Algunos dirán que el músico profesional pertenece a las orquestas sinfónicas y similares, pero esa labor suele ser entregada a los conservatorios, quienes fomentan el aprendizaje de música erudita desde edades tempranas.</w:t>
      </w:r>
      <w:r w:rsidRPr="00331137">
        <w:rPr>
          <w:rFonts w:ascii="Times New Roman" w:hAnsi="Times New Roman" w:cs="Times New Roman"/>
          <w:sz w:val="24"/>
          <w:szCs w:val="24"/>
        </w:rPr>
        <w:t xml:space="preserve"> Tampoco se debe ignorar</w:t>
      </w:r>
      <w:r w:rsidR="009E52D7" w:rsidRPr="00331137">
        <w:rPr>
          <w:rFonts w:ascii="Times New Roman" w:hAnsi="Times New Roman" w:cs="Times New Roman"/>
          <w:sz w:val="24"/>
          <w:szCs w:val="24"/>
        </w:rPr>
        <w:t xml:space="preserve">, </w:t>
      </w:r>
      <w:r w:rsidRPr="00331137">
        <w:rPr>
          <w:rFonts w:ascii="Times New Roman" w:hAnsi="Times New Roman" w:cs="Times New Roman"/>
          <w:sz w:val="24"/>
          <w:szCs w:val="24"/>
        </w:rPr>
        <w:t>que</w:t>
      </w:r>
      <w:r w:rsidR="009E52D7" w:rsidRPr="00331137">
        <w:rPr>
          <w:rFonts w:ascii="Times New Roman" w:hAnsi="Times New Roman" w:cs="Times New Roman"/>
          <w:sz w:val="24"/>
          <w:szCs w:val="24"/>
        </w:rPr>
        <w:t xml:space="preserve"> deleitarse con una sonata clásica </w:t>
      </w:r>
      <w:r w:rsidRPr="00331137">
        <w:rPr>
          <w:rFonts w:ascii="Times New Roman" w:hAnsi="Times New Roman" w:cs="Times New Roman"/>
          <w:sz w:val="24"/>
          <w:szCs w:val="24"/>
        </w:rPr>
        <w:t xml:space="preserve">suele ser para </w:t>
      </w:r>
      <w:r w:rsidR="009E52D7" w:rsidRPr="00331137">
        <w:rPr>
          <w:rFonts w:ascii="Times New Roman" w:hAnsi="Times New Roman" w:cs="Times New Roman"/>
          <w:sz w:val="24"/>
          <w:szCs w:val="24"/>
        </w:rPr>
        <w:t xml:space="preserve">las clases </w:t>
      </w:r>
      <w:r w:rsidRPr="00331137">
        <w:rPr>
          <w:rFonts w:ascii="Times New Roman" w:hAnsi="Times New Roman" w:cs="Times New Roman"/>
          <w:sz w:val="24"/>
          <w:szCs w:val="24"/>
        </w:rPr>
        <w:t xml:space="preserve">altas, porque son </w:t>
      </w:r>
      <w:r w:rsidR="009E52D7" w:rsidRPr="00331137">
        <w:rPr>
          <w:rFonts w:ascii="Times New Roman" w:hAnsi="Times New Roman" w:cs="Times New Roman"/>
          <w:sz w:val="24"/>
          <w:szCs w:val="24"/>
        </w:rPr>
        <w:t>quienes pueden decodificar la significación de una música que no está a la mano de oídos no entrenados</w:t>
      </w:r>
      <w:r w:rsidRPr="00331137">
        <w:rPr>
          <w:rFonts w:ascii="Times New Roman" w:hAnsi="Times New Roman" w:cs="Times New Roman"/>
          <w:sz w:val="24"/>
          <w:szCs w:val="24"/>
        </w:rPr>
        <w:t xml:space="preserve"> -y pagarla por supuesto-</w:t>
      </w:r>
      <w:r w:rsidR="009E52D7" w:rsidRPr="00331137">
        <w:rPr>
          <w:rFonts w:ascii="Times New Roman" w:hAnsi="Times New Roman" w:cs="Times New Roman"/>
          <w:sz w:val="24"/>
          <w:szCs w:val="24"/>
        </w:rPr>
        <w:t>.</w:t>
      </w:r>
    </w:p>
    <w:p w14:paraId="0000000A" w14:textId="5F0B06EB"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lastRenderedPageBreak/>
        <w:t>Es claro que la música consum</w:t>
      </w:r>
      <w:r w:rsidR="00656914" w:rsidRPr="00331137">
        <w:rPr>
          <w:rFonts w:ascii="Times New Roman" w:hAnsi="Times New Roman" w:cs="Times New Roman"/>
          <w:sz w:val="24"/>
          <w:szCs w:val="24"/>
        </w:rPr>
        <w:t>ida</w:t>
      </w:r>
      <w:r w:rsidRPr="00331137">
        <w:rPr>
          <w:rFonts w:ascii="Times New Roman" w:hAnsi="Times New Roman" w:cs="Times New Roman"/>
          <w:sz w:val="24"/>
          <w:szCs w:val="24"/>
        </w:rPr>
        <w:t xml:space="preserve"> masivamente es aquella de artistas empíricos como </w:t>
      </w:r>
      <w:r w:rsidR="00562B78" w:rsidRPr="00331137">
        <w:rPr>
          <w:rFonts w:ascii="Times New Roman" w:hAnsi="Times New Roman" w:cs="Times New Roman"/>
          <w:sz w:val="24"/>
          <w:szCs w:val="24"/>
        </w:rPr>
        <w:t>Carlos Vives</w:t>
      </w:r>
      <w:r w:rsidRPr="00331137">
        <w:rPr>
          <w:rFonts w:ascii="Times New Roman" w:hAnsi="Times New Roman" w:cs="Times New Roman"/>
          <w:sz w:val="24"/>
          <w:szCs w:val="24"/>
        </w:rPr>
        <w:t xml:space="preserve"> o Maluma, y no la</w:t>
      </w:r>
      <w:r w:rsidR="00562B78" w:rsidRPr="00331137">
        <w:rPr>
          <w:rFonts w:ascii="Times New Roman" w:hAnsi="Times New Roman" w:cs="Times New Roman"/>
          <w:sz w:val="24"/>
          <w:szCs w:val="24"/>
        </w:rPr>
        <w:t xml:space="preserve"> que fue</w:t>
      </w:r>
      <w:r w:rsidRPr="00331137">
        <w:rPr>
          <w:rFonts w:ascii="Times New Roman" w:hAnsi="Times New Roman" w:cs="Times New Roman"/>
          <w:sz w:val="24"/>
          <w:szCs w:val="24"/>
        </w:rPr>
        <w:t xml:space="preserve"> hecha por a</w:t>
      </w:r>
      <w:r w:rsidR="00562B78" w:rsidRPr="00331137">
        <w:rPr>
          <w:rFonts w:ascii="Times New Roman" w:hAnsi="Times New Roman" w:cs="Times New Roman"/>
          <w:sz w:val="24"/>
          <w:szCs w:val="24"/>
        </w:rPr>
        <w:t>rtistas</w:t>
      </w:r>
      <w:r w:rsidRPr="00331137">
        <w:rPr>
          <w:rFonts w:ascii="Times New Roman" w:hAnsi="Times New Roman" w:cs="Times New Roman"/>
          <w:sz w:val="24"/>
          <w:szCs w:val="24"/>
        </w:rPr>
        <w:t xml:space="preserve"> formados profesionalmente. Pero, ¿hay un problema con escuchar música hecha por empíricos?, pues por así decirlo, estaríamos dejándonos operar por doctores que no fueron a la Universidad; </w:t>
      </w:r>
      <w:r w:rsidR="00656914" w:rsidRPr="00331137">
        <w:rPr>
          <w:rFonts w:ascii="Times New Roman" w:hAnsi="Times New Roman" w:cs="Times New Roman"/>
          <w:sz w:val="24"/>
          <w:szCs w:val="24"/>
        </w:rPr>
        <w:t>y</w:t>
      </w:r>
      <w:r w:rsidRPr="00331137">
        <w:rPr>
          <w:rFonts w:ascii="Times New Roman" w:hAnsi="Times New Roman" w:cs="Times New Roman"/>
          <w:sz w:val="24"/>
          <w:szCs w:val="24"/>
        </w:rPr>
        <w:t xml:space="preserve"> si es así, ¿por qué prefiero la música de los que no estudiaron </w:t>
      </w:r>
      <w:r w:rsidR="00656914" w:rsidRPr="00331137">
        <w:rPr>
          <w:rFonts w:ascii="Times New Roman" w:hAnsi="Times New Roman" w:cs="Times New Roman"/>
          <w:sz w:val="24"/>
          <w:szCs w:val="24"/>
        </w:rPr>
        <w:t>en la Universidad</w:t>
      </w:r>
      <w:r w:rsidRPr="00331137">
        <w:rPr>
          <w:rFonts w:ascii="Times New Roman" w:hAnsi="Times New Roman" w:cs="Times New Roman"/>
          <w:sz w:val="24"/>
          <w:szCs w:val="24"/>
        </w:rPr>
        <w:t xml:space="preserve">? Preguntas como estas no suelen relucir en los entornos de educación superior, menos con el estigma que supone para el aspirante </w:t>
      </w:r>
      <w:r w:rsidR="00656914" w:rsidRPr="00331137">
        <w:rPr>
          <w:rFonts w:ascii="Times New Roman" w:hAnsi="Times New Roman" w:cs="Times New Roman"/>
          <w:sz w:val="24"/>
          <w:szCs w:val="24"/>
        </w:rPr>
        <w:t xml:space="preserve">a </w:t>
      </w:r>
      <w:r w:rsidRPr="00331137">
        <w:rPr>
          <w:rFonts w:ascii="Times New Roman" w:hAnsi="Times New Roman" w:cs="Times New Roman"/>
          <w:sz w:val="24"/>
          <w:szCs w:val="24"/>
        </w:rPr>
        <w:t xml:space="preserve">la </w:t>
      </w:r>
      <w:r w:rsidR="00656914" w:rsidRPr="00331137">
        <w:rPr>
          <w:rFonts w:ascii="Times New Roman" w:hAnsi="Times New Roman" w:cs="Times New Roman"/>
          <w:sz w:val="24"/>
          <w:szCs w:val="24"/>
        </w:rPr>
        <w:t xml:space="preserve">carrera </w:t>
      </w:r>
      <w:r w:rsidRPr="00331137">
        <w:rPr>
          <w:rFonts w:ascii="Times New Roman" w:hAnsi="Times New Roman" w:cs="Times New Roman"/>
          <w:sz w:val="24"/>
          <w:szCs w:val="24"/>
        </w:rPr>
        <w:t>profesional, que</w:t>
      </w:r>
      <w:r w:rsidR="0013593E" w:rsidRPr="00331137">
        <w:rPr>
          <w:rFonts w:ascii="Times New Roman" w:hAnsi="Times New Roman" w:cs="Times New Roman"/>
          <w:sz w:val="24"/>
          <w:szCs w:val="24"/>
        </w:rPr>
        <w:t>,</w:t>
      </w:r>
      <w:r w:rsidRPr="00331137">
        <w:rPr>
          <w:rFonts w:ascii="Times New Roman" w:hAnsi="Times New Roman" w:cs="Times New Roman"/>
          <w:sz w:val="24"/>
          <w:szCs w:val="24"/>
        </w:rPr>
        <w:t xml:space="preserve"> dentro de la idiosincrasia colombiana</w:t>
      </w:r>
      <w:r w:rsidR="00562B78" w:rsidRPr="00331137">
        <w:rPr>
          <w:rFonts w:ascii="Times New Roman" w:hAnsi="Times New Roman" w:cs="Times New Roman"/>
          <w:sz w:val="24"/>
          <w:szCs w:val="24"/>
        </w:rPr>
        <w:t>:</w:t>
      </w:r>
      <w:r w:rsidRPr="00331137">
        <w:rPr>
          <w:rFonts w:ascii="Times New Roman" w:hAnsi="Times New Roman" w:cs="Times New Roman"/>
          <w:sz w:val="24"/>
          <w:szCs w:val="24"/>
        </w:rPr>
        <w:t xml:space="preserve"> </w:t>
      </w:r>
      <w:r w:rsidRPr="00331137">
        <w:rPr>
          <w:rFonts w:ascii="Times New Roman" w:hAnsi="Times New Roman" w:cs="Times New Roman"/>
          <w:i/>
          <w:iCs/>
          <w:sz w:val="24"/>
          <w:szCs w:val="24"/>
        </w:rPr>
        <w:t xml:space="preserve">estudiar </w:t>
      </w:r>
      <w:r w:rsidR="00656914" w:rsidRPr="00331137">
        <w:rPr>
          <w:rFonts w:ascii="Times New Roman" w:hAnsi="Times New Roman" w:cs="Times New Roman"/>
          <w:i/>
          <w:iCs/>
          <w:sz w:val="24"/>
          <w:szCs w:val="24"/>
        </w:rPr>
        <w:t>música</w:t>
      </w:r>
      <w:r w:rsidRPr="00331137">
        <w:rPr>
          <w:rFonts w:ascii="Times New Roman" w:hAnsi="Times New Roman" w:cs="Times New Roman"/>
          <w:i/>
          <w:iCs/>
          <w:sz w:val="24"/>
          <w:szCs w:val="24"/>
        </w:rPr>
        <w:t xml:space="preserve"> no da plata</w:t>
      </w:r>
      <w:r w:rsidRPr="00331137">
        <w:rPr>
          <w:rFonts w:ascii="Times New Roman" w:hAnsi="Times New Roman" w:cs="Times New Roman"/>
          <w:sz w:val="24"/>
          <w:szCs w:val="24"/>
        </w:rPr>
        <w:t>, ni tampoco supone una verdadera función para la sociedad. Tal vez lo más desafortunado detrás de esa violencia psicológica, es que los agresores pueden tener</w:t>
      </w:r>
      <w:r w:rsidR="00656914" w:rsidRPr="00331137">
        <w:rPr>
          <w:rFonts w:ascii="Times New Roman" w:hAnsi="Times New Roman" w:cs="Times New Roman"/>
          <w:sz w:val="24"/>
          <w:szCs w:val="24"/>
        </w:rPr>
        <w:t xml:space="preserve"> la</w:t>
      </w:r>
      <w:r w:rsidRPr="00331137">
        <w:rPr>
          <w:rFonts w:ascii="Times New Roman" w:hAnsi="Times New Roman" w:cs="Times New Roman"/>
          <w:sz w:val="24"/>
          <w:szCs w:val="24"/>
        </w:rPr>
        <w:t xml:space="preserve"> razón, o acaso ¿se necesita estudiar música para ser </w:t>
      </w:r>
      <w:proofErr w:type="spellStart"/>
      <w:r w:rsidR="00562B78" w:rsidRPr="00331137">
        <w:rPr>
          <w:rFonts w:ascii="Times New Roman" w:hAnsi="Times New Roman" w:cs="Times New Roman"/>
          <w:sz w:val="24"/>
          <w:szCs w:val="24"/>
        </w:rPr>
        <w:t>Bad</w:t>
      </w:r>
      <w:proofErr w:type="spellEnd"/>
      <w:r w:rsidR="00562B78" w:rsidRPr="00331137">
        <w:rPr>
          <w:rFonts w:ascii="Times New Roman" w:hAnsi="Times New Roman" w:cs="Times New Roman"/>
          <w:sz w:val="24"/>
          <w:szCs w:val="24"/>
        </w:rPr>
        <w:t xml:space="preserve"> </w:t>
      </w:r>
      <w:proofErr w:type="spellStart"/>
      <w:r w:rsidR="00562B78" w:rsidRPr="00331137">
        <w:rPr>
          <w:rFonts w:ascii="Times New Roman" w:hAnsi="Times New Roman" w:cs="Times New Roman"/>
          <w:sz w:val="24"/>
          <w:szCs w:val="24"/>
        </w:rPr>
        <w:t>Bunny</w:t>
      </w:r>
      <w:proofErr w:type="spellEnd"/>
      <w:r w:rsidRPr="00331137">
        <w:rPr>
          <w:rFonts w:ascii="Times New Roman" w:hAnsi="Times New Roman" w:cs="Times New Roman"/>
          <w:sz w:val="24"/>
          <w:szCs w:val="24"/>
        </w:rPr>
        <w:t>? la respuesta</w:t>
      </w:r>
      <w:r w:rsidR="00562B78" w:rsidRPr="00331137">
        <w:rPr>
          <w:rFonts w:ascii="Times New Roman" w:hAnsi="Times New Roman" w:cs="Times New Roman"/>
          <w:sz w:val="24"/>
          <w:szCs w:val="24"/>
        </w:rPr>
        <w:t xml:space="preserve"> simple,</w:t>
      </w:r>
      <w:r w:rsidRPr="00331137">
        <w:rPr>
          <w:rFonts w:ascii="Times New Roman" w:hAnsi="Times New Roman" w:cs="Times New Roman"/>
          <w:sz w:val="24"/>
          <w:szCs w:val="24"/>
        </w:rPr>
        <w:t xml:space="preserve"> es no.</w:t>
      </w:r>
    </w:p>
    <w:p w14:paraId="02F32C61" w14:textId="7E3E033D" w:rsidR="002613B9" w:rsidRPr="00331137" w:rsidRDefault="002613B9"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El sueño del que aspira a ser un músico exitoso y vivir de hacer música puede verse truncado con lo planteado anteriormente, además, habría que detenerse en el hecho que esos mismos referentes o modelos a seguir son empíricos, eso quiere decir que, irónicamente: </w:t>
      </w:r>
      <w:r w:rsidR="004B7C38" w:rsidRPr="00331137">
        <w:rPr>
          <w:rFonts w:ascii="Times New Roman" w:hAnsi="Times New Roman" w:cs="Times New Roman"/>
          <w:sz w:val="24"/>
          <w:szCs w:val="24"/>
        </w:rPr>
        <w:t xml:space="preserve">queremos </w:t>
      </w:r>
      <w:r w:rsidRPr="00331137">
        <w:rPr>
          <w:rFonts w:ascii="Times New Roman" w:hAnsi="Times New Roman" w:cs="Times New Roman"/>
          <w:sz w:val="24"/>
          <w:szCs w:val="24"/>
        </w:rPr>
        <w:t xml:space="preserve">triunfar como nuestros músicos empíricos favoritos, pero nuestro plan para lograrlo es estudiando una carrera profesional. Aunque es evidente la incongruencia, sigue siendo una doctrina adoptada por la mayoría de escuelas de música del mundo (en todos sus niveles). </w:t>
      </w:r>
    </w:p>
    <w:p w14:paraId="1A5B4729" w14:textId="1E397ABD" w:rsidR="002613B9" w:rsidRPr="00331137" w:rsidRDefault="00B44BBB"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Por ejemplo, Berkeley, una de las academias de música más reconocidas del mundo, su plan de estudios responde a una formación clásica bajo el lema del músico versátil, sin embargo, no se observa </w:t>
      </w:r>
      <w:r w:rsidR="004B7C38" w:rsidRPr="00331137">
        <w:rPr>
          <w:rFonts w:ascii="Times New Roman" w:hAnsi="Times New Roman" w:cs="Times New Roman"/>
          <w:sz w:val="24"/>
          <w:szCs w:val="24"/>
        </w:rPr>
        <w:t>enfoques específicos</w:t>
      </w:r>
      <w:r w:rsidRPr="00331137">
        <w:rPr>
          <w:rFonts w:ascii="Times New Roman" w:hAnsi="Times New Roman" w:cs="Times New Roman"/>
          <w:sz w:val="24"/>
          <w:szCs w:val="24"/>
        </w:rPr>
        <w:t xml:space="preserve"> </w:t>
      </w:r>
      <w:r w:rsidR="004B7C38" w:rsidRPr="00331137">
        <w:rPr>
          <w:rFonts w:ascii="Times New Roman" w:hAnsi="Times New Roman" w:cs="Times New Roman"/>
          <w:sz w:val="24"/>
          <w:szCs w:val="24"/>
        </w:rPr>
        <w:t>para</w:t>
      </w:r>
      <w:r w:rsidRPr="00331137">
        <w:rPr>
          <w:rFonts w:ascii="Times New Roman" w:hAnsi="Times New Roman" w:cs="Times New Roman"/>
          <w:sz w:val="24"/>
          <w:szCs w:val="24"/>
        </w:rPr>
        <w:t xml:space="preserve"> </w:t>
      </w:r>
      <w:r w:rsidR="004B7C38" w:rsidRPr="00331137">
        <w:rPr>
          <w:rFonts w:ascii="Times New Roman" w:hAnsi="Times New Roman" w:cs="Times New Roman"/>
          <w:sz w:val="24"/>
          <w:szCs w:val="24"/>
        </w:rPr>
        <w:t xml:space="preserve">una </w:t>
      </w:r>
      <w:r w:rsidRPr="00331137">
        <w:rPr>
          <w:rFonts w:ascii="Times New Roman" w:hAnsi="Times New Roman" w:cs="Times New Roman"/>
          <w:sz w:val="24"/>
          <w:szCs w:val="24"/>
        </w:rPr>
        <w:t>reflexión sobre la música en la sociedad</w:t>
      </w:r>
      <w:r w:rsidR="004B7C38" w:rsidRPr="00331137">
        <w:rPr>
          <w:rFonts w:ascii="Times New Roman" w:hAnsi="Times New Roman" w:cs="Times New Roman"/>
          <w:sz w:val="24"/>
          <w:szCs w:val="24"/>
        </w:rPr>
        <w:t xml:space="preserve">, </w:t>
      </w:r>
      <w:r w:rsidRPr="00331137">
        <w:rPr>
          <w:rFonts w:ascii="Times New Roman" w:hAnsi="Times New Roman" w:cs="Times New Roman"/>
          <w:sz w:val="24"/>
          <w:szCs w:val="24"/>
        </w:rPr>
        <w:t xml:space="preserve">ni versatilidad </w:t>
      </w:r>
      <w:r w:rsidR="004B7C38" w:rsidRPr="00331137">
        <w:rPr>
          <w:rFonts w:ascii="Times New Roman" w:hAnsi="Times New Roman" w:cs="Times New Roman"/>
          <w:sz w:val="24"/>
          <w:szCs w:val="24"/>
        </w:rPr>
        <w:t>fuera</w:t>
      </w:r>
      <w:r w:rsidRPr="00331137">
        <w:rPr>
          <w:rFonts w:ascii="Times New Roman" w:hAnsi="Times New Roman" w:cs="Times New Roman"/>
          <w:sz w:val="24"/>
          <w:szCs w:val="24"/>
        </w:rPr>
        <w:t xml:space="preserve"> del sistema occidental. Y ahora, en el caso particular de Colombia, las Universidades suelen ostentar en su pensum un programa </w:t>
      </w:r>
      <w:r w:rsidR="004B7C38" w:rsidRPr="00331137">
        <w:rPr>
          <w:rFonts w:ascii="Times New Roman" w:hAnsi="Times New Roman" w:cs="Times New Roman"/>
          <w:sz w:val="24"/>
          <w:szCs w:val="24"/>
        </w:rPr>
        <w:t xml:space="preserve">sólido </w:t>
      </w:r>
      <w:r w:rsidRPr="00331137">
        <w:rPr>
          <w:rFonts w:ascii="Times New Roman" w:hAnsi="Times New Roman" w:cs="Times New Roman"/>
          <w:sz w:val="24"/>
          <w:szCs w:val="24"/>
        </w:rPr>
        <w:t>destinado a la teoría musical de occidente</w:t>
      </w:r>
      <w:r w:rsidR="004B7C38" w:rsidRPr="00331137">
        <w:rPr>
          <w:rFonts w:ascii="Times New Roman" w:hAnsi="Times New Roman" w:cs="Times New Roman"/>
          <w:sz w:val="24"/>
          <w:szCs w:val="24"/>
        </w:rPr>
        <w:t>, sin definir uno específico para su propia cultura</w:t>
      </w:r>
      <w:r w:rsidRPr="00331137">
        <w:rPr>
          <w:rFonts w:ascii="Times New Roman" w:hAnsi="Times New Roman" w:cs="Times New Roman"/>
          <w:sz w:val="24"/>
          <w:szCs w:val="24"/>
        </w:rPr>
        <w:t xml:space="preserve"> </w:t>
      </w:r>
      <w:r w:rsidR="004B7C38" w:rsidRPr="00331137">
        <w:rPr>
          <w:rFonts w:ascii="Times New Roman" w:hAnsi="Times New Roman" w:cs="Times New Roman"/>
          <w:sz w:val="24"/>
          <w:szCs w:val="24"/>
        </w:rPr>
        <w:t xml:space="preserve">– también está el fenómeno de la </w:t>
      </w:r>
      <w:r w:rsidRPr="00331137">
        <w:rPr>
          <w:rFonts w:ascii="Times New Roman" w:hAnsi="Times New Roman" w:cs="Times New Roman"/>
          <w:sz w:val="24"/>
          <w:szCs w:val="24"/>
        </w:rPr>
        <w:t>producción musical</w:t>
      </w:r>
      <w:r w:rsidR="004B7C38" w:rsidRPr="00331137">
        <w:rPr>
          <w:rFonts w:ascii="Times New Roman" w:hAnsi="Times New Roman" w:cs="Times New Roman"/>
          <w:sz w:val="24"/>
          <w:szCs w:val="24"/>
        </w:rPr>
        <w:t xml:space="preserve">, </w:t>
      </w:r>
      <w:r w:rsidRPr="00331137">
        <w:rPr>
          <w:rFonts w:ascii="Times New Roman" w:hAnsi="Times New Roman" w:cs="Times New Roman"/>
          <w:sz w:val="24"/>
          <w:szCs w:val="24"/>
        </w:rPr>
        <w:t xml:space="preserve">para hacer el mismo trabajo que hace un </w:t>
      </w:r>
      <w:proofErr w:type="spellStart"/>
      <w:r w:rsidRPr="00331137">
        <w:rPr>
          <w:rFonts w:ascii="Times New Roman" w:hAnsi="Times New Roman" w:cs="Times New Roman"/>
          <w:sz w:val="24"/>
          <w:szCs w:val="24"/>
        </w:rPr>
        <w:t>Avicii</w:t>
      </w:r>
      <w:proofErr w:type="spellEnd"/>
      <w:r w:rsidRPr="00331137">
        <w:rPr>
          <w:rFonts w:ascii="Times New Roman" w:hAnsi="Times New Roman" w:cs="Times New Roman"/>
          <w:sz w:val="24"/>
          <w:szCs w:val="24"/>
        </w:rPr>
        <w:t xml:space="preserve"> o David Guetta</w:t>
      </w:r>
      <w:r w:rsidR="004B7C38" w:rsidRPr="00331137">
        <w:rPr>
          <w:rFonts w:ascii="Times New Roman" w:hAnsi="Times New Roman" w:cs="Times New Roman"/>
          <w:sz w:val="24"/>
          <w:szCs w:val="24"/>
        </w:rPr>
        <w:t>, que, de nuevo, no estudiaron formalmente-.</w:t>
      </w:r>
    </w:p>
    <w:p w14:paraId="0000000E" w14:textId="5993A35B"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Parece ser una máxima</w:t>
      </w:r>
      <w:r w:rsidR="002613B9" w:rsidRPr="00331137">
        <w:rPr>
          <w:rFonts w:ascii="Times New Roman" w:hAnsi="Times New Roman" w:cs="Times New Roman"/>
          <w:sz w:val="24"/>
          <w:szCs w:val="24"/>
        </w:rPr>
        <w:t xml:space="preserve"> </w:t>
      </w:r>
      <w:r w:rsidRPr="00331137">
        <w:rPr>
          <w:rFonts w:ascii="Times New Roman" w:hAnsi="Times New Roman" w:cs="Times New Roman"/>
          <w:sz w:val="24"/>
          <w:szCs w:val="24"/>
        </w:rPr>
        <w:t>para el docente de música formal enseñar la notación musical, pero muy pocos se preguntan qué se esconde detrás de esta concepción simbólica de las frecuencias sonoras y su profundidad semiótica</w:t>
      </w:r>
      <w:r w:rsidR="002613B9" w:rsidRPr="00331137">
        <w:rPr>
          <w:rFonts w:ascii="Times New Roman" w:hAnsi="Times New Roman" w:cs="Times New Roman"/>
          <w:sz w:val="24"/>
          <w:szCs w:val="24"/>
        </w:rPr>
        <w:t>, o porque la conexión en tiempo real con el contexto de los empíricos no la requiere obligatoriamente para hacer sonar su instrumento. Vale aclarar, que e</w:t>
      </w:r>
      <w:r w:rsidRPr="00331137">
        <w:rPr>
          <w:rFonts w:ascii="Times New Roman" w:hAnsi="Times New Roman" w:cs="Times New Roman"/>
          <w:sz w:val="24"/>
          <w:szCs w:val="24"/>
        </w:rPr>
        <w:t>jemplos como estos se encuentran en todas las áreas del conocimiento, lo que apunta a una situación fuera de la particularidad de una disciplina en específico.</w:t>
      </w:r>
    </w:p>
    <w:p w14:paraId="00000010" w14:textId="040C38E6"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Para los pensadores y pedagogos actuales</w:t>
      </w:r>
      <w:r w:rsidR="002613B9" w:rsidRPr="00331137">
        <w:rPr>
          <w:rFonts w:ascii="Times New Roman" w:hAnsi="Times New Roman" w:cs="Times New Roman"/>
          <w:sz w:val="24"/>
          <w:szCs w:val="24"/>
        </w:rPr>
        <w:t xml:space="preserve"> que despiertan ante esta situación</w:t>
      </w:r>
      <w:r w:rsidRPr="00331137">
        <w:rPr>
          <w:rFonts w:ascii="Times New Roman" w:hAnsi="Times New Roman" w:cs="Times New Roman"/>
          <w:sz w:val="24"/>
          <w:szCs w:val="24"/>
        </w:rPr>
        <w:t xml:space="preserve">, se debería asumir una postura sistémica, es decir, una que abarque y estudie la complejidad de </w:t>
      </w:r>
      <w:r w:rsidR="004B7C38" w:rsidRPr="00331137">
        <w:rPr>
          <w:rFonts w:ascii="Times New Roman" w:hAnsi="Times New Roman" w:cs="Times New Roman"/>
          <w:sz w:val="24"/>
          <w:szCs w:val="24"/>
        </w:rPr>
        <w:t>las problemáticas</w:t>
      </w:r>
      <w:r w:rsidR="002613B9" w:rsidRPr="00331137">
        <w:rPr>
          <w:rFonts w:ascii="Times New Roman" w:hAnsi="Times New Roman" w:cs="Times New Roman"/>
          <w:sz w:val="24"/>
          <w:szCs w:val="24"/>
        </w:rPr>
        <w:t>,</w:t>
      </w:r>
      <w:r w:rsidRPr="00331137">
        <w:rPr>
          <w:rFonts w:ascii="Times New Roman" w:hAnsi="Times New Roman" w:cs="Times New Roman"/>
          <w:sz w:val="24"/>
          <w:szCs w:val="24"/>
        </w:rPr>
        <w:t xml:space="preserve"> </w:t>
      </w:r>
      <w:r w:rsidR="004B7C38" w:rsidRPr="00331137">
        <w:rPr>
          <w:rFonts w:ascii="Times New Roman" w:hAnsi="Times New Roman" w:cs="Times New Roman"/>
          <w:sz w:val="24"/>
          <w:szCs w:val="24"/>
        </w:rPr>
        <w:t>relacionando los elementos que</w:t>
      </w:r>
      <w:r w:rsidRPr="00331137">
        <w:rPr>
          <w:rFonts w:ascii="Times New Roman" w:hAnsi="Times New Roman" w:cs="Times New Roman"/>
          <w:sz w:val="24"/>
          <w:szCs w:val="24"/>
        </w:rPr>
        <w:t xml:space="preserve"> interactúan en un sistema definido</w:t>
      </w:r>
      <w:r w:rsidR="004B7C38" w:rsidRPr="00331137">
        <w:rPr>
          <w:rFonts w:ascii="Times New Roman" w:hAnsi="Times New Roman" w:cs="Times New Roman"/>
          <w:sz w:val="24"/>
          <w:szCs w:val="24"/>
        </w:rPr>
        <w:t>, cuyas características son observables para todas las áreas del conocimiento (metadisciplinaria)</w:t>
      </w:r>
      <w:r w:rsidRPr="00331137">
        <w:rPr>
          <w:rFonts w:ascii="Times New Roman" w:hAnsi="Times New Roman" w:cs="Times New Roman"/>
          <w:sz w:val="24"/>
          <w:szCs w:val="24"/>
        </w:rPr>
        <w:t xml:space="preserve">. Desde esa visión, </w:t>
      </w:r>
      <w:r w:rsidR="002613B9" w:rsidRPr="00331137">
        <w:rPr>
          <w:rFonts w:ascii="Times New Roman" w:hAnsi="Times New Roman" w:cs="Times New Roman"/>
          <w:sz w:val="24"/>
          <w:szCs w:val="24"/>
        </w:rPr>
        <w:t>estos</w:t>
      </w:r>
      <w:r w:rsidRPr="00331137">
        <w:rPr>
          <w:rFonts w:ascii="Times New Roman" w:hAnsi="Times New Roman" w:cs="Times New Roman"/>
          <w:sz w:val="24"/>
          <w:szCs w:val="24"/>
        </w:rPr>
        <w:t xml:space="preserve"> sugieren que </w:t>
      </w:r>
      <w:r w:rsidR="002613B9" w:rsidRPr="00331137">
        <w:rPr>
          <w:rFonts w:ascii="Times New Roman" w:hAnsi="Times New Roman" w:cs="Times New Roman"/>
          <w:sz w:val="24"/>
          <w:szCs w:val="24"/>
        </w:rPr>
        <w:t xml:space="preserve">el </w:t>
      </w:r>
      <w:r w:rsidRPr="00331137">
        <w:rPr>
          <w:rFonts w:ascii="Times New Roman" w:hAnsi="Times New Roman" w:cs="Times New Roman"/>
          <w:sz w:val="24"/>
          <w:szCs w:val="24"/>
        </w:rPr>
        <w:t xml:space="preserve">infortunio reside en el sistema neoliberalista pragmático, fuertemente posicionado en la sociedad posmoderna, el cual, en su afán de crear entes para la </w:t>
      </w:r>
      <w:r w:rsidRPr="00331137">
        <w:rPr>
          <w:rFonts w:ascii="Times New Roman" w:hAnsi="Times New Roman" w:cs="Times New Roman"/>
          <w:sz w:val="24"/>
          <w:szCs w:val="24"/>
        </w:rPr>
        <w:lastRenderedPageBreak/>
        <w:t xml:space="preserve">producción en masa, llevó también al músico a ese fenómeno de la superespecialización. Esta última, entendida como la necesidad de un sistema de priorizar la formación profesional monodisciplinaria y sus habilidades </w:t>
      </w:r>
      <w:r w:rsidR="004B7C38" w:rsidRPr="00331137">
        <w:rPr>
          <w:rFonts w:ascii="Times New Roman" w:hAnsi="Times New Roman" w:cs="Times New Roman"/>
          <w:sz w:val="24"/>
          <w:szCs w:val="24"/>
        </w:rPr>
        <w:t>para la replicar un trabajo,</w:t>
      </w:r>
      <w:r w:rsidRPr="00331137">
        <w:rPr>
          <w:rFonts w:ascii="Times New Roman" w:hAnsi="Times New Roman" w:cs="Times New Roman"/>
          <w:sz w:val="24"/>
          <w:szCs w:val="24"/>
        </w:rPr>
        <w:t xml:space="preserve"> lo que responde más a ambiciones mercantiles de personas que se desenvuelvan en una praxis limitada y vigilada</w:t>
      </w:r>
      <w:r w:rsidR="007728B8" w:rsidRPr="00331137">
        <w:rPr>
          <w:rFonts w:ascii="Times New Roman" w:hAnsi="Times New Roman" w:cs="Times New Roman"/>
          <w:sz w:val="24"/>
          <w:szCs w:val="24"/>
        </w:rPr>
        <w:t xml:space="preserve">. </w:t>
      </w:r>
      <w:r w:rsidR="004B7C38" w:rsidRPr="00331137">
        <w:rPr>
          <w:rFonts w:ascii="Times New Roman" w:hAnsi="Times New Roman" w:cs="Times New Roman"/>
          <w:sz w:val="24"/>
          <w:szCs w:val="24"/>
        </w:rPr>
        <w:t>Adicionalmente, este fenómeno también ha llegado incluso dentro del mismo terreno monodisciplinario</w:t>
      </w:r>
      <w:r w:rsidR="007728B8" w:rsidRPr="00331137">
        <w:rPr>
          <w:rFonts w:ascii="Times New Roman" w:hAnsi="Times New Roman" w:cs="Times New Roman"/>
          <w:sz w:val="24"/>
          <w:szCs w:val="24"/>
        </w:rPr>
        <w:t>,</w:t>
      </w:r>
      <w:r w:rsidRPr="00331137">
        <w:rPr>
          <w:rFonts w:ascii="Times New Roman" w:hAnsi="Times New Roman" w:cs="Times New Roman"/>
          <w:sz w:val="24"/>
          <w:szCs w:val="24"/>
        </w:rPr>
        <w:t xml:space="preserve"> </w:t>
      </w:r>
      <w:r w:rsidR="0028013F" w:rsidRPr="00331137">
        <w:rPr>
          <w:rFonts w:ascii="Times New Roman" w:hAnsi="Times New Roman" w:cs="Times New Roman"/>
          <w:sz w:val="24"/>
          <w:szCs w:val="24"/>
        </w:rPr>
        <w:t>por ejemplo, cuando l</w:t>
      </w:r>
      <w:r w:rsidRPr="00331137">
        <w:rPr>
          <w:rFonts w:ascii="Times New Roman" w:hAnsi="Times New Roman" w:cs="Times New Roman"/>
          <w:sz w:val="24"/>
          <w:szCs w:val="24"/>
        </w:rPr>
        <w:t>os músicos profesionales quier</w:t>
      </w:r>
      <w:r w:rsidR="007728B8" w:rsidRPr="00331137">
        <w:rPr>
          <w:rFonts w:ascii="Times New Roman" w:hAnsi="Times New Roman" w:cs="Times New Roman"/>
          <w:sz w:val="24"/>
          <w:szCs w:val="24"/>
        </w:rPr>
        <w:t xml:space="preserve">en </w:t>
      </w:r>
      <w:r w:rsidRPr="00331137">
        <w:rPr>
          <w:rFonts w:ascii="Times New Roman" w:hAnsi="Times New Roman" w:cs="Times New Roman"/>
          <w:sz w:val="24"/>
          <w:szCs w:val="24"/>
        </w:rPr>
        <w:t xml:space="preserve">convertirse en un Mozart, quien fue director, compositor e intérprete, pero </w:t>
      </w:r>
      <w:r w:rsidR="004B7C38" w:rsidRPr="00331137">
        <w:rPr>
          <w:rFonts w:ascii="Times New Roman" w:hAnsi="Times New Roman" w:cs="Times New Roman"/>
          <w:sz w:val="24"/>
          <w:szCs w:val="24"/>
        </w:rPr>
        <w:t>l</w:t>
      </w:r>
      <w:r w:rsidR="0028013F" w:rsidRPr="00331137">
        <w:rPr>
          <w:rFonts w:ascii="Times New Roman" w:hAnsi="Times New Roman" w:cs="Times New Roman"/>
          <w:sz w:val="24"/>
          <w:szCs w:val="24"/>
        </w:rPr>
        <w:t>a Universidad suele exigir</w:t>
      </w:r>
      <w:r w:rsidR="004B7C38" w:rsidRPr="00331137">
        <w:rPr>
          <w:rFonts w:ascii="Times New Roman" w:hAnsi="Times New Roman" w:cs="Times New Roman"/>
          <w:sz w:val="24"/>
          <w:szCs w:val="24"/>
        </w:rPr>
        <w:t xml:space="preserve"> elija</w:t>
      </w:r>
      <w:r w:rsidRPr="00331137">
        <w:rPr>
          <w:rFonts w:ascii="Times New Roman" w:hAnsi="Times New Roman" w:cs="Times New Roman"/>
          <w:sz w:val="24"/>
          <w:szCs w:val="24"/>
        </w:rPr>
        <w:t xml:space="preserve"> uno de esos tres énfasis</w:t>
      </w:r>
      <w:r w:rsidR="0028013F" w:rsidRPr="00331137">
        <w:rPr>
          <w:rFonts w:ascii="Times New Roman" w:hAnsi="Times New Roman" w:cs="Times New Roman"/>
          <w:sz w:val="24"/>
          <w:szCs w:val="24"/>
        </w:rPr>
        <w:t xml:space="preserve"> para toda la carrera</w:t>
      </w:r>
      <w:r w:rsidRPr="00331137">
        <w:rPr>
          <w:rFonts w:ascii="Times New Roman" w:hAnsi="Times New Roman" w:cs="Times New Roman"/>
          <w:sz w:val="24"/>
          <w:szCs w:val="24"/>
        </w:rPr>
        <w:t>.</w:t>
      </w:r>
    </w:p>
    <w:p w14:paraId="00000011" w14:textId="26EE42D2" w:rsidR="007D7ABF" w:rsidRPr="00331137" w:rsidRDefault="0043046D"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Sintetizando, Colombia, desprovisto probablemente durante su paso por la modernidad de verdaderos esfuerzos en materia de patrimonio musical, se ve envuelto en programas de música para todas las edades, donde la música autóctona pasa a un segundo plano, otorgando a la música occidental las categorías de erudición musical y la que es verdaderamente digna de estudiarse. Para los investigadores, esta coyuntura es vista como u</w:t>
      </w:r>
      <w:r w:rsidR="002613B9" w:rsidRPr="00331137">
        <w:rPr>
          <w:rFonts w:ascii="Times New Roman" w:hAnsi="Times New Roman" w:cs="Times New Roman"/>
          <w:sz w:val="24"/>
          <w:szCs w:val="24"/>
        </w:rPr>
        <w:t xml:space="preserve">na </w:t>
      </w:r>
      <w:r w:rsidRPr="00331137">
        <w:rPr>
          <w:rFonts w:ascii="Times New Roman" w:hAnsi="Times New Roman" w:cs="Times New Roman"/>
          <w:sz w:val="24"/>
          <w:szCs w:val="24"/>
        </w:rPr>
        <w:t xml:space="preserve">nueva </w:t>
      </w:r>
      <w:r w:rsidR="002613B9" w:rsidRPr="00331137">
        <w:rPr>
          <w:rFonts w:ascii="Times New Roman" w:hAnsi="Times New Roman" w:cs="Times New Roman"/>
          <w:sz w:val="24"/>
          <w:szCs w:val="24"/>
        </w:rPr>
        <w:t>especie de</w:t>
      </w:r>
      <w:r w:rsidRPr="00331137">
        <w:rPr>
          <w:rFonts w:ascii="Times New Roman" w:hAnsi="Times New Roman" w:cs="Times New Roman"/>
          <w:sz w:val="24"/>
          <w:szCs w:val="24"/>
        </w:rPr>
        <w:t xml:space="preserve"> colonización, esta vez del saber, donde los </w:t>
      </w:r>
      <w:r w:rsidR="002613B9" w:rsidRPr="00331137">
        <w:rPr>
          <w:rFonts w:ascii="Times New Roman" w:hAnsi="Times New Roman" w:cs="Times New Roman"/>
          <w:sz w:val="24"/>
          <w:szCs w:val="24"/>
        </w:rPr>
        <w:t>currículos</w:t>
      </w:r>
      <w:r w:rsidRPr="00331137">
        <w:rPr>
          <w:rFonts w:ascii="Times New Roman" w:hAnsi="Times New Roman" w:cs="Times New Roman"/>
          <w:sz w:val="24"/>
          <w:szCs w:val="24"/>
        </w:rPr>
        <w:t xml:space="preserve"> de Universidades deben asumir ese rol también, enseñando un Stravinski por encima de un Escalona. Incluso el mismo hecho de la frase anterior, pudo haber movido fibras en más de uno -personas</w:t>
      </w:r>
      <w:r w:rsidR="00E42BF1" w:rsidRPr="00331137">
        <w:rPr>
          <w:rFonts w:ascii="Times New Roman" w:hAnsi="Times New Roman" w:cs="Times New Roman"/>
          <w:sz w:val="24"/>
          <w:szCs w:val="24"/>
        </w:rPr>
        <w:t xml:space="preserve"> que, por ejemplo, </w:t>
      </w:r>
      <w:r w:rsidRPr="00331137">
        <w:rPr>
          <w:rFonts w:ascii="Times New Roman" w:hAnsi="Times New Roman" w:cs="Times New Roman"/>
          <w:sz w:val="24"/>
          <w:szCs w:val="24"/>
        </w:rPr>
        <w:t xml:space="preserve">no saben quién fue el compositor ruso, </w:t>
      </w:r>
      <w:r w:rsidR="00E42BF1" w:rsidRPr="00331137">
        <w:rPr>
          <w:rFonts w:ascii="Times New Roman" w:hAnsi="Times New Roman" w:cs="Times New Roman"/>
          <w:sz w:val="24"/>
          <w:szCs w:val="24"/>
        </w:rPr>
        <w:t>que</w:t>
      </w:r>
      <w:r w:rsidRPr="00331137">
        <w:rPr>
          <w:rFonts w:ascii="Times New Roman" w:hAnsi="Times New Roman" w:cs="Times New Roman"/>
          <w:sz w:val="24"/>
          <w:szCs w:val="24"/>
        </w:rPr>
        <w:t xml:space="preserve"> solo por tener un nombre extra</w:t>
      </w:r>
      <w:r w:rsidR="002613B9" w:rsidRPr="00331137">
        <w:rPr>
          <w:rFonts w:ascii="Times New Roman" w:hAnsi="Times New Roman" w:cs="Times New Roman"/>
          <w:sz w:val="24"/>
          <w:szCs w:val="24"/>
        </w:rPr>
        <w:t>n</w:t>
      </w:r>
      <w:r w:rsidRPr="00331137">
        <w:rPr>
          <w:rFonts w:ascii="Times New Roman" w:hAnsi="Times New Roman" w:cs="Times New Roman"/>
          <w:sz w:val="24"/>
          <w:szCs w:val="24"/>
        </w:rPr>
        <w:t>jero</w:t>
      </w:r>
      <w:r w:rsidR="00E42BF1" w:rsidRPr="00331137">
        <w:rPr>
          <w:rFonts w:ascii="Times New Roman" w:hAnsi="Times New Roman" w:cs="Times New Roman"/>
          <w:sz w:val="24"/>
          <w:szCs w:val="24"/>
        </w:rPr>
        <w:t>,</w:t>
      </w:r>
      <w:r w:rsidRPr="00331137">
        <w:rPr>
          <w:rFonts w:ascii="Times New Roman" w:hAnsi="Times New Roman" w:cs="Times New Roman"/>
          <w:sz w:val="24"/>
          <w:szCs w:val="24"/>
        </w:rPr>
        <w:t xml:space="preserve"> ya descalifica al </w:t>
      </w:r>
      <w:r w:rsidR="00E42BF1" w:rsidRPr="00331137">
        <w:rPr>
          <w:rFonts w:ascii="Times New Roman" w:hAnsi="Times New Roman" w:cs="Times New Roman"/>
          <w:sz w:val="24"/>
          <w:szCs w:val="24"/>
        </w:rPr>
        <w:t>segundo</w:t>
      </w:r>
      <w:r w:rsidRPr="00331137">
        <w:rPr>
          <w:rFonts w:ascii="Times New Roman" w:hAnsi="Times New Roman" w:cs="Times New Roman"/>
          <w:sz w:val="24"/>
          <w:szCs w:val="24"/>
        </w:rPr>
        <w:t>-. Porque el debate inicia y termina direccionándose</w:t>
      </w:r>
      <w:r w:rsidR="00E42BF1" w:rsidRPr="00331137">
        <w:rPr>
          <w:rFonts w:ascii="Times New Roman" w:hAnsi="Times New Roman" w:cs="Times New Roman"/>
          <w:sz w:val="24"/>
          <w:szCs w:val="24"/>
        </w:rPr>
        <w:t xml:space="preserve"> a</w:t>
      </w:r>
      <w:r w:rsidRPr="00331137">
        <w:rPr>
          <w:rFonts w:ascii="Times New Roman" w:hAnsi="Times New Roman" w:cs="Times New Roman"/>
          <w:sz w:val="24"/>
          <w:szCs w:val="24"/>
        </w:rPr>
        <w:t xml:space="preserve"> </w:t>
      </w:r>
      <w:r w:rsidR="00201CC3" w:rsidRPr="00331137">
        <w:rPr>
          <w:rFonts w:ascii="Times New Roman" w:hAnsi="Times New Roman" w:cs="Times New Roman"/>
          <w:sz w:val="24"/>
          <w:szCs w:val="24"/>
        </w:rPr>
        <w:t>lo mismo: ¿</w:t>
      </w:r>
      <w:r w:rsidRPr="00331137">
        <w:rPr>
          <w:rFonts w:ascii="Times New Roman" w:hAnsi="Times New Roman" w:cs="Times New Roman"/>
          <w:sz w:val="24"/>
          <w:szCs w:val="24"/>
        </w:rPr>
        <w:t>qué es la música</w:t>
      </w:r>
      <w:r w:rsidR="00201CC3" w:rsidRPr="00331137">
        <w:rPr>
          <w:rFonts w:ascii="Times New Roman" w:hAnsi="Times New Roman" w:cs="Times New Roman"/>
          <w:sz w:val="24"/>
          <w:szCs w:val="24"/>
        </w:rPr>
        <w:t>?</w:t>
      </w:r>
      <w:r w:rsidRPr="00331137">
        <w:rPr>
          <w:rFonts w:ascii="Times New Roman" w:hAnsi="Times New Roman" w:cs="Times New Roman"/>
          <w:sz w:val="24"/>
          <w:szCs w:val="24"/>
        </w:rPr>
        <w:t xml:space="preserve">, y </w:t>
      </w:r>
      <w:r w:rsidR="00201CC3" w:rsidRPr="00331137">
        <w:rPr>
          <w:rFonts w:ascii="Times New Roman" w:hAnsi="Times New Roman" w:cs="Times New Roman"/>
          <w:sz w:val="24"/>
          <w:szCs w:val="24"/>
        </w:rPr>
        <w:t>de</w:t>
      </w:r>
      <w:r w:rsidRPr="00331137">
        <w:rPr>
          <w:rFonts w:ascii="Times New Roman" w:hAnsi="Times New Roman" w:cs="Times New Roman"/>
          <w:sz w:val="24"/>
          <w:szCs w:val="24"/>
        </w:rPr>
        <w:t>sde</w:t>
      </w:r>
      <w:r w:rsidR="00201CC3" w:rsidRPr="00331137">
        <w:rPr>
          <w:rFonts w:ascii="Times New Roman" w:hAnsi="Times New Roman" w:cs="Times New Roman"/>
          <w:sz w:val="24"/>
          <w:szCs w:val="24"/>
        </w:rPr>
        <w:t xml:space="preserve"> allí </w:t>
      </w:r>
      <w:r w:rsidRPr="00331137">
        <w:rPr>
          <w:rFonts w:ascii="Times New Roman" w:hAnsi="Times New Roman" w:cs="Times New Roman"/>
          <w:sz w:val="24"/>
          <w:szCs w:val="24"/>
        </w:rPr>
        <w:t xml:space="preserve">preguntarse cuál es </w:t>
      </w:r>
      <w:r w:rsidR="00201CC3" w:rsidRPr="00331137">
        <w:rPr>
          <w:rFonts w:ascii="Times New Roman" w:hAnsi="Times New Roman" w:cs="Times New Roman"/>
          <w:sz w:val="24"/>
          <w:szCs w:val="24"/>
        </w:rPr>
        <w:t>su</w:t>
      </w:r>
      <w:r w:rsidRPr="00331137">
        <w:rPr>
          <w:rFonts w:ascii="Times New Roman" w:hAnsi="Times New Roman" w:cs="Times New Roman"/>
          <w:sz w:val="24"/>
          <w:szCs w:val="24"/>
        </w:rPr>
        <w:t xml:space="preserve"> función en la sociedad. Tal vez esto podría</w:t>
      </w:r>
      <w:r w:rsidR="00E42BF1" w:rsidRPr="00331137">
        <w:rPr>
          <w:rFonts w:ascii="Times New Roman" w:hAnsi="Times New Roman" w:cs="Times New Roman"/>
          <w:sz w:val="24"/>
          <w:szCs w:val="24"/>
        </w:rPr>
        <w:t xml:space="preserve"> </w:t>
      </w:r>
      <w:r w:rsidRPr="00331137">
        <w:rPr>
          <w:rFonts w:ascii="Times New Roman" w:hAnsi="Times New Roman" w:cs="Times New Roman"/>
          <w:sz w:val="24"/>
          <w:szCs w:val="24"/>
        </w:rPr>
        <w:t>acercar a los colombianos a comprender</w:t>
      </w:r>
      <w:r w:rsidR="00E42BF1" w:rsidRPr="00331137">
        <w:rPr>
          <w:rFonts w:ascii="Times New Roman" w:hAnsi="Times New Roman" w:cs="Times New Roman"/>
          <w:sz w:val="24"/>
          <w:szCs w:val="24"/>
        </w:rPr>
        <w:t xml:space="preserve"> </w:t>
      </w:r>
      <w:r w:rsidR="00201CC3" w:rsidRPr="00331137">
        <w:rPr>
          <w:rFonts w:ascii="Times New Roman" w:hAnsi="Times New Roman" w:cs="Times New Roman"/>
          <w:sz w:val="24"/>
          <w:szCs w:val="24"/>
        </w:rPr>
        <w:t>el valor una obra como el</w:t>
      </w:r>
      <w:r w:rsidRPr="00331137">
        <w:rPr>
          <w:rFonts w:ascii="Times New Roman" w:hAnsi="Times New Roman" w:cs="Times New Roman"/>
          <w:sz w:val="24"/>
          <w:szCs w:val="24"/>
        </w:rPr>
        <w:t xml:space="preserve"> </w:t>
      </w:r>
      <w:r w:rsidRPr="00331137">
        <w:rPr>
          <w:rFonts w:ascii="Times New Roman" w:hAnsi="Times New Roman" w:cs="Times New Roman"/>
          <w:i/>
          <w:iCs/>
          <w:sz w:val="24"/>
          <w:szCs w:val="24"/>
        </w:rPr>
        <w:t>Pájaro de fuego</w:t>
      </w:r>
      <w:r w:rsidR="00201CC3" w:rsidRPr="00331137">
        <w:rPr>
          <w:rFonts w:ascii="Times New Roman" w:hAnsi="Times New Roman" w:cs="Times New Roman"/>
          <w:sz w:val="24"/>
          <w:szCs w:val="24"/>
        </w:rPr>
        <w:t>, o</w:t>
      </w:r>
      <w:r w:rsidRPr="00331137">
        <w:rPr>
          <w:rFonts w:ascii="Times New Roman" w:hAnsi="Times New Roman" w:cs="Times New Roman"/>
          <w:sz w:val="24"/>
          <w:szCs w:val="24"/>
        </w:rPr>
        <w:t xml:space="preserve"> </w:t>
      </w:r>
      <w:r w:rsidR="00E42BF1" w:rsidRPr="00331137">
        <w:rPr>
          <w:rFonts w:ascii="Times New Roman" w:hAnsi="Times New Roman" w:cs="Times New Roman"/>
          <w:sz w:val="24"/>
          <w:szCs w:val="24"/>
        </w:rPr>
        <w:t xml:space="preserve">poder entender </w:t>
      </w:r>
      <w:r w:rsidRPr="00331137">
        <w:rPr>
          <w:rFonts w:ascii="Times New Roman" w:hAnsi="Times New Roman" w:cs="Times New Roman"/>
          <w:sz w:val="24"/>
          <w:szCs w:val="24"/>
        </w:rPr>
        <w:t xml:space="preserve">y cuestionarnos </w:t>
      </w:r>
      <w:r w:rsidR="00E42BF1" w:rsidRPr="00331137">
        <w:rPr>
          <w:rFonts w:ascii="Times New Roman" w:hAnsi="Times New Roman" w:cs="Times New Roman"/>
          <w:sz w:val="24"/>
          <w:szCs w:val="24"/>
        </w:rPr>
        <w:t>por qué</w:t>
      </w:r>
      <w:r w:rsidRPr="00331137">
        <w:rPr>
          <w:rFonts w:ascii="Times New Roman" w:hAnsi="Times New Roman" w:cs="Times New Roman"/>
          <w:sz w:val="24"/>
          <w:szCs w:val="24"/>
        </w:rPr>
        <w:t xml:space="preserve"> </w:t>
      </w:r>
      <w:r w:rsidRPr="00331137">
        <w:rPr>
          <w:rFonts w:ascii="Times New Roman" w:hAnsi="Times New Roman" w:cs="Times New Roman"/>
          <w:i/>
          <w:iCs/>
          <w:sz w:val="24"/>
          <w:szCs w:val="24"/>
        </w:rPr>
        <w:t>La casa en el aire</w:t>
      </w:r>
      <w:r w:rsidRPr="00331137">
        <w:rPr>
          <w:rFonts w:ascii="Times New Roman" w:hAnsi="Times New Roman" w:cs="Times New Roman"/>
          <w:sz w:val="24"/>
          <w:szCs w:val="24"/>
        </w:rPr>
        <w:t xml:space="preserve"> suena mejor con un par de cervezas.</w:t>
      </w:r>
    </w:p>
    <w:p w14:paraId="00000013" w14:textId="77777777" w:rsidR="007D7ABF" w:rsidRPr="00331137" w:rsidRDefault="007D7ABF" w:rsidP="00931FE2">
      <w:pPr>
        <w:spacing w:line="360" w:lineRule="auto"/>
        <w:jc w:val="both"/>
        <w:rPr>
          <w:rFonts w:ascii="Times New Roman" w:hAnsi="Times New Roman" w:cs="Times New Roman"/>
          <w:sz w:val="24"/>
          <w:szCs w:val="24"/>
        </w:rPr>
      </w:pPr>
    </w:p>
    <w:p w14:paraId="00000015" w14:textId="765B5F49" w:rsidR="007D7ABF" w:rsidRPr="00331137" w:rsidRDefault="00FE4669" w:rsidP="005C7CB9">
      <w:pPr>
        <w:spacing w:line="360" w:lineRule="auto"/>
        <w:jc w:val="center"/>
        <w:rPr>
          <w:rFonts w:ascii="Times New Roman" w:hAnsi="Times New Roman" w:cs="Times New Roman"/>
          <w:b/>
          <w:sz w:val="28"/>
          <w:szCs w:val="28"/>
        </w:rPr>
      </w:pPr>
      <w:r w:rsidRPr="00331137">
        <w:rPr>
          <w:rFonts w:ascii="Times New Roman" w:hAnsi="Times New Roman" w:cs="Times New Roman"/>
          <w:b/>
          <w:sz w:val="28"/>
          <w:szCs w:val="28"/>
        </w:rPr>
        <w:t>Justificación</w:t>
      </w:r>
    </w:p>
    <w:p w14:paraId="00000017" w14:textId="003EE246" w:rsidR="007D7ABF" w:rsidRPr="00331137" w:rsidRDefault="00000000" w:rsidP="00FE4669">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¿Será posible responder las preguntas planteadas anteriormente con una visión meramente musical?</w:t>
      </w:r>
      <w:r w:rsidR="0043046D" w:rsidRPr="00331137">
        <w:rPr>
          <w:rFonts w:ascii="Times New Roman" w:hAnsi="Times New Roman" w:cs="Times New Roman"/>
          <w:sz w:val="24"/>
          <w:szCs w:val="24"/>
        </w:rPr>
        <w:t xml:space="preserve"> </w:t>
      </w:r>
      <w:r w:rsidRPr="00331137">
        <w:rPr>
          <w:rFonts w:ascii="Times New Roman" w:hAnsi="Times New Roman" w:cs="Times New Roman"/>
          <w:sz w:val="24"/>
          <w:szCs w:val="24"/>
        </w:rPr>
        <w:t>El problema detrás de l</w:t>
      </w:r>
      <w:r w:rsidR="007728B8" w:rsidRPr="00331137">
        <w:rPr>
          <w:rFonts w:ascii="Times New Roman" w:hAnsi="Times New Roman" w:cs="Times New Roman"/>
          <w:sz w:val="24"/>
          <w:szCs w:val="24"/>
        </w:rPr>
        <w:t xml:space="preserve">a formación en </w:t>
      </w:r>
      <w:r w:rsidRPr="00331137">
        <w:rPr>
          <w:rFonts w:ascii="Times New Roman" w:hAnsi="Times New Roman" w:cs="Times New Roman"/>
          <w:sz w:val="24"/>
          <w:szCs w:val="24"/>
        </w:rPr>
        <w:t>música</w:t>
      </w:r>
      <w:r w:rsidR="00E42BF1" w:rsidRPr="00331137">
        <w:rPr>
          <w:rFonts w:ascii="Times New Roman" w:hAnsi="Times New Roman" w:cs="Times New Roman"/>
          <w:sz w:val="24"/>
          <w:szCs w:val="24"/>
        </w:rPr>
        <w:t xml:space="preserve"> en todos sus niveles </w:t>
      </w:r>
      <w:r w:rsidRPr="00331137">
        <w:rPr>
          <w:rFonts w:ascii="Times New Roman" w:hAnsi="Times New Roman" w:cs="Times New Roman"/>
          <w:sz w:val="24"/>
          <w:szCs w:val="24"/>
        </w:rPr>
        <w:t xml:space="preserve">podría resumirse en que </w:t>
      </w:r>
      <w:r w:rsidR="007728B8" w:rsidRPr="00331137">
        <w:rPr>
          <w:rFonts w:ascii="Times New Roman" w:hAnsi="Times New Roman" w:cs="Times New Roman"/>
          <w:sz w:val="24"/>
          <w:szCs w:val="24"/>
        </w:rPr>
        <w:t>lo</w:t>
      </w:r>
      <w:r w:rsidRPr="00331137">
        <w:rPr>
          <w:rFonts w:ascii="Times New Roman" w:hAnsi="Times New Roman" w:cs="Times New Roman"/>
          <w:sz w:val="24"/>
          <w:szCs w:val="24"/>
        </w:rPr>
        <w:t xml:space="preserve">s cuestionamientos </w:t>
      </w:r>
      <w:r w:rsidR="00782A4C" w:rsidRPr="00331137">
        <w:rPr>
          <w:rFonts w:ascii="Times New Roman" w:hAnsi="Times New Roman" w:cs="Times New Roman"/>
          <w:sz w:val="24"/>
          <w:szCs w:val="24"/>
        </w:rPr>
        <w:t xml:space="preserve">se </w:t>
      </w:r>
      <w:r w:rsidR="00E42BF1" w:rsidRPr="00331137">
        <w:rPr>
          <w:rFonts w:ascii="Times New Roman" w:hAnsi="Times New Roman" w:cs="Times New Roman"/>
          <w:sz w:val="24"/>
          <w:szCs w:val="24"/>
        </w:rPr>
        <w:t>respond</w:t>
      </w:r>
      <w:r w:rsidR="00782A4C" w:rsidRPr="00331137">
        <w:rPr>
          <w:rFonts w:ascii="Times New Roman" w:hAnsi="Times New Roman" w:cs="Times New Roman"/>
          <w:sz w:val="24"/>
          <w:szCs w:val="24"/>
        </w:rPr>
        <w:t>en</w:t>
      </w:r>
      <w:r w:rsidR="00E42BF1" w:rsidRPr="00331137">
        <w:rPr>
          <w:rFonts w:ascii="Times New Roman" w:hAnsi="Times New Roman" w:cs="Times New Roman"/>
          <w:sz w:val="24"/>
          <w:szCs w:val="24"/>
        </w:rPr>
        <w:t xml:space="preserve"> a partir de</w:t>
      </w:r>
      <w:r w:rsidRPr="00331137">
        <w:rPr>
          <w:rFonts w:ascii="Times New Roman" w:hAnsi="Times New Roman" w:cs="Times New Roman"/>
          <w:sz w:val="24"/>
          <w:szCs w:val="24"/>
        </w:rPr>
        <w:t xml:space="preserve"> </w:t>
      </w:r>
      <w:r w:rsidR="007728B8" w:rsidRPr="00331137">
        <w:rPr>
          <w:rFonts w:ascii="Times New Roman" w:hAnsi="Times New Roman" w:cs="Times New Roman"/>
          <w:sz w:val="24"/>
          <w:szCs w:val="24"/>
        </w:rPr>
        <w:t>la música</w:t>
      </w:r>
      <w:r w:rsidR="00E42BF1" w:rsidRPr="00331137">
        <w:rPr>
          <w:rFonts w:ascii="Times New Roman" w:hAnsi="Times New Roman" w:cs="Times New Roman"/>
          <w:sz w:val="24"/>
          <w:szCs w:val="24"/>
        </w:rPr>
        <w:t xml:space="preserve"> en sí</w:t>
      </w:r>
      <w:r w:rsidRPr="00331137">
        <w:rPr>
          <w:rFonts w:ascii="Times New Roman" w:hAnsi="Times New Roman" w:cs="Times New Roman"/>
          <w:sz w:val="24"/>
          <w:szCs w:val="24"/>
        </w:rPr>
        <w:t xml:space="preserve"> misma, </w:t>
      </w:r>
      <w:r w:rsidR="00E42BF1" w:rsidRPr="00331137">
        <w:rPr>
          <w:rFonts w:ascii="Times New Roman" w:hAnsi="Times New Roman" w:cs="Times New Roman"/>
          <w:sz w:val="24"/>
          <w:szCs w:val="24"/>
        </w:rPr>
        <w:t xml:space="preserve">para enriquecer únicamente </w:t>
      </w:r>
      <w:r w:rsidR="00782A4C" w:rsidRPr="00331137">
        <w:rPr>
          <w:rFonts w:ascii="Times New Roman" w:hAnsi="Times New Roman" w:cs="Times New Roman"/>
          <w:sz w:val="24"/>
          <w:szCs w:val="24"/>
        </w:rPr>
        <w:t>una</w:t>
      </w:r>
      <w:r w:rsidR="00E42BF1" w:rsidRPr="00331137">
        <w:rPr>
          <w:rFonts w:ascii="Times New Roman" w:hAnsi="Times New Roman" w:cs="Times New Roman"/>
          <w:sz w:val="24"/>
          <w:szCs w:val="24"/>
        </w:rPr>
        <w:t xml:space="preserve"> visión</w:t>
      </w:r>
      <w:r w:rsidR="007728B8" w:rsidRPr="00331137">
        <w:rPr>
          <w:rFonts w:ascii="Times New Roman" w:hAnsi="Times New Roman" w:cs="Times New Roman"/>
          <w:sz w:val="24"/>
          <w:szCs w:val="24"/>
        </w:rPr>
        <w:t xml:space="preserve"> monodisciplinaria</w:t>
      </w:r>
      <w:r w:rsidRPr="00331137">
        <w:rPr>
          <w:rFonts w:ascii="Times New Roman" w:hAnsi="Times New Roman" w:cs="Times New Roman"/>
          <w:sz w:val="24"/>
          <w:szCs w:val="24"/>
        </w:rPr>
        <w:t xml:space="preserve">. </w:t>
      </w:r>
      <w:r w:rsidR="007728B8" w:rsidRPr="00331137">
        <w:rPr>
          <w:rFonts w:ascii="Times New Roman" w:hAnsi="Times New Roman" w:cs="Times New Roman"/>
          <w:sz w:val="24"/>
          <w:szCs w:val="24"/>
        </w:rPr>
        <w:t>Por ello, u</w:t>
      </w:r>
      <w:r w:rsidRPr="00331137">
        <w:rPr>
          <w:rFonts w:ascii="Times New Roman" w:hAnsi="Times New Roman" w:cs="Times New Roman"/>
          <w:sz w:val="24"/>
          <w:szCs w:val="24"/>
        </w:rPr>
        <w:t>na investigación musical</w:t>
      </w:r>
      <w:r w:rsidR="00E42BF1" w:rsidRPr="00331137">
        <w:rPr>
          <w:rFonts w:ascii="Times New Roman" w:hAnsi="Times New Roman" w:cs="Times New Roman"/>
          <w:sz w:val="24"/>
          <w:szCs w:val="24"/>
        </w:rPr>
        <w:t xml:space="preserve"> en pregrado</w:t>
      </w:r>
      <w:r w:rsidRPr="00331137">
        <w:rPr>
          <w:rFonts w:ascii="Times New Roman" w:hAnsi="Times New Roman" w:cs="Times New Roman"/>
          <w:sz w:val="24"/>
          <w:szCs w:val="24"/>
        </w:rPr>
        <w:t xml:space="preserve"> suele enfocarse meramente en</w:t>
      </w:r>
      <w:r w:rsidR="00E42BF1" w:rsidRPr="00331137">
        <w:rPr>
          <w:rFonts w:ascii="Times New Roman" w:hAnsi="Times New Roman" w:cs="Times New Roman"/>
          <w:sz w:val="24"/>
          <w:szCs w:val="24"/>
        </w:rPr>
        <w:t xml:space="preserve"> el</w:t>
      </w:r>
      <w:r w:rsidRPr="00331137">
        <w:rPr>
          <w:rFonts w:ascii="Times New Roman" w:hAnsi="Times New Roman" w:cs="Times New Roman"/>
          <w:sz w:val="24"/>
          <w:szCs w:val="24"/>
        </w:rPr>
        <w:t xml:space="preserve"> análisis teórico</w:t>
      </w:r>
      <w:r w:rsidR="00E42BF1" w:rsidRPr="00331137">
        <w:rPr>
          <w:rFonts w:ascii="Times New Roman" w:hAnsi="Times New Roman" w:cs="Times New Roman"/>
          <w:sz w:val="24"/>
          <w:szCs w:val="24"/>
        </w:rPr>
        <w:t xml:space="preserve"> </w:t>
      </w:r>
      <w:r w:rsidRPr="00331137">
        <w:rPr>
          <w:rFonts w:ascii="Times New Roman" w:hAnsi="Times New Roman" w:cs="Times New Roman"/>
          <w:sz w:val="24"/>
          <w:szCs w:val="24"/>
        </w:rPr>
        <w:t>o histórico de determinada pieza o compositor</w:t>
      </w:r>
      <w:r w:rsidR="00E42BF1" w:rsidRPr="00331137">
        <w:rPr>
          <w:rFonts w:ascii="Times New Roman" w:hAnsi="Times New Roman" w:cs="Times New Roman"/>
          <w:sz w:val="24"/>
          <w:szCs w:val="24"/>
        </w:rPr>
        <w:t xml:space="preserve"> (hegemonía de la musicología histórica)</w:t>
      </w:r>
      <w:r w:rsidRPr="00331137">
        <w:rPr>
          <w:rFonts w:ascii="Times New Roman" w:hAnsi="Times New Roman" w:cs="Times New Roman"/>
          <w:sz w:val="24"/>
          <w:szCs w:val="24"/>
        </w:rPr>
        <w:t xml:space="preserve">. Esa visión </w:t>
      </w:r>
      <w:r w:rsidR="00E42BF1" w:rsidRPr="00331137">
        <w:rPr>
          <w:rFonts w:ascii="Times New Roman" w:hAnsi="Times New Roman" w:cs="Times New Roman"/>
          <w:sz w:val="24"/>
          <w:szCs w:val="24"/>
        </w:rPr>
        <w:t xml:space="preserve">limitada </w:t>
      </w:r>
      <w:r w:rsidRPr="00331137">
        <w:rPr>
          <w:rFonts w:ascii="Times New Roman" w:hAnsi="Times New Roman" w:cs="Times New Roman"/>
          <w:sz w:val="24"/>
          <w:szCs w:val="24"/>
        </w:rPr>
        <w:t xml:space="preserve">se ha presentado en otras áreas del conocimiento, no obstante, </w:t>
      </w:r>
      <w:r w:rsidR="00E42BF1" w:rsidRPr="00331137">
        <w:rPr>
          <w:rFonts w:ascii="Times New Roman" w:hAnsi="Times New Roman" w:cs="Times New Roman"/>
          <w:sz w:val="24"/>
          <w:szCs w:val="24"/>
        </w:rPr>
        <w:t>ese enfoque pedagógico en la música</w:t>
      </w:r>
      <w:r w:rsidR="007728B8" w:rsidRPr="00331137">
        <w:rPr>
          <w:rFonts w:ascii="Times New Roman" w:hAnsi="Times New Roman" w:cs="Times New Roman"/>
          <w:sz w:val="24"/>
          <w:szCs w:val="24"/>
        </w:rPr>
        <w:t xml:space="preserve"> sigue</w:t>
      </w:r>
      <w:r w:rsidRPr="00331137">
        <w:rPr>
          <w:rFonts w:ascii="Times New Roman" w:hAnsi="Times New Roman" w:cs="Times New Roman"/>
          <w:sz w:val="24"/>
          <w:szCs w:val="24"/>
        </w:rPr>
        <w:t xml:space="preserve"> alterando la visión del músico y de la sociedad hacia él, creando una zona de confort </w:t>
      </w:r>
      <w:r w:rsidR="00782A4C" w:rsidRPr="00331137">
        <w:rPr>
          <w:rFonts w:ascii="Times New Roman" w:hAnsi="Times New Roman" w:cs="Times New Roman"/>
          <w:sz w:val="24"/>
          <w:szCs w:val="24"/>
        </w:rPr>
        <w:t>que obliga al estudiante a entre una</w:t>
      </w:r>
      <w:r w:rsidR="00A361D3" w:rsidRPr="00331137">
        <w:rPr>
          <w:rFonts w:ascii="Times New Roman" w:hAnsi="Times New Roman" w:cs="Times New Roman"/>
          <w:sz w:val="24"/>
          <w:szCs w:val="24"/>
        </w:rPr>
        <w:t xml:space="preserve"> tesis del montón, </w:t>
      </w:r>
      <w:r w:rsidRPr="00331137">
        <w:rPr>
          <w:rFonts w:ascii="Times New Roman" w:hAnsi="Times New Roman" w:cs="Times New Roman"/>
          <w:sz w:val="24"/>
          <w:szCs w:val="24"/>
        </w:rPr>
        <w:t xml:space="preserve">que se niega a aceptar la cientificidad de la música y la necesidad de experimentar con el oyente actual. </w:t>
      </w:r>
      <w:r w:rsidR="00DA7B91" w:rsidRPr="00331137">
        <w:rPr>
          <w:rFonts w:ascii="Times New Roman" w:hAnsi="Times New Roman" w:cs="Times New Roman"/>
          <w:sz w:val="24"/>
          <w:szCs w:val="24"/>
        </w:rPr>
        <w:t xml:space="preserve">Edgar </w:t>
      </w:r>
      <w:r w:rsidRPr="00331137">
        <w:rPr>
          <w:rFonts w:ascii="Times New Roman" w:hAnsi="Times New Roman" w:cs="Times New Roman"/>
          <w:sz w:val="24"/>
          <w:szCs w:val="24"/>
        </w:rPr>
        <w:t>Morín</w:t>
      </w:r>
      <w:r w:rsidR="00FE4669" w:rsidRPr="00331137">
        <w:rPr>
          <w:rFonts w:ascii="Times New Roman" w:hAnsi="Times New Roman" w:cs="Times New Roman"/>
          <w:sz w:val="24"/>
          <w:szCs w:val="24"/>
        </w:rPr>
        <w:t xml:space="preserve"> (1999)</w:t>
      </w:r>
      <w:r w:rsidR="00A361D3" w:rsidRPr="00331137">
        <w:rPr>
          <w:rFonts w:ascii="Times New Roman" w:hAnsi="Times New Roman" w:cs="Times New Roman"/>
          <w:sz w:val="24"/>
          <w:szCs w:val="24"/>
        </w:rPr>
        <w:t>,</w:t>
      </w:r>
      <w:r w:rsidR="007728B8" w:rsidRPr="00331137">
        <w:rPr>
          <w:rFonts w:ascii="Times New Roman" w:hAnsi="Times New Roman" w:cs="Times New Roman"/>
          <w:sz w:val="24"/>
          <w:szCs w:val="24"/>
        </w:rPr>
        <w:t xml:space="preserve"> </w:t>
      </w:r>
      <w:r w:rsidR="00DA7B91" w:rsidRPr="00331137">
        <w:rPr>
          <w:rFonts w:ascii="Times New Roman" w:hAnsi="Times New Roman" w:cs="Times New Roman"/>
          <w:sz w:val="24"/>
          <w:szCs w:val="24"/>
        </w:rPr>
        <w:t>advierte</w:t>
      </w:r>
      <w:r w:rsidRPr="00331137">
        <w:rPr>
          <w:rFonts w:ascii="Times New Roman" w:hAnsi="Times New Roman" w:cs="Times New Roman"/>
          <w:sz w:val="24"/>
          <w:szCs w:val="24"/>
        </w:rPr>
        <w:t xml:space="preserve"> sobre este homúnculo, derivado de la </w:t>
      </w:r>
      <w:r w:rsidR="00A361D3" w:rsidRPr="00331137">
        <w:rPr>
          <w:rFonts w:ascii="Times New Roman" w:hAnsi="Times New Roman" w:cs="Times New Roman"/>
          <w:sz w:val="24"/>
          <w:szCs w:val="24"/>
        </w:rPr>
        <w:t>hiper</w:t>
      </w:r>
      <w:r w:rsidRPr="00331137">
        <w:rPr>
          <w:rFonts w:ascii="Times New Roman" w:hAnsi="Times New Roman" w:cs="Times New Roman"/>
          <w:sz w:val="24"/>
          <w:szCs w:val="24"/>
        </w:rPr>
        <w:t xml:space="preserve">racionalización, </w:t>
      </w:r>
      <w:r w:rsidR="00A361D3" w:rsidRPr="00331137">
        <w:rPr>
          <w:rFonts w:ascii="Times New Roman" w:hAnsi="Times New Roman" w:cs="Times New Roman"/>
          <w:sz w:val="24"/>
          <w:szCs w:val="24"/>
        </w:rPr>
        <w:t xml:space="preserve">la </w:t>
      </w:r>
      <w:r w:rsidRPr="00331137">
        <w:rPr>
          <w:rFonts w:ascii="Times New Roman" w:hAnsi="Times New Roman" w:cs="Times New Roman"/>
          <w:sz w:val="24"/>
          <w:szCs w:val="24"/>
        </w:rPr>
        <w:t xml:space="preserve">ilusión de </w:t>
      </w:r>
      <w:r w:rsidR="00A361D3" w:rsidRPr="00331137">
        <w:rPr>
          <w:rFonts w:ascii="Times New Roman" w:hAnsi="Times New Roman" w:cs="Times New Roman"/>
          <w:sz w:val="24"/>
          <w:szCs w:val="24"/>
        </w:rPr>
        <w:t>una</w:t>
      </w:r>
      <w:r w:rsidRPr="00331137">
        <w:rPr>
          <w:rFonts w:ascii="Times New Roman" w:hAnsi="Times New Roman" w:cs="Times New Roman"/>
          <w:sz w:val="24"/>
          <w:szCs w:val="24"/>
        </w:rPr>
        <w:t xml:space="preserve"> verdad absoluta, </w:t>
      </w:r>
      <w:r w:rsidR="00A361D3" w:rsidRPr="00331137">
        <w:rPr>
          <w:rFonts w:ascii="Times New Roman" w:hAnsi="Times New Roman" w:cs="Times New Roman"/>
          <w:sz w:val="24"/>
          <w:szCs w:val="24"/>
        </w:rPr>
        <w:t>que</w:t>
      </w:r>
      <w:r w:rsidRPr="00331137">
        <w:rPr>
          <w:rFonts w:ascii="Times New Roman" w:hAnsi="Times New Roman" w:cs="Times New Roman"/>
          <w:sz w:val="24"/>
          <w:szCs w:val="24"/>
        </w:rPr>
        <w:t xml:space="preserve"> evitar el cambio a toda costa</w:t>
      </w:r>
      <w:r w:rsidR="00DA7B91" w:rsidRPr="00331137">
        <w:rPr>
          <w:rFonts w:ascii="Times New Roman" w:hAnsi="Times New Roman" w:cs="Times New Roman"/>
          <w:sz w:val="24"/>
          <w:szCs w:val="24"/>
        </w:rPr>
        <w:t>.</w:t>
      </w:r>
    </w:p>
    <w:p w14:paraId="759BC178" w14:textId="24998CB1" w:rsidR="00DA7B91" w:rsidRPr="00331137" w:rsidRDefault="00DA7B91"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lastRenderedPageBreak/>
        <w:t xml:space="preserve">La musicología es </w:t>
      </w:r>
      <w:r w:rsidR="00FE4669" w:rsidRPr="00331137">
        <w:rPr>
          <w:rFonts w:ascii="Times New Roman" w:hAnsi="Times New Roman" w:cs="Times New Roman"/>
          <w:sz w:val="24"/>
          <w:szCs w:val="24"/>
        </w:rPr>
        <w:t>la</w:t>
      </w:r>
      <w:r w:rsidRPr="00331137">
        <w:rPr>
          <w:rFonts w:ascii="Times New Roman" w:hAnsi="Times New Roman" w:cs="Times New Roman"/>
          <w:sz w:val="24"/>
          <w:szCs w:val="24"/>
        </w:rPr>
        <w:t xml:space="preserve"> ciencia base de la formación musical</w:t>
      </w:r>
      <w:r w:rsidR="00FE4669" w:rsidRPr="00331137">
        <w:rPr>
          <w:rFonts w:ascii="Times New Roman" w:hAnsi="Times New Roman" w:cs="Times New Roman"/>
          <w:sz w:val="24"/>
          <w:szCs w:val="24"/>
        </w:rPr>
        <w:t>,</w:t>
      </w:r>
      <w:r w:rsidRPr="00331137">
        <w:rPr>
          <w:rFonts w:ascii="Times New Roman" w:hAnsi="Times New Roman" w:cs="Times New Roman"/>
          <w:sz w:val="24"/>
          <w:szCs w:val="24"/>
        </w:rPr>
        <w:t xml:space="preserve"> estudia a la música en tantas vertientes como le es posible, y un musicólogo, suele ser un melómano con varias décadas de experiencia investigando </w:t>
      </w:r>
      <w:r w:rsidR="00057FA2" w:rsidRPr="00331137">
        <w:rPr>
          <w:rFonts w:ascii="Times New Roman" w:hAnsi="Times New Roman" w:cs="Times New Roman"/>
          <w:sz w:val="24"/>
          <w:szCs w:val="24"/>
        </w:rPr>
        <w:t xml:space="preserve">este arte </w:t>
      </w:r>
      <w:r w:rsidRPr="00331137">
        <w:rPr>
          <w:rFonts w:ascii="Times New Roman" w:hAnsi="Times New Roman" w:cs="Times New Roman"/>
          <w:sz w:val="24"/>
          <w:szCs w:val="24"/>
        </w:rPr>
        <w:t xml:space="preserve">desde posturas coloniales y decoloniales. Lo que no es muy conocido para muchos es que existen tres vertientes principales de musicología: histórico- teórica, etnomusicología y sistemática. La primera, claramente constituye los cimientos de la educación musical de la cual hemos estado hablando; la segunda, enfocada en la reinterpretación de etnias y su música desde una visión occidental; y la tercera, de la cual pocos se atreven a hablar, cobija a las ciencias interdisciplinarias de la música, tales como: la acustemología; la psicología musical; el paisaje sonoro; la filosofía musical; la socio-música; entre muchas otras. </w:t>
      </w:r>
    </w:p>
    <w:p w14:paraId="00000019" w14:textId="03200BFD"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En este punto, ya resulta claro que la razón que la musicología sistemática, cuyo enfoque es meramente interdisciplinario, no se</w:t>
      </w:r>
      <w:r w:rsidR="00057FA2" w:rsidRPr="00331137">
        <w:rPr>
          <w:rFonts w:ascii="Times New Roman" w:hAnsi="Times New Roman" w:cs="Times New Roman"/>
          <w:sz w:val="24"/>
          <w:szCs w:val="24"/>
        </w:rPr>
        <w:t xml:space="preserve"> ha</w:t>
      </w:r>
      <w:r w:rsidRPr="00331137">
        <w:rPr>
          <w:rFonts w:ascii="Times New Roman" w:hAnsi="Times New Roman" w:cs="Times New Roman"/>
          <w:sz w:val="24"/>
          <w:szCs w:val="24"/>
        </w:rPr>
        <w:t xml:space="preserve"> tenido en cuenta para aquellos sumergidos en el neoliberalismo pragmático </w:t>
      </w:r>
      <w:r w:rsidR="00057FA2" w:rsidRPr="00331137">
        <w:rPr>
          <w:rFonts w:ascii="Times New Roman" w:hAnsi="Times New Roman" w:cs="Times New Roman"/>
          <w:sz w:val="24"/>
          <w:szCs w:val="24"/>
        </w:rPr>
        <w:t>-agregando que</w:t>
      </w:r>
      <w:r w:rsidRPr="00331137">
        <w:rPr>
          <w:rFonts w:ascii="Times New Roman" w:hAnsi="Times New Roman" w:cs="Times New Roman"/>
          <w:sz w:val="24"/>
          <w:szCs w:val="24"/>
        </w:rPr>
        <w:t xml:space="preserve"> la etnomusicología resulta particularmente controversial desde posturas decoloniales</w:t>
      </w:r>
      <w:r w:rsidR="00057FA2" w:rsidRPr="00331137">
        <w:rPr>
          <w:rFonts w:ascii="Times New Roman" w:hAnsi="Times New Roman" w:cs="Times New Roman"/>
          <w:sz w:val="24"/>
          <w:szCs w:val="24"/>
        </w:rPr>
        <w:t>-</w:t>
      </w:r>
      <w:r w:rsidRPr="00331137">
        <w:rPr>
          <w:rFonts w:ascii="Times New Roman" w:hAnsi="Times New Roman" w:cs="Times New Roman"/>
          <w:sz w:val="24"/>
          <w:szCs w:val="24"/>
        </w:rPr>
        <w:t>, lo que nos puede hacer</w:t>
      </w:r>
      <w:r w:rsidR="00057FA2" w:rsidRPr="00331137">
        <w:rPr>
          <w:rFonts w:ascii="Times New Roman" w:hAnsi="Times New Roman" w:cs="Times New Roman"/>
          <w:sz w:val="24"/>
          <w:szCs w:val="24"/>
        </w:rPr>
        <w:t xml:space="preserve"> pensar:</w:t>
      </w:r>
      <w:r w:rsidRPr="00331137">
        <w:rPr>
          <w:rFonts w:ascii="Times New Roman" w:hAnsi="Times New Roman" w:cs="Times New Roman"/>
          <w:sz w:val="24"/>
          <w:szCs w:val="24"/>
        </w:rPr>
        <w:t xml:space="preserve"> </w:t>
      </w:r>
      <w:r w:rsidR="00DA7B91" w:rsidRPr="00331137">
        <w:rPr>
          <w:rFonts w:ascii="Times New Roman" w:hAnsi="Times New Roman" w:cs="Times New Roman"/>
          <w:sz w:val="24"/>
          <w:szCs w:val="24"/>
        </w:rPr>
        <w:t>¿</w:t>
      </w:r>
      <w:r w:rsidRPr="00331137">
        <w:rPr>
          <w:rFonts w:ascii="Times New Roman" w:hAnsi="Times New Roman" w:cs="Times New Roman"/>
          <w:sz w:val="24"/>
          <w:szCs w:val="24"/>
        </w:rPr>
        <w:t>qu</w:t>
      </w:r>
      <w:r w:rsidR="00DA7B91" w:rsidRPr="00331137">
        <w:rPr>
          <w:rFonts w:ascii="Times New Roman" w:hAnsi="Times New Roman" w:cs="Times New Roman"/>
          <w:sz w:val="24"/>
          <w:szCs w:val="24"/>
        </w:rPr>
        <w:t>é</w:t>
      </w:r>
      <w:r w:rsidRPr="00331137">
        <w:rPr>
          <w:rFonts w:ascii="Times New Roman" w:hAnsi="Times New Roman" w:cs="Times New Roman"/>
          <w:sz w:val="24"/>
          <w:szCs w:val="24"/>
        </w:rPr>
        <w:t xml:space="preserve"> tipo de músicos profesionales tendríamos si adquieren habilidades</w:t>
      </w:r>
      <w:r w:rsidR="00057FA2" w:rsidRPr="00331137">
        <w:rPr>
          <w:rFonts w:ascii="Times New Roman" w:hAnsi="Times New Roman" w:cs="Times New Roman"/>
          <w:sz w:val="24"/>
          <w:szCs w:val="24"/>
        </w:rPr>
        <w:t xml:space="preserve">, </w:t>
      </w:r>
      <w:r w:rsidRPr="00331137">
        <w:rPr>
          <w:rFonts w:ascii="Times New Roman" w:hAnsi="Times New Roman" w:cs="Times New Roman"/>
          <w:sz w:val="24"/>
          <w:szCs w:val="24"/>
        </w:rPr>
        <w:t xml:space="preserve">no </w:t>
      </w:r>
      <w:r w:rsidR="00057FA2" w:rsidRPr="00331137">
        <w:rPr>
          <w:rFonts w:ascii="Times New Roman" w:hAnsi="Times New Roman" w:cs="Times New Roman"/>
          <w:sz w:val="24"/>
          <w:szCs w:val="24"/>
        </w:rPr>
        <w:t>de</w:t>
      </w:r>
      <w:r w:rsidRPr="00331137">
        <w:rPr>
          <w:rFonts w:ascii="Times New Roman" w:hAnsi="Times New Roman" w:cs="Times New Roman"/>
          <w:sz w:val="24"/>
          <w:szCs w:val="24"/>
        </w:rPr>
        <w:t xml:space="preserve"> </w:t>
      </w:r>
      <w:r w:rsidR="00057FA2" w:rsidRPr="00331137">
        <w:rPr>
          <w:rFonts w:ascii="Times New Roman" w:hAnsi="Times New Roman" w:cs="Times New Roman"/>
          <w:sz w:val="24"/>
          <w:szCs w:val="24"/>
        </w:rPr>
        <w:t xml:space="preserve">uno de los campos </w:t>
      </w:r>
      <w:r w:rsidRPr="00331137">
        <w:rPr>
          <w:rFonts w:ascii="Times New Roman" w:hAnsi="Times New Roman" w:cs="Times New Roman"/>
          <w:sz w:val="24"/>
          <w:szCs w:val="24"/>
        </w:rPr>
        <w:t>de</w:t>
      </w:r>
      <w:r w:rsidR="00057FA2" w:rsidRPr="00331137">
        <w:rPr>
          <w:rFonts w:ascii="Times New Roman" w:hAnsi="Times New Roman" w:cs="Times New Roman"/>
          <w:sz w:val="24"/>
          <w:szCs w:val="24"/>
        </w:rPr>
        <w:t xml:space="preserve"> la</w:t>
      </w:r>
      <w:r w:rsidRPr="00331137">
        <w:rPr>
          <w:rFonts w:ascii="Times New Roman" w:hAnsi="Times New Roman" w:cs="Times New Roman"/>
          <w:sz w:val="24"/>
          <w:szCs w:val="24"/>
        </w:rPr>
        <w:t xml:space="preserve"> musicología, sino, </w:t>
      </w:r>
      <w:r w:rsidR="00057FA2" w:rsidRPr="00331137">
        <w:rPr>
          <w:rFonts w:ascii="Times New Roman" w:hAnsi="Times New Roman" w:cs="Times New Roman"/>
          <w:sz w:val="24"/>
          <w:szCs w:val="24"/>
        </w:rPr>
        <w:t>de</w:t>
      </w:r>
      <w:r w:rsidRPr="00331137">
        <w:rPr>
          <w:rFonts w:ascii="Times New Roman" w:hAnsi="Times New Roman" w:cs="Times New Roman"/>
          <w:sz w:val="24"/>
          <w:szCs w:val="24"/>
        </w:rPr>
        <w:t xml:space="preserve"> los tres a la vez</w:t>
      </w:r>
      <w:r w:rsidR="00DA7B91" w:rsidRPr="00331137">
        <w:rPr>
          <w:rFonts w:ascii="Times New Roman" w:hAnsi="Times New Roman" w:cs="Times New Roman"/>
          <w:sz w:val="24"/>
          <w:szCs w:val="24"/>
        </w:rPr>
        <w:t>?</w:t>
      </w:r>
    </w:p>
    <w:p w14:paraId="0000001B" w14:textId="1926EC32" w:rsidR="007D7ABF" w:rsidRPr="00331137" w:rsidRDefault="00DA7B91"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Se considera que los métodos de análisis, orquestación, composición, etc. tienen la verdad absoluta de cómo pensaban los músicos, </w:t>
      </w:r>
      <w:r w:rsidR="00057FA2" w:rsidRPr="00331137">
        <w:rPr>
          <w:rFonts w:ascii="Times New Roman" w:hAnsi="Times New Roman" w:cs="Times New Roman"/>
          <w:sz w:val="24"/>
          <w:szCs w:val="24"/>
        </w:rPr>
        <w:t xml:space="preserve">o por lo menos </w:t>
      </w:r>
      <w:r w:rsidRPr="00331137">
        <w:rPr>
          <w:rFonts w:ascii="Times New Roman" w:hAnsi="Times New Roman" w:cs="Times New Roman"/>
          <w:sz w:val="24"/>
          <w:szCs w:val="24"/>
        </w:rPr>
        <w:t>se enseña con esa intención. Se asumen posturas deterministas sobre cómo los grandes compositores y artistas llegan a su creatividad</w:t>
      </w:r>
      <w:r w:rsidR="00057FA2" w:rsidRPr="00331137">
        <w:rPr>
          <w:rFonts w:ascii="Times New Roman" w:hAnsi="Times New Roman" w:cs="Times New Roman"/>
          <w:sz w:val="24"/>
          <w:szCs w:val="24"/>
        </w:rPr>
        <w:t xml:space="preserve"> (la mayoría hombres)</w:t>
      </w:r>
      <w:r w:rsidRPr="00331137">
        <w:rPr>
          <w:rFonts w:ascii="Times New Roman" w:hAnsi="Times New Roman" w:cs="Times New Roman"/>
          <w:sz w:val="24"/>
          <w:szCs w:val="24"/>
        </w:rPr>
        <w:t xml:space="preserve">. Sin embargo, las respuestas, nuevamente, no se encontraban en la música por </w:t>
      </w:r>
      <w:r w:rsidR="00057FA2" w:rsidRPr="00331137">
        <w:rPr>
          <w:rFonts w:ascii="Times New Roman" w:hAnsi="Times New Roman" w:cs="Times New Roman"/>
          <w:sz w:val="24"/>
          <w:szCs w:val="24"/>
        </w:rPr>
        <w:t>sí misma</w:t>
      </w:r>
      <w:r w:rsidRPr="00331137">
        <w:rPr>
          <w:rFonts w:ascii="Times New Roman" w:hAnsi="Times New Roman" w:cs="Times New Roman"/>
          <w:sz w:val="24"/>
          <w:szCs w:val="24"/>
        </w:rPr>
        <w:t xml:space="preserve">, </w:t>
      </w:r>
      <w:r w:rsidR="00057FA2" w:rsidRPr="00331137">
        <w:rPr>
          <w:rFonts w:ascii="Times New Roman" w:hAnsi="Times New Roman" w:cs="Times New Roman"/>
          <w:sz w:val="24"/>
          <w:szCs w:val="24"/>
        </w:rPr>
        <w:t>y es que se trata de</w:t>
      </w:r>
      <w:r w:rsidRPr="00331137">
        <w:rPr>
          <w:rFonts w:ascii="Times New Roman" w:hAnsi="Times New Roman" w:cs="Times New Roman"/>
          <w:sz w:val="24"/>
          <w:szCs w:val="24"/>
        </w:rPr>
        <w:t xml:space="preserve"> sistemas de análisis que desconocen la psicología, historia, cultura, y tantas más categorías interdisciplinarias que explica</w:t>
      </w:r>
      <w:r w:rsidR="00057FA2" w:rsidRPr="00331137">
        <w:rPr>
          <w:rFonts w:ascii="Times New Roman" w:hAnsi="Times New Roman" w:cs="Times New Roman"/>
          <w:sz w:val="24"/>
          <w:szCs w:val="24"/>
        </w:rPr>
        <w:t>rían de forma holística</w:t>
      </w:r>
      <w:r w:rsidRPr="00331137">
        <w:rPr>
          <w:rFonts w:ascii="Times New Roman" w:hAnsi="Times New Roman" w:cs="Times New Roman"/>
          <w:sz w:val="24"/>
          <w:szCs w:val="24"/>
        </w:rPr>
        <w:t xml:space="preserve"> el porqué de las decisiones aparentemente arbitrarias que se escapan del análisis estricto de los teóricos. En otras palabras, la musicología histórico-teórica, requiere de un acercamiento de la etnomusicología y la sistemática para acercarse a una interpretación más </w:t>
      </w:r>
      <w:r w:rsidR="00057FA2" w:rsidRPr="00331137">
        <w:rPr>
          <w:rFonts w:ascii="Times New Roman" w:hAnsi="Times New Roman" w:cs="Times New Roman"/>
          <w:sz w:val="24"/>
          <w:szCs w:val="24"/>
        </w:rPr>
        <w:t>completa de</w:t>
      </w:r>
      <w:r w:rsidRPr="00331137">
        <w:rPr>
          <w:rFonts w:ascii="Times New Roman" w:hAnsi="Times New Roman" w:cs="Times New Roman"/>
          <w:sz w:val="24"/>
          <w:szCs w:val="24"/>
        </w:rPr>
        <w:t xml:space="preserve"> la realidad.</w:t>
      </w:r>
    </w:p>
    <w:p w14:paraId="0000001D" w14:textId="613E19EF"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Por otro lado, la educación musical suele también poner en un pedestal a los métodos musicales, que llevan el nombre de grandes pensadores de la música, como </w:t>
      </w:r>
      <w:proofErr w:type="spellStart"/>
      <w:r w:rsidRPr="00331137">
        <w:rPr>
          <w:rFonts w:ascii="Times New Roman" w:hAnsi="Times New Roman" w:cs="Times New Roman"/>
          <w:sz w:val="24"/>
          <w:szCs w:val="24"/>
        </w:rPr>
        <w:t>Kodaly</w:t>
      </w:r>
      <w:proofErr w:type="spellEnd"/>
      <w:r w:rsidRPr="00331137">
        <w:rPr>
          <w:rFonts w:ascii="Times New Roman" w:hAnsi="Times New Roman" w:cs="Times New Roman"/>
          <w:sz w:val="24"/>
          <w:szCs w:val="24"/>
        </w:rPr>
        <w:t xml:space="preserve">, Dalcroze, Willems, etc. que en realidad nunca diseñaron ningún método, son productos realizados a posteriori por emprendedores influenciados </w:t>
      </w:r>
      <w:r w:rsidR="00057FA2" w:rsidRPr="00331137">
        <w:rPr>
          <w:rFonts w:ascii="Times New Roman" w:hAnsi="Times New Roman" w:cs="Times New Roman"/>
          <w:sz w:val="24"/>
          <w:szCs w:val="24"/>
        </w:rPr>
        <w:t>por sus ideas</w:t>
      </w:r>
      <w:r w:rsidRPr="00331137">
        <w:rPr>
          <w:rFonts w:ascii="Times New Roman" w:hAnsi="Times New Roman" w:cs="Times New Roman"/>
          <w:sz w:val="24"/>
          <w:szCs w:val="24"/>
        </w:rPr>
        <w:t xml:space="preserve"> pedagógica</w:t>
      </w:r>
      <w:r w:rsidR="00057FA2" w:rsidRPr="00331137">
        <w:rPr>
          <w:rFonts w:ascii="Times New Roman" w:hAnsi="Times New Roman" w:cs="Times New Roman"/>
          <w:sz w:val="24"/>
          <w:szCs w:val="24"/>
        </w:rPr>
        <w:t>s, por lo que</w:t>
      </w:r>
      <w:r w:rsidRPr="00331137">
        <w:rPr>
          <w:rFonts w:ascii="Times New Roman" w:hAnsi="Times New Roman" w:cs="Times New Roman"/>
          <w:sz w:val="24"/>
          <w:szCs w:val="24"/>
        </w:rPr>
        <w:t xml:space="preserve"> no </w:t>
      </w:r>
      <w:r w:rsidR="00057FA2" w:rsidRPr="00331137">
        <w:rPr>
          <w:rFonts w:ascii="Times New Roman" w:hAnsi="Times New Roman" w:cs="Times New Roman"/>
          <w:sz w:val="24"/>
          <w:szCs w:val="24"/>
        </w:rPr>
        <w:t xml:space="preserve">fueron </w:t>
      </w:r>
      <w:r w:rsidR="00DA7B91" w:rsidRPr="00331137">
        <w:rPr>
          <w:rFonts w:ascii="Times New Roman" w:hAnsi="Times New Roman" w:cs="Times New Roman"/>
          <w:sz w:val="24"/>
          <w:szCs w:val="24"/>
        </w:rPr>
        <w:t xml:space="preserve">diseñados a puño y letra por </w:t>
      </w:r>
      <w:r w:rsidR="00057FA2" w:rsidRPr="00331137">
        <w:rPr>
          <w:rFonts w:ascii="Times New Roman" w:hAnsi="Times New Roman" w:cs="Times New Roman"/>
          <w:sz w:val="24"/>
          <w:szCs w:val="24"/>
        </w:rPr>
        <w:t>los primeros.</w:t>
      </w:r>
      <w:r w:rsidRPr="00331137">
        <w:rPr>
          <w:rFonts w:ascii="Times New Roman" w:hAnsi="Times New Roman" w:cs="Times New Roman"/>
          <w:sz w:val="24"/>
          <w:szCs w:val="24"/>
        </w:rPr>
        <w:t xml:space="preserve"> Un ejemplo</w:t>
      </w:r>
      <w:r w:rsidR="00DA7B91" w:rsidRPr="00331137">
        <w:rPr>
          <w:rFonts w:ascii="Times New Roman" w:hAnsi="Times New Roman" w:cs="Times New Roman"/>
          <w:sz w:val="24"/>
          <w:szCs w:val="24"/>
        </w:rPr>
        <w:t xml:space="preserve"> -</w:t>
      </w:r>
      <w:r w:rsidRPr="00331137">
        <w:rPr>
          <w:rFonts w:ascii="Times New Roman" w:hAnsi="Times New Roman" w:cs="Times New Roman"/>
          <w:sz w:val="24"/>
          <w:szCs w:val="24"/>
        </w:rPr>
        <w:t xml:space="preserve">un tanto maximizado pero útil para dejarlo </w:t>
      </w:r>
      <w:r w:rsidR="00DA7B91" w:rsidRPr="00331137">
        <w:rPr>
          <w:rFonts w:ascii="Times New Roman" w:hAnsi="Times New Roman" w:cs="Times New Roman"/>
          <w:sz w:val="24"/>
          <w:szCs w:val="24"/>
        </w:rPr>
        <w:t>c</w:t>
      </w:r>
      <w:r w:rsidRPr="00331137">
        <w:rPr>
          <w:rFonts w:ascii="Times New Roman" w:hAnsi="Times New Roman" w:cs="Times New Roman"/>
          <w:sz w:val="24"/>
          <w:szCs w:val="24"/>
        </w:rPr>
        <w:t>laro</w:t>
      </w:r>
      <w:r w:rsidR="00DA7B91" w:rsidRPr="00331137">
        <w:rPr>
          <w:rFonts w:ascii="Times New Roman" w:hAnsi="Times New Roman" w:cs="Times New Roman"/>
          <w:sz w:val="24"/>
          <w:szCs w:val="24"/>
        </w:rPr>
        <w:t>-</w:t>
      </w:r>
      <w:r w:rsidRPr="00331137">
        <w:rPr>
          <w:rFonts w:ascii="Times New Roman" w:hAnsi="Times New Roman" w:cs="Times New Roman"/>
          <w:sz w:val="24"/>
          <w:szCs w:val="24"/>
        </w:rPr>
        <w:t xml:space="preserve"> podría ser el método</w:t>
      </w:r>
      <w:r w:rsidR="00DA7B91" w:rsidRPr="00331137">
        <w:rPr>
          <w:rFonts w:ascii="Times New Roman" w:hAnsi="Times New Roman" w:cs="Times New Roman"/>
          <w:sz w:val="24"/>
          <w:szCs w:val="24"/>
        </w:rPr>
        <w:t xml:space="preserve"> o efecto</w:t>
      </w:r>
      <w:r w:rsidRPr="00331137">
        <w:rPr>
          <w:rFonts w:ascii="Times New Roman" w:hAnsi="Times New Roman" w:cs="Times New Roman"/>
          <w:sz w:val="24"/>
          <w:szCs w:val="24"/>
        </w:rPr>
        <w:t xml:space="preserve"> Mozart para hacer a los niños supuestamente más inteligentes, perspectiva de las obras que el mismo Mozart nunca pensó.  </w:t>
      </w:r>
    </w:p>
    <w:p w14:paraId="00000021" w14:textId="7CF6556B"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Se van cerrando los argumentos de esta </w:t>
      </w:r>
      <w:r w:rsidR="00057FA2" w:rsidRPr="00331137">
        <w:rPr>
          <w:rFonts w:ascii="Times New Roman" w:hAnsi="Times New Roman" w:cs="Times New Roman"/>
          <w:sz w:val="24"/>
          <w:szCs w:val="24"/>
        </w:rPr>
        <w:t>contextualización de este artículo</w:t>
      </w:r>
      <w:r w:rsidRPr="00331137">
        <w:rPr>
          <w:rFonts w:ascii="Times New Roman" w:hAnsi="Times New Roman" w:cs="Times New Roman"/>
          <w:sz w:val="24"/>
          <w:szCs w:val="24"/>
        </w:rPr>
        <w:t xml:space="preserve">, pero no sin antes nombrar uno que está en particular auge: el típico debate entre tradición vs innovación, donde las supuestas diferencias terminan incitando a </w:t>
      </w:r>
      <w:r w:rsidR="00DA7B91" w:rsidRPr="00331137">
        <w:rPr>
          <w:rFonts w:ascii="Times New Roman" w:hAnsi="Times New Roman" w:cs="Times New Roman"/>
          <w:sz w:val="24"/>
          <w:szCs w:val="24"/>
        </w:rPr>
        <w:t>una</w:t>
      </w:r>
      <w:r w:rsidRPr="00331137">
        <w:rPr>
          <w:rFonts w:ascii="Times New Roman" w:hAnsi="Times New Roman" w:cs="Times New Roman"/>
          <w:sz w:val="24"/>
          <w:szCs w:val="24"/>
        </w:rPr>
        <w:t xml:space="preserve"> división</w:t>
      </w:r>
      <w:r w:rsidR="00057FA2" w:rsidRPr="00331137">
        <w:rPr>
          <w:rFonts w:ascii="Times New Roman" w:hAnsi="Times New Roman" w:cs="Times New Roman"/>
          <w:sz w:val="24"/>
          <w:szCs w:val="24"/>
        </w:rPr>
        <w:t xml:space="preserve"> acérrima</w:t>
      </w:r>
      <w:r w:rsidR="00DA7B91" w:rsidRPr="00331137">
        <w:rPr>
          <w:rFonts w:ascii="Times New Roman" w:hAnsi="Times New Roman" w:cs="Times New Roman"/>
          <w:sz w:val="24"/>
          <w:szCs w:val="24"/>
        </w:rPr>
        <w:t>.</w:t>
      </w:r>
      <w:r w:rsidRPr="00331137">
        <w:rPr>
          <w:rFonts w:ascii="Times New Roman" w:hAnsi="Times New Roman" w:cs="Times New Roman"/>
          <w:sz w:val="24"/>
          <w:szCs w:val="24"/>
        </w:rPr>
        <w:t xml:space="preserve"> Desde una visión </w:t>
      </w:r>
      <w:r w:rsidRPr="00331137">
        <w:rPr>
          <w:rFonts w:ascii="Times New Roman" w:hAnsi="Times New Roman" w:cs="Times New Roman"/>
          <w:sz w:val="24"/>
          <w:szCs w:val="24"/>
        </w:rPr>
        <w:lastRenderedPageBreak/>
        <w:t>sistémica, la tradición y la innovación no son opuestos, en realidad ambos se relacionan y son constituidos con elementos similares</w:t>
      </w:r>
      <w:r w:rsidR="00057FA2" w:rsidRPr="00331137">
        <w:rPr>
          <w:rFonts w:ascii="Times New Roman" w:hAnsi="Times New Roman" w:cs="Times New Roman"/>
          <w:sz w:val="24"/>
          <w:szCs w:val="24"/>
        </w:rPr>
        <w:t>;</w:t>
      </w:r>
      <w:r w:rsidRPr="00331137">
        <w:rPr>
          <w:rFonts w:ascii="Times New Roman" w:hAnsi="Times New Roman" w:cs="Times New Roman"/>
          <w:sz w:val="24"/>
          <w:szCs w:val="24"/>
        </w:rPr>
        <w:t xml:space="preserve"> también es cierto, que el temor al cambio pretende</w:t>
      </w:r>
      <w:r w:rsidR="00057FA2" w:rsidRPr="00331137">
        <w:rPr>
          <w:rFonts w:ascii="Times New Roman" w:hAnsi="Times New Roman" w:cs="Times New Roman"/>
          <w:sz w:val="24"/>
          <w:szCs w:val="24"/>
        </w:rPr>
        <w:t xml:space="preserve"> lo infinito, que se</w:t>
      </w:r>
      <w:r w:rsidRPr="00331137">
        <w:rPr>
          <w:rFonts w:ascii="Times New Roman" w:hAnsi="Times New Roman" w:cs="Times New Roman"/>
          <w:sz w:val="24"/>
          <w:szCs w:val="24"/>
        </w:rPr>
        <w:t xml:space="preserve"> mantenga de forma antinatural en el tiempo,</w:t>
      </w:r>
      <w:r w:rsidR="00057FA2" w:rsidRPr="00331137">
        <w:rPr>
          <w:rFonts w:ascii="Times New Roman" w:hAnsi="Times New Roman" w:cs="Times New Roman"/>
          <w:sz w:val="24"/>
          <w:szCs w:val="24"/>
        </w:rPr>
        <w:t xml:space="preserve"> pero</w:t>
      </w:r>
      <w:r w:rsidRPr="00331137">
        <w:rPr>
          <w:rFonts w:ascii="Times New Roman" w:hAnsi="Times New Roman" w:cs="Times New Roman"/>
          <w:sz w:val="24"/>
          <w:szCs w:val="24"/>
        </w:rPr>
        <w:t xml:space="preserve"> </w:t>
      </w:r>
      <w:r w:rsidR="00057FA2" w:rsidRPr="00331137">
        <w:rPr>
          <w:rFonts w:ascii="Times New Roman" w:hAnsi="Times New Roman" w:cs="Times New Roman"/>
          <w:sz w:val="24"/>
          <w:szCs w:val="24"/>
        </w:rPr>
        <w:t xml:space="preserve">es </w:t>
      </w:r>
      <w:r w:rsidRPr="00331137">
        <w:rPr>
          <w:rFonts w:ascii="Times New Roman" w:hAnsi="Times New Roman" w:cs="Times New Roman"/>
          <w:sz w:val="24"/>
          <w:szCs w:val="24"/>
        </w:rPr>
        <w:t xml:space="preserve">nuevamente </w:t>
      </w:r>
      <w:r w:rsidR="00057FA2" w:rsidRPr="00331137">
        <w:rPr>
          <w:rFonts w:ascii="Times New Roman" w:hAnsi="Times New Roman" w:cs="Times New Roman"/>
          <w:sz w:val="24"/>
          <w:szCs w:val="24"/>
        </w:rPr>
        <w:t>un</w:t>
      </w:r>
      <w:r w:rsidRPr="00331137">
        <w:rPr>
          <w:rFonts w:ascii="Times New Roman" w:hAnsi="Times New Roman" w:cs="Times New Roman"/>
          <w:sz w:val="24"/>
          <w:szCs w:val="24"/>
        </w:rPr>
        <w:t xml:space="preserve"> engaño de la racionalización</w:t>
      </w:r>
      <w:r w:rsidR="00057FA2" w:rsidRPr="00331137">
        <w:rPr>
          <w:rFonts w:ascii="Times New Roman" w:hAnsi="Times New Roman" w:cs="Times New Roman"/>
          <w:sz w:val="24"/>
          <w:szCs w:val="24"/>
        </w:rPr>
        <w:t>. A</w:t>
      </w:r>
      <w:r w:rsidRPr="00331137">
        <w:rPr>
          <w:rFonts w:ascii="Times New Roman" w:hAnsi="Times New Roman" w:cs="Times New Roman"/>
          <w:sz w:val="24"/>
          <w:szCs w:val="24"/>
        </w:rPr>
        <w:t>unque los esfuerzos de salvaguardia pueden encomendarse a algunos</w:t>
      </w:r>
      <w:r w:rsidR="00057FA2" w:rsidRPr="00331137">
        <w:rPr>
          <w:rFonts w:ascii="Times New Roman" w:hAnsi="Times New Roman" w:cs="Times New Roman"/>
          <w:sz w:val="24"/>
          <w:szCs w:val="24"/>
        </w:rPr>
        <w:t xml:space="preserve"> investigadores románticos hacia el pasado</w:t>
      </w:r>
      <w:r w:rsidRPr="00331137">
        <w:rPr>
          <w:rFonts w:ascii="Times New Roman" w:hAnsi="Times New Roman" w:cs="Times New Roman"/>
          <w:sz w:val="24"/>
          <w:szCs w:val="24"/>
        </w:rPr>
        <w:t>,</w:t>
      </w:r>
      <w:r w:rsidR="00057FA2" w:rsidRPr="00331137">
        <w:rPr>
          <w:rFonts w:ascii="Times New Roman" w:hAnsi="Times New Roman" w:cs="Times New Roman"/>
          <w:sz w:val="24"/>
          <w:szCs w:val="24"/>
        </w:rPr>
        <w:t xml:space="preserve"> no pueden desconocer que ellos subsisten bajos</w:t>
      </w:r>
      <w:r w:rsidRPr="00331137">
        <w:rPr>
          <w:rFonts w:ascii="Times New Roman" w:hAnsi="Times New Roman" w:cs="Times New Roman"/>
          <w:sz w:val="24"/>
          <w:szCs w:val="24"/>
        </w:rPr>
        <w:t xml:space="preserve"> los códigos actuales de comunicación, </w:t>
      </w:r>
      <w:r w:rsidR="00057FA2" w:rsidRPr="00331137">
        <w:rPr>
          <w:rFonts w:ascii="Times New Roman" w:hAnsi="Times New Roman" w:cs="Times New Roman"/>
          <w:sz w:val="24"/>
          <w:szCs w:val="24"/>
        </w:rPr>
        <w:t>una constante transformación que contemplan los innovadores</w:t>
      </w:r>
      <w:r w:rsidRPr="00331137">
        <w:rPr>
          <w:rFonts w:ascii="Times New Roman" w:hAnsi="Times New Roman" w:cs="Times New Roman"/>
          <w:sz w:val="24"/>
          <w:szCs w:val="24"/>
        </w:rPr>
        <w:t xml:space="preserve">, </w:t>
      </w:r>
      <w:r w:rsidR="00916E9B" w:rsidRPr="00331137">
        <w:rPr>
          <w:rFonts w:ascii="Times New Roman" w:hAnsi="Times New Roman" w:cs="Times New Roman"/>
          <w:sz w:val="24"/>
          <w:szCs w:val="24"/>
        </w:rPr>
        <w:t xml:space="preserve">pero </w:t>
      </w:r>
      <w:r w:rsidRPr="00331137">
        <w:rPr>
          <w:rFonts w:ascii="Times New Roman" w:hAnsi="Times New Roman" w:cs="Times New Roman"/>
          <w:sz w:val="24"/>
          <w:szCs w:val="24"/>
        </w:rPr>
        <w:t xml:space="preserve">no se trata de quien es mejor o a </w:t>
      </w:r>
      <w:r w:rsidR="00916E9B" w:rsidRPr="00331137">
        <w:rPr>
          <w:rFonts w:ascii="Times New Roman" w:hAnsi="Times New Roman" w:cs="Times New Roman"/>
          <w:sz w:val="24"/>
          <w:szCs w:val="24"/>
        </w:rPr>
        <w:t xml:space="preserve">quién </w:t>
      </w:r>
      <w:r w:rsidRPr="00331137">
        <w:rPr>
          <w:rFonts w:ascii="Times New Roman" w:hAnsi="Times New Roman" w:cs="Times New Roman"/>
          <w:sz w:val="24"/>
          <w:szCs w:val="24"/>
        </w:rPr>
        <w:t>prestarle</w:t>
      </w:r>
      <w:r w:rsidR="00916E9B" w:rsidRPr="00331137">
        <w:rPr>
          <w:rFonts w:ascii="Times New Roman" w:hAnsi="Times New Roman" w:cs="Times New Roman"/>
          <w:sz w:val="24"/>
          <w:szCs w:val="24"/>
        </w:rPr>
        <w:t xml:space="preserve"> más</w:t>
      </w:r>
      <w:r w:rsidRPr="00331137">
        <w:rPr>
          <w:rFonts w:ascii="Times New Roman" w:hAnsi="Times New Roman" w:cs="Times New Roman"/>
          <w:sz w:val="24"/>
          <w:szCs w:val="24"/>
        </w:rPr>
        <w:t xml:space="preserve"> atención, se debe abordar la complejidad y proponer también desde y con ella</w:t>
      </w:r>
      <w:r w:rsidR="00916E9B" w:rsidRPr="00331137">
        <w:rPr>
          <w:rFonts w:ascii="Times New Roman" w:hAnsi="Times New Roman" w:cs="Times New Roman"/>
          <w:sz w:val="24"/>
          <w:szCs w:val="24"/>
        </w:rPr>
        <w:t>, lo que supone equipo de trabajo con participantes de diferentes aristas del área de estudio</w:t>
      </w:r>
      <w:r w:rsidRPr="00331137">
        <w:rPr>
          <w:rFonts w:ascii="Times New Roman" w:hAnsi="Times New Roman" w:cs="Times New Roman"/>
          <w:sz w:val="24"/>
          <w:szCs w:val="24"/>
        </w:rPr>
        <w:t xml:space="preserve">. </w:t>
      </w:r>
    </w:p>
    <w:p w14:paraId="00000022" w14:textId="5670B383"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En ese orden de ideas ¿cómo brindar al estudiante una visión más amplia de la música? ¿</w:t>
      </w:r>
      <w:r w:rsidR="00DA7B91" w:rsidRPr="00331137">
        <w:rPr>
          <w:rFonts w:ascii="Times New Roman" w:hAnsi="Times New Roman" w:cs="Times New Roman"/>
          <w:sz w:val="24"/>
          <w:szCs w:val="24"/>
        </w:rPr>
        <w:t>d</w:t>
      </w:r>
      <w:r w:rsidRPr="00331137">
        <w:rPr>
          <w:rFonts w:ascii="Times New Roman" w:hAnsi="Times New Roman" w:cs="Times New Roman"/>
          <w:sz w:val="24"/>
          <w:szCs w:val="24"/>
        </w:rPr>
        <w:t>e qué manera podemos formar un músico</w:t>
      </w:r>
      <w:r w:rsidR="00916E9B" w:rsidRPr="00331137">
        <w:rPr>
          <w:rFonts w:ascii="Times New Roman" w:hAnsi="Times New Roman" w:cs="Times New Roman"/>
          <w:sz w:val="24"/>
          <w:szCs w:val="24"/>
        </w:rPr>
        <w:t>,</w:t>
      </w:r>
      <w:r w:rsidRPr="00331137">
        <w:rPr>
          <w:rFonts w:ascii="Times New Roman" w:hAnsi="Times New Roman" w:cs="Times New Roman"/>
          <w:sz w:val="24"/>
          <w:szCs w:val="24"/>
        </w:rPr>
        <w:t xml:space="preserve"> que como profesional</w:t>
      </w:r>
      <w:r w:rsidR="00916E9B" w:rsidRPr="00331137">
        <w:rPr>
          <w:rFonts w:ascii="Times New Roman" w:hAnsi="Times New Roman" w:cs="Times New Roman"/>
          <w:sz w:val="24"/>
          <w:szCs w:val="24"/>
        </w:rPr>
        <w:t xml:space="preserve">, </w:t>
      </w:r>
      <w:r w:rsidRPr="00331137">
        <w:rPr>
          <w:rFonts w:ascii="Times New Roman" w:hAnsi="Times New Roman" w:cs="Times New Roman"/>
          <w:sz w:val="24"/>
          <w:szCs w:val="24"/>
        </w:rPr>
        <w:t>aporte realmente a la sociedad? ¿cómo hacer despertar al sistema</w:t>
      </w:r>
      <w:r w:rsidR="00DA7B91" w:rsidRPr="00331137">
        <w:rPr>
          <w:rFonts w:ascii="Times New Roman" w:hAnsi="Times New Roman" w:cs="Times New Roman"/>
          <w:sz w:val="24"/>
          <w:szCs w:val="24"/>
        </w:rPr>
        <w:t xml:space="preserve"> de la formación musical</w:t>
      </w:r>
      <w:r w:rsidRPr="00331137">
        <w:rPr>
          <w:rFonts w:ascii="Times New Roman" w:hAnsi="Times New Roman" w:cs="Times New Roman"/>
          <w:sz w:val="24"/>
          <w:szCs w:val="24"/>
        </w:rPr>
        <w:t>?</w:t>
      </w:r>
    </w:p>
    <w:p w14:paraId="00000024" w14:textId="77777777" w:rsidR="007D7ABF" w:rsidRPr="00331137" w:rsidRDefault="007D7ABF" w:rsidP="00931FE2">
      <w:pPr>
        <w:spacing w:line="360" w:lineRule="auto"/>
        <w:jc w:val="both"/>
        <w:rPr>
          <w:rFonts w:ascii="Times New Roman" w:hAnsi="Times New Roman" w:cs="Times New Roman"/>
          <w:sz w:val="24"/>
          <w:szCs w:val="24"/>
        </w:rPr>
      </w:pPr>
    </w:p>
    <w:p w14:paraId="4F74AC47" w14:textId="627C75E2" w:rsidR="00B220B5" w:rsidRPr="00331137" w:rsidRDefault="00B220B5" w:rsidP="00B220B5">
      <w:pPr>
        <w:spacing w:line="360" w:lineRule="auto"/>
        <w:jc w:val="center"/>
        <w:rPr>
          <w:rFonts w:ascii="Times New Roman" w:hAnsi="Times New Roman" w:cs="Times New Roman"/>
          <w:b/>
          <w:bCs/>
          <w:sz w:val="32"/>
          <w:szCs w:val="32"/>
        </w:rPr>
      </w:pPr>
      <w:r w:rsidRPr="00331137">
        <w:rPr>
          <w:rFonts w:ascii="Times New Roman" w:hAnsi="Times New Roman" w:cs="Times New Roman"/>
          <w:b/>
          <w:bCs/>
          <w:sz w:val="32"/>
          <w:szCs w:val="32"/>
        </w:rPr>
        <w:t>Materiales y métodos</w:t>
      </w:r>
    </w:p>
    <w:p w14:paraId="43860D6B" w14:textId="5FC1A631" w:rsidR="00DC0BDE" w:rsidRPr="00331137" w:rsidRDefault="00B220B5" w:rsidP="00331137">
      <w:p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ab/>
      </w:r>
      <w:r w:rsidR="005B4144" w:rsidRPr="00331137">
        <w:rPr>
          <w:rFonts w:ascii="Times New Roman" w:hAnsi="Times New Roman" w:cs="Times New Roman"/>
          <w:sz w:val="24"/>
          <w:szCs w:val="24"/>
        </w:rPr>
        <w:t xml:space="preserve">Este artículo de investigación responde a la problemática antes planteada con la necesidad de proponer </w:t>
      </w:r>
      <w:r w:rsidR="005B4144" w:rsidRPr="00331137">
        <w:rPr>
          <w:rFonts w:ascii="Times New Roman" w:hAnsi="Times New Roman" w:cs="Times New Roman"/>
          <w:bCs/>
          <w:sz w:val="24"/>
          <w:szCs w:val="24"/>
          <w:lang w:val="es-CO"/>
        </w:rPr>
        <w:t>una teoría con un enfoque innovador</w:t>
      </w:r>
      <w:r w:rsidR="005B4144" w:rsidRPr="00331137">
        <w:rPr>
          <w:rFonts w:ascii="Times New Roman" w:hAnsi="Times New Roman" w:cs="Times New Roman"/>
          <w:sz w:val="24"/>
          <w:szCs w:val="24"/>
        </w:rPr>
        <w:t xml:space="preserve">, una perspectiva inter y transdisciplinaria para el </w:t>
      </w:r>
      <w:r w:rsidR="00DC0BDE" w:rsidRPr="00331137">
        <w:rPr>
          <w:rFonts w:ascii="Times New Roman" w:hAnsi="Times New Roman" w:cs="Times New Roman"/>
          <w:sz w:val="24"/>
          <w:szCs w:val="24"/>
        </w:rPr>
        <w:t>desarrollo de la competencia de pensamiento sistémico en la educación superior de música de Colombia</w:t>
      </w:r>
      <w:r w:rsidR="005B4144" w:rsidRPr="00331137">
        <w:rPr>
          <w:rFonts w:ascii="Times New Roman" w:hAnsi="Times New Roman" w:cs="Times New Roman"/>
          <w:sz w:val="24"/>
          <w:szCs w:val="24"/>
        </w:rPr>
        <w:t>. Se</w:t>
      </w:r>
      <w:r w:rsidR="00DC0BDE" w:rsidRPr="00331137">
        <w:rPr>
          <w:rFonts w:ascii="Times New Roman" w:hAnsi="Times New Roman" w:cs="Times New Roman"/>
          <w:sz w:val="24"/>
          <w:szCs w:val="24"/>
        </w:rPr>
        <w:t xml:space="preserve"> selecciona la metodología de tipo </w:t>
      </w:r>
      <w:r w:rsidR="00DC0BDE" w:rsidRPr="00331137">
        <w:rPr>
          <w:rFonts w:ascii="Times New Roman" w:hAnsi="Times New Roman" w:cs="Times New Roman"/>
          <w:b/>
          <w:bCs/>
          <w:sz w:val="24"/>
          <w:szCs w:val="24"/>
        </w:rPr>
        <w:t>teoría fundamentada</w:t>
      </w:r>
      <w:r w:rsidR="00DC0BDE" w:rsidRPr="00331137">
        <w:rPr>
          <w:rFonts w:ascii="Times New Roman" w:hAnsi="Times New Roman" w:cs="Times New Roman"/>
          <w:sz w:val="24"/>
          <w:szCs w:val="24"/>
        </w:rPr>
        <w:t>, como herramienta científica para acercarse al fenómeno de estudio que requiere, además, especificar como este marco epistemológico permite colaborar desde y a través de la música con los objetivos de desarrollo sostenible de la Agenda 2030. A priori, la teoría fundamentada es entendida como: un método de investigación cualitativa que busca en los datos conceptualizaciones emergentes en patrones integrados y categorizados analizando, a través de pasos rigurosos, en un proceso de constante comparación</w:t>
      </w:r>
      <w:r w:rsidR="00B76B87" w:rsidRPr="00331137">
        <w:rPr>
          <w:rFonts w:ascii="Times New Roman" w:hAnsi="Times New Roman" w:cs="Times New Roman"/>
          <w:sz w:val="24"/>
          <w:szCs w:val="24"/>
        </w:rPr>
        <w:t xml:space="preserve"> (Espriella &amp; Restrepo, 2020, p.127)</w:t>
      </w:r>
      <w:r w:rsidR="00DC0BDE" w:rsidRPr="00331137">
        <w:rPr>
          <w:rFonts w:ascii="Times New Roman" w:hAnsi="Times New Roman" w:cs="Times New Roman"/>
          <w:sz w:val="24"/>
          <w:szCs w:val="24"/>
        </w:rPr>
        <w:t xml:space="preserve">. </w:t>
      </w:r>
    </w:p>
    <w:p w14:paraId="4D57AC27" w14:textId="66EF1C29" w:rsidR="0066105B" w:rsidRPr="00331137" w:rsidRDefault="00DC0BDE" w:rsidP="00331137">
      <w:pPr>
        <w:spacing w:line="360" w:lineRule="auto"/>
        <w:ind w:firstLine="720"/>
        <w:jc w:val="both"/>
        <w:rPr>
          <w:rFonts w:ascii="Times New Roman" w:hAnsi="Times New Roman" w:cs="Times New Roman"/>
          <w:sz w:val="24"/>
          <w:szCs w:val="24"/>
        </w:rPr>
      </w:pPr>
      <w:r w:rsidRPr="00331137">
        <w:rPr>
          <w:rFonts w:ascii="Times New Roman" w:hAnsi="Times New Roman" w:cs="Times New Roman"/>
          <w:sz w:val="24"/>
          <w:szCs w:val="24"/>
        </w:rPr>
        <w:t xml:space="preserve">Este proceso de formulación teórica se sustenta en la comparación </w:t>
      </w:r>
      <w:r w:rsidR="0083257B" w:rsidRPr="00331137">
        <w:rPr>
          <w:rFonts w:ascii="Times New Roman" w:hAnsi="Times New Roman" w:cs="Times New Roman"/>
          <w:sz w:val="24"/>
          <w:szCs w:val="24"/>
        </w:rPr>
        <w:t xml:space="preserve">entre el músico profesional y </w:t>
      </w:r>
      <w:r w:rsidRPr="00331137">
        <w:rPr>
          <w:rFonts w:ascii="Times New Roman" w:hAnsi="Times New Roman" w:cs="Times New Roman"/>
          <w:sz w:val="24"/>
          <w:szCs w:val="24"/>
        </w:rPr>
        <w:t xml:space="preserve">a las pretensiones del gobierno nacional </w:t>
      </w:r>
      <w:r w:rsidR="0083257B" w:rsidRPr="00331137">
        <w:rPr>
          <w:rFonts w:ascii="Times New Roman" w:hAnsi="Times New Roman" w:cs="Times New Roman"/>
          <w:sz w:val="24"/>
          <w:szCs w:val="24"/>
        </w:rPr>
        <w:t>sobre</w:t>
      </w:r>
      <w:r w:rsidRPr="00331137">
        <w:rPr>
          <w:rFonts w:ascii="Times New Roman" w:hAnsi="Times New Roman" w:cs="Times New Roman"/>
          <w:sz w:val="24"/>
          <w:szCs w:val="24"/>
        </w:rPr>
        <w:t xml:space="preserve"> los planteamientos de la UNESCO </w:t>
      </w:r>
      <w:r w:rsidR="0083257B" w:rsidRPr="00331137">
        <w:rPr>
          <w:rFonts w:ascii="Times New Roman" w:hAnsi="Times New Roman" w:cs="Times New Roman"/>
          <w:sz w:val="24"/>
          <w:szCs w:val="24"/>
        </w:rPr>
        <w:t>desde una</w:t>
      </w:r>
      <w:r w:rsidRPr="00331137">
        <w:rPr>
          <w:rFonts w:ascii="Times New Roman" w:hAnsi="Times New Roman" w:cs="Times New Roman"/>
          <w:sz w:val="24"/>
          <w:szCs w:val="24"/>
        </w:rPr>
        <w:t xml:space="preserve"> realidad educativa de competencias que </w:t>
      </w:r>
      <w:r w:rsidR="0083257B" w:rsidRPr="00331137">
        <w:rPr>
          <w:rFonts w:ascii="Times New Roman" w:hAnsi="Times New Roman" w:cs="Times New Roman"/>
          <w:sz w:val="24"/>
          <w:szCs w:val="24"/>
        </w:rPr>
        <w:t>deberían resaltar al</w:t>
      </w:r>
      <w:r w:rsidRPr="00331137">
        <w:rPr>
          <w:rFonts w:ascii="Times New Roman" w:hAnsi="Times New Roman" w:cs="Times New Roman"/>
          <w:sz w:val="24"/>
          <w:szCs w:val="24"/>
        </w:rPr>
        <w:t xml:space="preserve"> pensamiento sistémico como </w:t>
      </w:r>
      <w:r w:rsidR="0083257B" w:rsidRPr="00331137">
        <w:rPr>
          <w:rFonts w:ascii="Times New Roman" w:hAnsi="Times New Roman" w:cs="Times New Roman"/>
          <w:sz w:val="24"/>
          <w:szCs w:val="24"/>
        </w:rPr>
        <w:t xml:space="preserve">la </w:t>
      </w:r>
      <w:r w:rsidRPr="00331137">
        <w:rPr>
          <w:rFonts w:ascii="Times New Roman" w:hAnsi="Times New Roman" w:cs="Times New Roman"/>
          <w:sz w:val="24"/>
          <w:szCs w:val="24"/>
        </w:rPr>
        <w:t xml:space="preserve">clave </w:t>
      </w:r>
      <w:r w:rsidR="0083257B" w:rsidRPr="00331137">
        <w:rPr>
          <w:rFonts w:ascii="Times New Roman" w:hAnsi="Times New Roman" w:cs="Times New Roman"/>
          <w:sz w:val="24"/>
          <w:szCs w:val="24"/>
        </w:rPr>
        <w:t xml:space="preserve">para una </w:t>
      </w:r>
      <w:r w:rsidRPr="00331137">
        <w:rPr>
          <w:rFonts w:ascii="Times New Roman" w:hAnsi="Times New Roman" w:cs="Times New Roman"/>
          <w:sz w:val="24"/>
          <w:szCs w:val="24"/>
        </w:rPr>
        <w:t xml:space="preserve">visión más completa de la música dentro del contexto que nos atañe. Ergo, la categorización </w:t>
      </w:r>
      <w:r w:rsidR="00E139EB" w:rsidRPr="00331137">
        <w:rPr>
          <w:rFonts w:ascii="Times New Roman" w:hAnsi="Times New Roman" w:cs="Times New Roman"/>
          <w:sz w:val="24"/>
          <w:szCs w:val="24"/>
        </w:rPr>
        <w:t xml:space="preserve">planteada a continuación permitió la búsqueda de literatura en bases de datos (Redalyc; Scielo; </w:t>
      </w:r>
      <w:proofErr w:type="spellStart"/>
      <w:r w:rsidR="00E139EB" w:rsidRPr="00331137">
        <w:rPr>
          <w:rFonts w:ascii="Times New Roman" w:hAnsi="Times New Roman" w:cs="Times New Roman"/>
          <w:sz w:val="24"/>
          <w:szCs w:val="24"/>
        </w:rPr>
        <w:t>Scopus</w:t>
      </w:r>
      <w:proofErr w:type="spellEnd"/>
      <w:r w:rsidR="00E139EB" w:rsidRPr="00331137">
        <w:rPr>
          <w:rFonts w:ascii="Times New Roman" w:hAnsi="Times New Roman" w:cs="Times New Roman"/>
          <w:sz w:val="24"/>
          <w:szCs w:val="24"/>
        </w:rPr>
        <w:t>), determinando como criterio de inclusión a los textos con fecha de publicación inferior al 2015</w:t>
      </w:r>
      <w:r w:rsidR="0083257B" w:rsidRPr="00331137">
        <w:rPr>
          <w:rFonts w:ascii="Times New Roman" w:hAnsi="Times New Roman" w:cs="Times New Roman"/>
          <w:sz w:val="24"/>
          <w:szCs w:val="24"/>
        </w:rPr>
        <w:t xml:space="preserve"> (</w:t>
      </w:r>
      <w:r w:rsidR="00E139EB" w:rsidRPr="00331137">
        <w:rPr>
          <w:rFonts w:ascii="Times New Roman" w:hAnsi="Times New Roman" w:cs="Times New Roman"/>
          <w:sz w:val="24"/>
          <w:szCs w:val="24"/>
        </w:rPr>
        <w:t>fecha de publicación de la Agenda 2030</w:t>
      </w:r>
      <w:r w:rsidR="0083257B" w:rsidRPr="00331137">
        <w:rPr>
          <w:rFonts w:ascii="Times New Roman" w:hAnsi="Times New Roman" w:cs="Times New Roman"/>
          <w:sz w:val="24"/>
          <w:szCs w:val="24"/>
        </w:rPr>
        <w:t>)</w:t>
      </w:r>
      <w:r w:rsidR="00B76B87" w:rsidRPr="00331137">
        <w:rPr>
          <w:rFonts w:ascii="Times New Roman" w:hAnsi="Times New Roman" w:cs="Times New Roman"/>
          <w:sz w:val="24"/>
          <w:szCs w:val="24"/>
        </w:rPr>
        <w:t xml:space="preserve">. Los criterios de búsqueda, que inicialmente inconexos, van estableciendo lo que los pasos de la teoría fundamentada se le conoce como </w:t>
      </w:r>
      <w:r w:rsidR="00B76B87" w:rsidRPr="00331137">
        <w:rPr>
          <w:rFonts w:ascii="Times New Roman" w:hAnsi="Times New Roman" w:cs="Times New Roman"/>
          <w:i/>
          <w:iCs/>
          <w:sz w:val="24"/>
          <w:szCs w:val="24"/>
        </w:rPr>
        <w:t>núcleo de teoría emergente</w:t>
      </w:r>
      <w:r w:rsidR="00B76B87" w:rsidRPr="00331137">
        <w:rPr>
          <w:rFonts w:ascii="Times New Roman" w:hAnsi="Times New Roman" w:cs="Times New Roman"/>
          <w:sz w:val="24"/>
          <w:szCs w:val="24"/>
        </w:rPr>
        <w:t xml:space="preserve"> (</w:t>
      </w:r>
      <w:r w:rsidR="0066105B" w:rsidRPr="00331137">
        <w:rPr>
          <w:rFonts w:ascii="Times New Roman" w:hAnsi="Times New Roman" w:cs="Times New Roman"/>
          <w:sz w:val="24"/>
          <w:szCs w:val="24"/>
        </w:rPr>
        <w:t xml:space="preserve">Trinidad, et al., 2006). </w:t>
      </w:r>
    </w:p>
    <w:p w14:paraId="6C8140B8" w14:textId="3F4ECE93" w:rsidR="00DC0BDE" w:rsidRPr="00331137" w:rsidRDefault="0066105B" w:rsidP="00331137">
      <w:pPr>
        <w:spacing w:line="360" w:lineRule="auto"/>
        <w:ind w:firstLine="720"/>
        <w:jc w:val="both"/>
        <w:rPr>
          <w:rFonts w:ascii="Times New Roman" w:hAnsi="Times New Roman" w:cs="Times New Roman"/>
          <w:sz w:val="24"/>
          <w:szCs w:val="24"/>
        </w:rPr>
      </w:pPr>
      <w:r w:rsidRPr="00331137">
        <w:rPr>
          <w:rFonts w:ascii="Times New Roman" w:hAnsi="Times New Roman" w:cs="Times New Roman"/>
          <w:sz w:val="24"/>
          <w:szCs w:val="24"/>
        </w:rPr>
        <w:t>Estas son las categorías</w:t>
      </w:r>
      <w:r w:rsidR="00E139EB" w:rsidRPr="00331137">
        <w:rPr>
          <w:rFonts w:ascii="Times New Roman" w:hAnsi="Times New Roman" w:cs="Times New Roman"/>
          <w:sz w:val="24"/>
          <w:szCs w:val="24"/>
        </w:rPr>
        <w:t>:</w:t>
      </w:r>
      <w:r w:rsidR="00DC0BDE" w:rsidRPr="00331137">
        <w:rPr>
          <w:rFonts w:ascii="Times New Roman" w:hAnsi="Times New Roman" w:cs="Times New Roman"/>
          <w:sz w:val="24"/>
          <w:szCs w:val="24"/>
        </w:rPr>
        <w:t xml:space="preserve"> </w:t>
      </w:r>
    </w:p>
    <w:p w14:paraId="3F9638C9" w14:textId="3D6BFAF9" w:rsidR="00DC0BDE" w:rsidRPr="00331137" w:rsidRDefault="00DC0BDE" w:rsidP="00331137">
      <w:pPr>
        <w:pStyle w:val="Prrafodelista"/>
        <w:numPr>
          <w:ilvl w:val="0"/>
          <w:numId w:val="3"/>
        </w:numPr>
        <w:spacing w:line="360" w:lineRule="auto"/>
        <w:jc w:val="both"/>
        <w:rPr>
          <w:rFonts w:ascii="Times New Roman" w:hAnsi="Times New Roman" w:cs="Times New Roman"/>
          <w:bCs/>
          <w:sz w:val="24"/>
          <w:szCs w:val="24"/>
        </w:rPr>
      </w:pPr>
      <w:bookmarkStart w:id="1" w:name="_Hlk162609652"/>
      <w:r w:rsidRPr="00331137">
        <w:rPr>
          <w:rFonts w:ascii="Times New Roman" w:hAnsi="Times New Roman" w:cs="Times New Roman"/>
          <w:bCs/>
          <w:sz w:val="24"/>
          <w:szCs w:val="24"/>
        </w:rPr>
        <w:t>Aprendizaje basado en competencias para el músico profesional.</w:t>
      </w:r>
    </w:p>
    <w:p w14:paraId="53C188CF" w14:textId="3B61B6CB" w:rsidR="00DC0BDE" w:rsidRPr="00331137" w:rsidRDefault="00E139EB" w:rsidP="00331137">
      <w:pPr>
        <w:pStyle w:val="Prrafodelista"/>
        <w:numPr>
          <w:ilvl w:val="0"/>
          <w:numId w:val="3"/>
        </w:numPr>
        <w:spacing w:line="360" w:lineRule="auto"/>
        <w:jc w:val="both"/>
        <w:rPr>
          <w:rFonts w:ascii="Times New Roman" w:hAnsi="Times New Roman" w:cs="Times New Roman"/>
          <w:bCs/>
          <w:sz w:val="24"/>
          <w:szCs w:val="24"/>
        </w:rPr>
      </w:pPr>
      <w:r w:rsidRPr="00331137">
        <w:rPr>
          <w:rFonts w:ascii="Times New Roman" w:hAnsi="Times New Roman" w:cs="Times New Roman"/>
          <w:bCs/>
          <w:sz w:val="24"/>
          <w:szCs w:val="24"/>
        </w:rPr>
        <w:lastRenderedPageBreak/>
        <w:t>La</w:t>
      </w:r>
      <w:r w:rsidR="00DC0BDE" w:rsidRPr="00331137">
        <w:rPr>
          <w:rFonts w:ascii="Times New Roman" w:hAnsi="Times New Roman" w:cs="Times New Roman"/>
          <w:bCs/>
          <w:sz w:val="24"/>
          <w:szCs w:val="24"/>
        </w:rPr>
        <w:t xml:space="preserve"> ONU y el pensamiento</w:t>
      </w:r>
      <w:r w:rsidR="00586424" w:rsidRPr="00331137">
        <w:rPr>
          <w:rFonts w:ascii="Times New Roman" w:hAnsi="Times New Roman" w:cs="Times New Roman"/>
          <w:bCs/>
          <w:sz w:val="24"/>
          <w:szCs w:val="24"/>
        </w:rPr>
        <w:t xml:space="preserve"> </w:t>
      </w:r>
      <w:r w:rsidR="00DC0BDE" w:rsidRPr="00331137">
        <w:rPr>
          <w:rFonts w:ascii="Times New Roman" w:hAnsi="Times New Roman" w:cs="Times New Roman"/>
          <w:bCs/>
          <w:sz w:val="24"/>
          <w:szCs w:val="24"/>
        </w:rPr>
        <w:t>sistémico.</w:t>
      </w:r>
    </w:p>
    <w:p w14:paraId="67878E87" w14:textId="6117B435" w:rsidR="00DC0BDE" w:rsidRPr="00331137" w:rsidRDefault="00E139EB" w:rsidP="00331137">
      <w:pPr>
        <w:pStyle w:val="Prrafodelista"/>
        <w:numPr>
          <w:ilvl w:val="0"/>
          <w:numId w:val="3"/>
        </w:numPr>
        <w:spacing w:line="360" w:lineRule="auto"/>
        <w:jc w:val="both"/>
        <w:rPr>
          <w:rFonts w:ascii="Times New Roman" w:hAnsi="Times New Roman" w:cs="Times New Roman"/>
          <w:bCs/>
          <w:sz w:val="24"/>
          <w:szCs w:val="24"/>
        </w:rPr>
      </w:pPr>
      <w:r w:rsidRPr="00331137">
        <w:rPr>
          <w:rFonts w:ascii="Times New Roman" w:hAnsi="Times New Roman" w:cs="Times New Roman"/>
          <w:bCs/>
          <w:sz w:val="24"/>
          <w:szCs w:val="24"/>
        </w:rPr>
        <w:t>Objetivos de la agenda 2030 y la música interdisciplinaria</w:t>
      </w:r>
    </w:p>
    <w:bookmarkEnd w:id="1"/>
    <w:p w14:paraId="659F7358" w14:textId="1FE32A80" w:rsidR="00DC0BDE" w:rsidRPr="00331137" w:rsidRDefault="00E139EB" w:rsidP="00331137">
      <w:pPr>
        <w:spacing w:line="360" w:lineRule="auto"/>
        <w:ind w:firstLine="720"/>
        <w:jc w:val="both"/>
        <w:rPr>
          <w:rFonts w:ascii="Times New Roman" w:hAnsi="Times New Roman" w:cs="Times New Roman"/>
          <w:sz w:val="24"/>
          <w:szCs w:val="24"/>
        </w:rPr>
      </w:pPr>
      <w:r w:rsidRPr="00331137">
        <w:rPr>
          <w:rFonts w:ascii="Times New Roman" w:hAnsi="Times New Roman" w:cs="Times New Roman"/>
          <w:sz w:val="24"/>
          <w:szCs w:val="24"/>
        </w:rPr>
        <w:t>Acto seguido, estos datos se transforman, mediante un método inductivo de la información, pa</w:t>
      </w:r>
      <w:r w:rsidR="00B76B87" w:rsidRPr="00331137">
        <w:rPr>
          <w:rFonts w:ascii="Times New Roman" w:hAnsi="Times New Roman" w:cs="Times New Roman"/>
          <w:sz w:val="24"/>
          <w:szCs w:val="24"/>
        </w:rPr>
        <w:t xml:space="preserve">ra </w:t>
      </w:r>
      <w:r w:rsidRPr="00331137">
        <w:rPr>
          <w:rFonts w:ascii="Times New Roman" w:hAnsi="Times New Roman" w:cs="Times New Roman"/>
          <w:sz w:val="24"/>
          <w:szCs w:val="24"/>
        </w:rPr>
        <w:t xml:space="preserve">generalizar el conocimiento desde la perspectiva del nuevo marco epistemológico del pensamiento musical sistémico. </w:t>
      </w:r>
      <w:r w:rsidR="00B76B87" w:rsidRPr="00331137">
        <w:rPr>
          <w:rFonts w:ascii="Times New Roman" w:hAnsi="Times New Roman" w:cs="Times New Roman"/>
          <w:sz w:val="24"/>
          <w:szCs w:val="24"/>
        </w:rPr>
        <w:t>Esto es tarea también, de métodos analíticos</w:t>
      </w:r>
      <w:r w:rsidR="0083257B" w:rsidRPr="00331137">
        <w:rPr>
          <w:rFonts w:ascii="Times New Roman" w:hAnsi="Times New Roman" w:cs="Times New Roman"/>
          <w:sz w:val="24"/>
          <w:szCs w:val="24"/>
        </w:rPr>
        <w:t>, c</w:t>
      </w:r>
      <w:r w:rsidR="00B76B87" w:rsidRPr="00331137">
        <w:rPr>
          <w:rFonts w:ascii="Times New Roman" w:hAnsi="Times New Roman" w:cs="Times New Roman"/>
          <w:sz w:val="24"/>
          <w:szCs w:val="24"/>
        </w:rPr>
        <w:t>omparativos</w:t>
      </w:r>
      <w:r w:rsidR="0083257B" w:rsidRPr="00331137">
        <w:rPr>
          <w:rFonts w:ascii="Times New Roman" w:hAnsi="Times New Roman" w:cs="Times New Roman"/>
          <w:sz w:val="24"/>
          <w:szCs w:val="24"/>
        </w:rPr>
        <w:t xml:space="preserve"> y sistémicos</w:t>
      </w:r>
      <w:r w:rsidR="00B76B87" w:rsidRPr="00331137">
        <w:rPr>
          <w:rFonts w:ascii="Times New Roman" w:hAnsi="Times New Roman" w:cs="Times New Roman"/>
          <w:sz w:val="24"/>
          <w:szCs w:val="24"/>
        </w:rPr>
        <w:t xml:space="preserve"> que delimitan la teoría emergente. Finalmente, la construcción de la teoría final toma el nombre del marco epistemológico al que pertenece, aludiendo al desarrollo de la competencia sistémica, pero desde la postura cognoscitiva del músico en formación académica, de allí que se enuncia como: Pensamiento musical sistémico.</w:t>
      </w:r>
    </w:p>
    <w:p w14:paraId="2C162CA2" w14:textId="77777777" w:rsidR="00DC0BDE" w:rsidRPr="00331137" w:rsidRDefault="00DC0BDE" w:rsidP="00B220B5">
      <w:pPr>
        <w:spacing w:line="360" w:lineRule="auto"/>
        <w:rPr>
          <w:rFonts w:ascii="Times New Roman" w:hAnsi="Times New Roman" w:cs="Times New Roman"/>
          <w:sz w:val="24"/>
          <w:szCs w:val="24"/>
        </w:rPr>
      </w:pPr>
    </w:p>
    <w:p w14:paraId="1201620E" w14:textId="6616FF4B" w:rsidR="00B220B5" w:rsidRPr="00331137" w:rsidRDefault="0066105B" w:rsidP="0066105B">
      <w:pPr>
        <w:spacing w:line="360" w:lineRule="auto"/>
        <w:jc w:val="center"/>
        <w:rPr>
          <w:rFonts w:ascii="Times New Roman" w:hAnsi="Times New Roman" w:cs="Times New Roman"/>
          <w:b/>
          <w:bCs/>
          <w:sz w:val="32"/>
          <w:szCs w:val="32"/>
        </w:rPr>
      </w:pPr>
      <w:r w:rsidRPr="00331137">
        <w:rPr>
          <w:rFonts w:ascii="Times New Roman" w:hAnsi="Times New Roman" w:cs="Times New Roman"/>
          <w:b/>
          <w:bCs/>
          <w:sz w:val="32"/>
          <w:szCs w:val="32"/>
        </w:rPr>
        <w:t>Resultados</w:t>
      </w:r>
    </w:p>
    <w:p w14:paraId="00000026" w14:textId="1F93C942" w:rsidR="007D7ABF" w:rsidRPr="00331137" w:rsidRDefault="003F5C85" w:rsidP="00326893">
      <w:pPr>
        <w:spacing w:line="360" w:lineRule="auto"/>
        <w:jc w:val="center"/>
        <w:rPr>
          <w:rFonts w:ascii="Times New Roman" w:hAnsi="Times New Roman" w:cs="Times New Roman"/>
          <w:b/>
          <w:sz w:val="28"/>
          <w:szCs w:val="28"/>
        </w:rPr>
      </w:pPr>
      <w:r w:rsidRPr="00331137">
        <w:rPr>
          <w:rFonts w:ascii="Times New Roman" w:hAnsi="Times New Roman" w:cs="Times New Roman"/>
          <w:b/>
          <w:sz w:val="28"/>
          <w:szCs w:val="28"/>
        </w:rPr>
        <w:t>Datos en torno al aprendizaje basado en competencias para el músico profesional</w:t>
      </w:r>
    </w:p>
    <w:p w14:paraId="00000028" w14:textId="68A5361C"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Llamó la atención de los educadores el éxito del modelo de competencias adoptado por el entorno corporativo. A mediados del siglo pasado, los reclutadores de talento para las empresas se dieron cuenta que los empleados más eficientes y eficaces no eran aquellos</w:t>
      </w:r>
      <w:r w:rsidR="007412CA" w:rsidRPr="00331137">
        <w:rPr>
          <w:rFonts w:ascii="Times New Roman" w:hAnsi="Times New Roman" w:cs="Times New Roman"/>
          <w:sz w:val="24"/>
          <w:szCs w:val="24"/>
        </w:rPr>
        <w:t xml:space="preserve"> </w:t>
      </w:r>
      <w:r w:rsidRPr="00331137">
        <w:rPr>
          <w:rFonts w:ascii="Times New Roman" w:hAnsi="Times New Roman" w:cs="Times New Roman"/>
          <w:sz w:val="24"/>
          <w:szCs w:val="24"/>
        </w:rPr>
        <w:t xml:space="preserve">especializados en una tarea, en realidad era lo que poseían habilidades extrapolables a diferentes situaciones, lo que les permitía innovar y ser productivos a la vez. Estas habilidades metadisciplinarias se constituían a nivel cognitivo para poder asumir retos y desafíos, que pretendían relacionar conocimientos de otras tareas para el desarrollo de una en específico. Dado el éxito en el clima laboral y productividad de las empresas, los sistemas educativos quisieron cambiar su horizonte institucional hacia uno donde se prioricen las competencias por encima de la acumulación de ideas, para llegar a una autonomía superior del educando. </w:t>
      </w:r>
    </w:p>
    <w:p w14:paraId="0000002A" w14:textId="01A40E16"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Allí nace la preocupación por que el estudiante sea competente para interactuar con su entorno como profesional, no evaluando los elementos extraños como arbitrarios, sino que se relacionan en niveles más complejos. Un modelo educativo enfocado en competencias se preocupa por el estudiante que se está formando, más allá de cumplir con objetivos específicos, porque con el auge de la tecnología el conocimiento está a un </w:t>
      </w:r>
      <w:proofErr w:type="spellStart"/>
      <w:r w:rsidRPr="00331137">
        <w:rPr>
          <w:rFonts w:ascii="Times New Roman" w:hAnsi="Times New Roman" w:cs="Times New Roman"/>
          <w:sz w:val="24"/>
          <w:szCs w:val="24"/>
        </w:rPr>
        <w:t>click</w:t>
      </w:r>
      <w:proofErr w:type="spellEnd"/>
      <w:r w:rsidRPr="00331137">
        <w:rPr>
          <w:rFonts w:ascii="Times New Roman" w:hAnsi="Times New Roman" w:cs="Times New Roman"/>
          <w:sz w:val="24"/>
          <w:szCs w:val="24"/>
        </w:rPr>
        <w:t xml:space="preserve"> de distancia, lo que significa que las Universidades deben ser un lugar que se transforme con el tiempo y deba buscar generar un aprendizaje realmente significativo. Por consiguiente, las perspectivas positivistas han decaído frente a enfoques constructivistas, los cuales ponen al estudiante en el centro del proceso educativo, quien debe aprender a: saber conocer, hacer y ser; es decir, comprender la cognición, la praxis y su inteligencia emocional (respectivamente). </w:t>
      </w:r>
    </w:p>
    <w:p w14:paraId="0000002C" w14:textId="278C09B0"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Para asumir de lleno la profundidad del aprendizaje basado en competencias se puede seguir el ejemplo de la Universidad de Deusto, en su libro: “Rúbrica de aprendizaje basado en </w:t>
      </w:r>
      <w:r w:rsidRPr="00331137">
        <w:rPr>
          <w:rFonts w:ascii="Times New Roman" w:hAnsi="Times New Roman" w:cs="Times New Roman"/>
          <w:sz w:val="24"/>
          <w:szCs w:val="24"/>
        </w:rPr>
        <w:lastRenderedPageBreak/>
        <w:t xml:space="preserve">competencias” (Villa &amp; Poblete, 2007), la cual asumió el reto de la enseñanza en el siglo XX bajo los ideales de pensadores constructivistas y avances tecnológicos; fue y sigue siendo un referente principal para Europa y países latinoamericanos. En su modelo educativo se desglosan tres tipos de competencias: Instrumentales, interpersonales y sistémicas. En cuanto a las primeras, las de carácter instrumental encierran el saber conocer y hacer; las interpersonales el saber ser; y en un nivel superior, luego de adquirir competencias del primer y segundo tipo se accede a las competencias sistémicas, las cuales suman habilidades simples y complejas para llegar no solo a entender un sistema, sino a crear uno. </w:t>
      </w:r>
    </w:p>
    <w:p w14:paraId="0000002E" w14:textId="56852810"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Ahora bien, Colombia, hizo también una apuesta importante hacia esa filosofía educativa, adoptando posturas constructivistas ya requeridas por parte del profesorado d</w:t>
      </w:r>
      <w:r w:rsidR="0013595E" w:rsidRPr="00331137">
        <w:rPr>
          <w:rFonts w:ascii="Times New Roman" w:hAnsi="Times New Roman" w:cs="Times New Roman"/>
          <w:sz w:val="24"/>
          <w:szCs w:val="24"/>
        </w:rPr>
        <w:t xml:space="preserve">e escuelas públicas. </w:t>
      </w:r>
      <w:r w:rsidRPr="00331137">
        <w:rPr>
          <w:rFonts w:ascii="Times New Roman" w:hAnsi="Times New Roman" w:cs="Times New Roman"/>
          <w:sz w:val="24"/>
          <w:szCs w:val="24"/>
        </w:rPr>
        <w:t xml:space="preserve">Precisamente, </w:t>
      </w:r>
      <w:r w:rsidR="007412CA" w:rsidRPr="00331137">
        <w:rPr>
          <w:rFonts w:ascii="Times New Roman" w:hAnsi="Times New Roman" w:cs="Times New Roman"/>
          <w:sz w:val="24"/>
          <w:szCs w:val="24"/>
        </w:rPr>
        <w:t>el</w:t>
      </w:r>
      <w:r w:rsidRPr="00331137">
        <w:rPr>
          <w:rFonts w:ascii="Times New Roman" w:hAnsi="Times New Roman" w:cs="Times New Roman"/>
          <w:sz w:val="24"/>
          <w:szCs w:val="24"/>
        </w:rPr>
        <w:t xml:space="preserve"> componente musical</w:t>
      </w:r>
      <w:r w:rsidR="007412CA" w:rsidRPr="00331137">
        <w:rPr>
          <w:rFonts w:ascii="Times New Roman" w:hAnsi="Times New Roman" w:cs="Times New Roman"/>
          <w:sz w:val="24"/>
          <w:szCs w:val="24"/>
        </w:rPr>
        <w:t xml:space="preserve"> del pasado </w:t>
      </w:r>
      <w:r w:rsidR="007412CA" w:rsidRPr="00331137">
        <w:rPr>
          <w:rFonts w:ascii="Times New Roman" w:hAnsi="Times New Roman" w:cs="Times New Roman"/>
          <w:i/>
          <w:iCs/>
          <w:sz w:val="24"/>
          <w:szCs w:val="24"/>
        </w:rPr>
        <w:t>concurso docen</w:t>
      </w:r>
      <w:r w:rsidR="0013595E" w:rsidRPr="00331137">
        <w:rPr>
          <w:rFonts w:ascii="Times New Roman" w:hAnsi="Times New Roman" w:cs="Times New Roman"/>
          <w:i/>
          <w:iCs/>
          <w:sz w:val="24"/>
          <w:szCs w:val="24"/>
        </w:rPr>
        <w:t>t</w:t>
      </w:r>
      <w:r w:rsidR="007412CA" w:rsidRPr="00331137">
        <w:rPr>
          <w:rFonts w:ascii="Times New Roman" w:hAnsi="Times New Roman" w:cs="Times New Roman"/>
          <w:i/>
          <w:iCs/>
          <w:sz w:val="24"/>
          <w:szCs w:val="24"/>
        </w:rPr>
        <w:t>e</w:t>
      </w:r>
      <w:r w:rsidR="007412CA" w:rsidRPr="00331137">
        <w:rPr>
          <w:rFonts w:ascii="Times New Roman" w:hAnsi="Times New Roman" w:cs="Times New Roman"/>
          <w:sz w:val="24"/>
          <w:szCs w:val="24"/>
        </w:rPr>
        <w:t xml:space="preserve"> bu</w:t>
      </w:r>
      <w:r w:rsidRPr="00331137">
        <w:rPr>
          <w:rFonts w:ascii="Times New Roman" w:hAnsi="Times New Roman" w:cs="Times New Roman"/>
          <w:sz w:val="24"/>
          <w:szCs w:val="24"/>
        </w:rPr>
        <w:t xml:space="preserve">scaba que </w:t>
      </w:r>
      <w:r w:rsidR="00C6656B" w:rsidRPr="00331137">
        <w:rPr>
          <w:rFonts w:ascii="Times New Roman" w:hAnsi="Times New Roman" w:cs="Times New Roman"/>
          <w:sz w:val="24"/>
          <w:szCs w:val="24"/>
        </w:rPr>
        <w:t xml:space="preserve">se </w:t>
      </w:r>
      <w:r w:rsidRPr="00331137">
        <w:rPr>
          <w:rFonts w:ascii="Times New Roman" w:hAnsi="Times New Roman" w:cs="Times New Roman"/>
          <w:sz w:val="24"/>
          <w:szCs w:val="24"/>
        </w:rPr>
        <w:t>articulara</w:t>
      </w:r>
      <w:r w:rsidR="00C6656B" w:rsidRPr="00331137">
        <w:rPr>
          <w:rFonts w:ascii="Times New Roman" w:hAnsi="Times New Roman" w:cs="Times New Roman"/>
          <w:sz w:val="24"/>
          <w:szCs w:val="24"/>
        </w:rPr>
        <w:t>n</w:t>
      </w:r>
      <w:r w:rsidRPr="00331137">
        <w:rPr>
          <w:rFonts w:ascii="Times New Roman" w:hAnsi="Times New Roman" w:cs="Times New Roman"/>
          <w:sz w:val="24"/>
          <w:szCs w:val="24"/>
        </w:rPr>
        <w:t xml:space="preserve"> </w:t>
      </w:r>
      <w:r w:rsidR="00C6656B" w:rsidRPr="00331137">
        <w:rPr>
          <w:rFonts w:ascii="Times New Roman" w:hAnsi="Times New Roman" w:cs="Times New Roman"/>
          <w:sz w:val="24"/>
          <w:szCs w:val="24"/>
        </w:rPr>
        <w:t>las</w:t>
      </w:r>
      <w:r w:rsidRPr="00331137">
        <w:rPr>
          <w:rFonts w:ascii="Times New Roman" w:hAnsi="Times New Roman" w:cs="Times New Roman"/>
          <w:sz w:val="24"/>
          <w:szCs w:val="24"/>
        </w:rPr>
        <w:t xml:space="preserve"> clases de forma interdisciplinaria y participativa, con especial hincapié en habilidades o competencias socioemocionales, la cuales vienen en auge en materia de educación musical por parte del pasado gobierno con la llamada economía naranja. También puede evidenciarse en las convocatorias de la secretaría de cultura, las cuales han empezado a premiar </w:t>
      </w:r>
      <w:r w:rsidR="007412CA" w:rsidRPr="00331137">
        <w:rPr>
          <w:rFonts w:ascii="Times New Roman" w:hAnsi="Times New Roman" w:cs="Times New Roman"/>
          <w:sz w:val="24"/>
          <w:szCs w:val="24"/>
        </w:rPr>
        <w:t xml:space="preserve">a las propuestas </w:t>
      </w:r>
      <w:r w:rsidRPr="00331137">
        <w:rPr>
          <w:rFonts w:ascii="Times New Roman" w:hAnsi="Times New Roman" w:cs="Times New Roman"/>
          <w:sz w:val="24"/>
          <w:szCs w:val="24"/>
        </w:rPr>
        <w:t>interdisciplinari</w:t>
      </w:r>
      <w:r w:rsidR="007412CA" w:rsidRPr="00331137">
        <w:rPr>
          <w:rFonts w:ascii="Times New Roman" w:hAnsi="Times New Roman" w:cs="Times New Roman"/>
          <w:sz w:val="24"/>
          <w:szCs w:val="24"/>
        </w:rPr>
        <w:t>a</w:t>
      </w:r>
      <w:r w:rsidRPr="00331137">
        <w:rPr>
          <w:rFonts w:ascii="Times New Roman" w:hAnsi="Times New Roman" w:cs="Times New Roman"/>
          <w:sz w:val="24"/>
          <w:szCs w:val="24"/>
        </w:rPr>
        <w:t xml:space="preserve">s. </w:t>
      </w:r>
    </w:p>
    <w:p w14:paraId="00000030" w14:textId="4D5EC4A7"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Entonces, estamos viendo el ocaso de la educación positivista en el país, cada vez más se aúnan esfuerzos hacia el marco de las competencias, es momento de formar estudiantes dentro de este paradigma. Los futuros profesionales verán este cambio radical en su formación, hacia una más participativa y que busque la autonomía del educando. </w:t>
      </w:r>
    </w:p>
    <w:p w14:paraId="00000032" w14:textId="2B547C92" w:rsidR="007D7ABF" w:rsidRPr="00331137" w:rsidRDefault="00C6656B"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Ya se puede ir definiendo la necesidad de un despertar en la formación del músico profesional, que parte de cómo se afronta su educación y qué competencias se espera que adquiera, para así luego, este tome la iniciativa de ejercer la educación de una forma diferente y no dando continuidad al círculo vicioso de la colonización del conocimiento. En ese sentido, se requieren cultivar competencias que le permitan al músico responder la pregunta: ¿qué es la música?, para que despierte y empiece a usar este tipo de arte en tantos contextos como sea posible, llegando por fin a estandarizar varias formas de función de la música más allá del entretenimiento. </w:t>
      </w:r>
    </w:p>
    <w:p w14:paraId="00000034" w14:textId="068FC10C"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Vale comentar que los diversos usos de la música ya se hacen presentes en la sociedad colombiana y obviamente en el resto del mundo. Pero muchas veces, estas áreas del conocimiento interdisciplinarias como la musicoterapia son usadas sin la rigurosidad científica e implicaciones éticas necesarias, como en las entidades de salud que contratan músicos sin siquiera ser profesionales para intervenir terapéuticamente con la música. También áreas como el paisaje sonoro suele</w:t>
      </w:r>
      <w:r w:rsidR="007412CA" w:rsidRPr="00331137">
        <w:rPr>
          <w:rFonts w:ascii="Times New Roman" w:hAnsi="Times New Roman" w:cs="Times New Roman"/>
          <w:sz w:val="24"/>
          <w:szCs w:val="24"/>
        </w:rPr>
        <w:t>n</w:t>
      </w:r>
      <w:r w:rsidRPr="00331137">
        <w:rPr>
          <w:rFonts w:ascii="Times New Roman" w:hAnsi="Times New Roman" w:cs="Times New Roman"/>
          <w:sz w:val="24"/>
          <w:szCs w:val="24"/>
        </w:rPr>
        <w:t xml:space="preserve"> atraer a biólogos, ingenieros ambientales y acústicos, pero no tanto a músicos; y así con</w:t>
      </w:r>
      <w:r w:rsidR="007412CA" w:rsidRPr="00331137">
        <w:rPr>
          <w:rFonts w:ascii="Times New Roman" w:hAnsi="Times New Roman" w:cs="Times New Roman"/>
          <w:sz w:val="24"/>
          <w:szCs w:val="24"/>
        </w:rPr>
        <w:t xml:space="preserve"> las demás áreas interdisciplinarias</w:t>
      </w:r>
      <w:r w:rsidRPr="00331137">
        <w:rPr>
          <w:rFonts w:ascii="Times New Roman" w:hAnsi="Times New Roman" w:cs="Times New Roman"/>
          <w:sz w:val="24"/>
          <w:szCs w:val="24"/>
        </w:rPr>
        <w:t xml:space="preserve">. </w:t>
      </w:r>
    </w:p>
    <w:p w14:paraId="00000036" w14:textId="5EDE9984"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lastRenderedPageBreak/>
        <w:t>Para responder qué es la música paradójicamente se debe ignorar momentáneamente al músico y comentarios como “es el sonido del alma” o similares, y partir más bien de las ideas reiterativas que filósofos, neurocientíficos, sociólogos, antropólogos, psicólogos, y en general aquellos pensadores que se han visto en la tarea de dilucidar qué es la música</w:t>
      </w:r>
      <w:r w:rsidR="007412CA" w:rsidRPr="00331137">
        <w:rPr>
          <w:rFonts w:ascii="Times New Roman" w:hAnsi="Times New Roman" w:cs="Times New Roman"/>
          <w:sz w:val="24"/>
          <w:szCs w:val="24"/>
        </w:rPr>
        <w:t>,</w:t>
      </w:r>
      <w:r w:rsidRPr="00331137">
        <w:rPr>
          <w:rFonts w:ascii="Times New Roman" w:hAnsi="Times New Roman" w:cs="Times New Roman"/>
          <w:sz w:val="24"/>
          <w:szCs w:val="24"/>
        </w:rPr>
        <w:t xml:space="preserve"> </w:t>
      </w:r>
      <w:r w:rsidR="007412CA" w:rsidRPr="00331137">
        <w:rPr>
          <w:rFonts w:ascii="Times New Roman" w:hAnsi="Times New Roman" w:cs="Times New Roman"/>
          <w:sz w:val="24"/>
          <w:szCs w:val="24"/>
        </w:rPr>
        <w:t xml:space="preserve">para ellos, </w:t>
      </w:r>
      <w:r w:rsidRPr="00331137">
        <w:rPr>
          <w:rFonts w:ascii="Times New Roman" w:hAnsi="Times New Roman" w:cs="Times New Roman"/>
          <w:sz w:val="24"/>
          <w:szCs w:val="24"/>
        </w:rPr>
        <w:t xml:space="preserve">se trata de un medio de comunicación emocional que precede al lenguaje articulado. Como lenguaje, </w:t>
      </w:r>
      <w:r w:rsidR="007412CA" w:rsidRPr="00331137">
        <w:rPr>
          <w:rFonts w:ascii="Times New Roman" w:hAnsi="Times New Roman" w:cs="Times New Roman"/>
          <w:sz w:val="24"/>
          <w:szCs w:val="24"/>
        </w:rPr>
        <w:t>la semiótica musical</w:t>
      </w:r>
      <w:r w:rsidRPr="00331137">
        <w:rPr>
          <w:rFonts w:ascii="Times New Roman" w:hAnsi="Times New Roman" w:cs="Times New Roman"/>
          <w:sz w:val="24"/>
          <w:szCs w:val="24"/>
        </w:rPr>
        <w:t xml:space="preserve">, viene sugiriendo la capacidad particular de que los elementos intrínsecos en el mensaje musical para transmitir emociones, porque la forma de los mismos se encuentra codificada icónicamente en los sonidos musicales. En otras palabras, la música puede conservar la forma icónica de las emociones, y claro está, de algunos sonidos que se asemejan a la naturaleza, como lo es el componente de mímesis y estudiado a profundidad en los conceptos filosóficos de natura </w:t>
      </w:r>
      <w:proofErr w:type="spellStart"/>
      <w:r w:rsidRPr="00331137">
        <w:rPr>
          <w:rFonts w:ascii="Times New Roman" w:hAnsi="Times New Roman" w:cs="Times New Roman"/>
          <w:sz w:val="24"/>
          <w:szCs w:val="24"/>
        </w:rPr>
        <w:t>naturans</w:t>
      </w:r>
      <w:proofErr w:type="spellEnd"/>
      <w:r w:rsidRPr="00331137">
        <w:rPr>
          <w:rFonts w:ascii="Times New Roman" w:hAnsi="Times New Roman" w:cs="Times New Roman"/>
          <w:sz w:val="24"/>
          <w:szCs w:val="24"/>
        </w:rPr>
        <w:t xml:space="preserve"> y natura </w:t>
      </w:r>
      <w:proofErr w:type="spellStart"/>
      <w:r w:rsidRPr="00331137">
        <w:rPr>
          <w:rFonts w:ascii="Times New Roman" w:hAnsi="Times New Roman" w:cs="Times New Roman"/>
          <w:sz w:val="24"/>
          <w:szCs w:val="24"/>
        </w:rPr>
        <w:t>naturata</w:t>
      </w:r>
      <w:proofErr w:type="spellEnd"/>
      <w:r w:rsidRPr="00331137">
        <w:rPr>
          <w:rFonts w:ascii="Times New Roman" w:hAnsi="Times New Roman" w:cs="Times New Roman"/>
          <w:sz w:val="24"/>
          <w:szCs w:val="24"/>
        </w:rPr>
        <w:t xml:space="preserve">. </w:t>
      </w:r>
      <w:r w:rsidR="001671F5" w:rsidRPr="00331137">
        <w:rPr>
          <w:rFonts w:ascii="Times New Roman" w:hAnsi="Times New Roman" w:cs="Times New Roman"/>
          <w:sz w:val="24"/>
          <w:szCs w:val="24"/>
        </w:rPr>
        <w:t>Pero entonces, ¿lo que piensan los músicos es realmente diferente a las perspectivas interdisciplinarias?</w:t>
      </w:r>
    </w:p>
    <w:p w14:paraId="0000003A" w14:textId="2BF89EC7" w:rsidR="007D7ABF" w:rsidRPr="00331137" w:rsidRDefault="001671F5"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Retomando la pelea entre contrarios: tradición vs innovación; música colonial vs decolonial; música vs demás artes; música vs otras áreas del conocimiento; racionalismo vs empirismo; etc.  Es una consecuencia del problema de la lógica aristotélica, donde dos opuestos no pueden existir al mismo tiempo y solo uno es verdadero, pero esta ha sido rechazada en diferentes áreas del conocimiento como la mecánica cuántica, y recientemente con el premio Nobel. Nuestro cerebro busca el mínimo esfuerzo, quiere guardar la energía para otras actividades e intenta no pensar despacio sino prioriza el pensamiento rápido e inconsciente (como diría Kahneman), en ese tipo de proceso cognitivo, asumir un objeto o planteamiento como real e inmutable favorece a la conservación de la energía. No obstante, en una lucha contra la entropía universal, el cerebro puede ignorar esas verdades absolutas, porque solo sé que nada sé, y esa perspectiva puede llevar a los supuestos opuestos a no ser contrarios y rechazarse entre sí, sino a contemplarles como elementos que se relacionan y que no pueden existir el uno sin el otro; es la máxima del pensamiento complejo o sistémico: la lógica del tercero incluido.  </w:t>
      </w:r>
    </w:p>
    <w:p w14:paraId="0000003C" w14:textId="1AD7C7FD"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Para que el músico pueda despertar, ver la complejidad real de la música en comunión con los opuestos, necesita adoptar una visión sistémica del mundo. Para ello, puede abordar las dimensiones de su aprendizaje con la realidad que le aflige como ser humano, partiendo de que las disciplinas y sus límites son ilusiones</w:t>
      </w:r>
      <w:r w:rsidR="001671F5" w:rsidRPr="00331137">
        <w:rPr>
          <w:rFonts w:ascii="Times New Roman" w:hAnsi="Times New Roman" w:cs="Times New Roman"/>
          <w:sz w:val="24"/>
          <w:szCs w:val="24"/>
        </w:rPr>
        <w:t>; el</w:t>
      </w:r>
      <w:r w:rsidRPr="00331137">
        <w:rPr>
          <w:rFonts w:ascii="Times New Roman" w:hAnsi="Times New Roman" w:cs="Times New Roman"/>
          <w:sz w:val="24"/>
          <w:szCs w:val="24"/>
        </w:rPr>
        <w:t xml:space="preserve"> racionalismo le llev</w:t>
      </w:r>
      <w:r w:rsidR="001671F5" w:rsidRPr="00331137">
        <w:rPr>
          <w:rFonts w:ascii="Times New Roman" w:hAnsi="Times New Roman" w:cs="Times New Roman"/>
          <w:sz w:val="24"/>
          <w:szCs w:val="24"/>
        </w:rPr>
        <w:t>a</w:t>
      </w:r>
      <w:r w:rsidRPr="00331137">
        <w:rPr>
          <w:rFonts w:ascii="Times New Roman" w:hAnsi="Times New Roman" w:cs="Times New Roman"/>
          <w:sz w:val="24"/>
          <w:szCs w:val="24"/>
        </w:rPr>
        <w:t xml:space="preserve"> a creer que </w:t>
      </w:r>
      <w:r w:rsidR="001671F5" w:rsidRPr="00331137">
        <w:rPr>
          <w:rFonts w:ascii="Times New Roman" w:hAnsi="Times New Roman" w:cs="Times New Roman"/>
          <w:sz w:val="24"/>
          <w:szCs w:val="24"/>
        </w:rPr>
        <w:t>la música es un mero entretenimiento y no podría, por ejemplo, ayudar a</w:t>
      </w:r>
      <w:r w:rsidRPr="00331137">
        <w:rPr>
          <w:rFonts w:ascii="Times New Roman" w:hAnsi="Times New Roman" w:cs="Times New Roman"/>
          <w:sz w:val="24"/>
          <w:szCs w:val="24"/>
        </w:rPr>
        <w:t xml:space="preserve"> las personas</w:t>
      </w:r>
      <w:r w:rsidR="001671F5" w:rsidRPr="00331137">
        <w:rPr>
          <w:rFonts w:ascii="Times New Roman" w:hAnsi="Times New Roman" w:cs="Times New Roman"/>
          <w:sz w:val="24"/>
          <w:szCs w:val="24"/>
        </w:rPr>
        <w:t xml:space="preserve">. Sin embargo, allí emergen </w:t>
      </w:r>
      <w:r w:rsidRPr="00331137">
        <w:rPr>
          <w:rFonts w:ascii="Times New Roman" w:hAnsi="Times New Roman" w:cs="Times New Roman"/>
          <w:sz w:val="24"/>
          <w:szCs w:val="24"/>
        </w:rPr>
        <w:t>la</w:t>
      </w:r>
      <w:r w:rsidR="001671F5" w:rsidRPr="00331137">
        <w:rPr>
          <w:rFonts w:ascii="Times New Roman" w:hAnsi="Times New Roman" w:cs="Times New Roman"/>
          <w:sz w:val="24"/>
          <w:szCs w:val="24"/>
        </w:rPr>
        <w:t>s</w:t>
      </w:r>
      <w:r w:rsidRPr="00331137">
        <w:rPr>
          <w:rFonts w:ascii="Times New Roman" w:hAnsi="Times New Roman" w:cs="Times New Roman"/>
          <w:sz w:val="24"/>
          <w:szCs w:val="24"/>
        </w:rPr>
        <w:t xml:space="preserve"> interdisciplina</w:t>
      </w:r>
      <w:r w:rsidR="001671F5" w:rsidRPr="00331137">
        <w:rPr>
          <w:rFonts w:ascii="Times New Roman" w:hAnsi="Times New Roman" w:cs="Times New Roman"/>
          <w:sz w:val="24"/>
          <w:szCs w:val="24"/>
        </w:rPr>
        <w:t>s</w:t>
      </w:r>
      <w:r w:rsidRPr="00331137">
        <w:rPr>
          <w:rFonts w:ascii="Times New Roman" w:hAnsi="Times New Roman" w:cs="Times New Roman"/>
          <w:sz w:val="24"/>
          <w:szCs w:val="24"/>
        </w:rPr>
        <w:t xml:space="preserve"> como la socio-música</w:t>
      </w:r>
      <w:r w:rsidR="001671F5" w:rsidRPr="00331137">
        <w:rPr>
          <w:rFonts w:ascii="Times New Roman" w:hAnsi="Times New Roman" w:cs="Times New Roman"/>
          <w:sz w:val="24"/>
          <w:szCs w:val="24"/>
        </w:rPr>
        <w:t>, o</w:t>
      </w:r>
      <w:r w:rsidRPr="00331137">
        <w:rPr>
          <w:rFonts w:ascii="Times New Roman" w:hAnsi="Times New Roman" w:cs="Times New Roman"/>
          <w:sz w:val="24"/>
          <w:szCs w:val="24"/>
        </w:rPr>
        <w:t xml:space="preserve"> la lucha feminista </w:t>
      </w:r>
      <w:r w:rsidR="001671F5" w:rsidRPr="00331137">
        <w:rPr>
          <w:rFonts w:ascii="Times New Roman" w:hAnsi="Times New Roman" w:cs="Times New Roman"/>
          <w:sz w:val="24"/>
          <w:szCs w:val="24"/>
        </w:rPr>
        <w:t xml:space="preserve">encarnada en la </w:t>
      </w:r>
      <w:r w:rsidRPr="00331137">
        <w:rPr>
          <w:rFonts w:ascii="Times New Roman" w:hAnsi="Times New Roman" w:cs="Times New Roman"/>
          <w:sz w:val="24"/>
          <w:szCs w:val="24"/>
        </w:rPr>
        <w:t xml:space="preserve">musicología con enfoque de género. La clave está en empezar a identificar la música como un elemento </w:t>
      </w:r>
      <w:r w:rsidR="001671F5" w:rsidRPr="00331137">
        <w:rPr>
          <w:rFonts w:ascii="Times New Roman" w:hAnsi="Times New Roman" w:cs="Times New Roman"/>
          <w:sz w:val="24"/>
          <w:szCs w:val="24"/>
        </w:rPr>
        <w:t xml:space="preserve">presente en todos los </w:t>
      </w:r>
      <w:r w:rsidRPr="00331137">
        <w:rPr>
          <w:rFonts w:ascii="Times New Roman" w:hAnsi="Times New Roman" w:cs="Times New Roman"/>
          <w:sz w:val="24"/>
          <w:szCs w:val="24"/>
        </w:rPr>
        <w:t xml:space="preserve">sistemas, interrelacionado e indivisible; como cualquier otro, pero con la particularidad de ser un medio de comunicación emocional. La adquisición de esa </w:t>
      </w:r>
      <w:r w:rsidRPr="00331137">
        <w:rPr>
          <w:rFonts w:ascii="Times New Roman" w:hAnsi="Times New Roman" w:cs="Times New Roman"/>
          <w:sz w:val="24"/>
          <w:szCs w:val="24"/>
        </w:rPr>
        <w:lastRenderedPageBreak/>
        <w:t xml:space="preserve">percepción responde, dentro de la categorización del aprendizaje basado en competencias, a la competencia de pensamiento sistémico. </w:t>
      </w:r>
    </w:p>
    <w:p w14:paraId="0000003E" w14:textId="6B5541A6"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En cuanto al desarrollo del pensamiento, existen diferentes niveles que suelen organizarse como: lógico, creativo, crítico y sistémico. En el entorno educativo universitario el estudiante puede adquirir en materias teóricas un avance en el su pensamiento lógico; en clases de composición, improvisación y ensamble explorar su creatividad; durante las clases de historia y otras derivadas del enfoque particular de cada Universidad, adoptar una postura crítica frente a su quehacer artístico; no obstante</w:t>
      </w:r>
      <w:r w:rsidR="001671F5" w:rsidRPr="00331137">
        <w:rPr>
          <w:rFonts w:ascii="Times New Roman" w:hAnsi="Times New Roman" w:cs="Times New Roman"/>
          <w:sz w:val="24"/>
          <w:szCs w:val="24"/>
        </w:rPr>
        <w:t>,</w:t>
      </w:r>
      <w:r w:rsidRPr="00331137">
        <w:rPr>
          <w:rFonts w:ascii="Times New Roman" w:hAnsi="Times New Roman" w:cs="Times New Roman"/>
          <w:sz w:val="24"/>
          <w:szCs w:val="24"/>
        </w:rPr>
        <w:t xml:space="preserve"> no hay suficientes esfuerzos para intervenir</w:t>
      </w:r>
      <w:r w:rsidR="001671F5" w:rsidRPr="00331137">
        <w:rPr>
          <w:rFonts w:ascii="Times New Roman" w:hAnsi="Times New Roman" w:cs="Times New Roman"/>
          <w:sz w:val="24"/>
          <w:szCs w:val="24"/>
        </w:rPr>
        <w:t xml:space="preserve"> y desarrollar</w:t>
      </w:r>
      <w:r w:rsidRPr="00331137">
        <w:rPr>
          <w:rFonts w:ascii="Times New Roman" w:hAnsi="Times New Roman" w:cs="Times New Roman"/>
          <w:sz w:val="24"/>
          <w:szCs w:val="24"/>
        </w:rPr>
        <w:t xml:space="preserve"> el campo </w:t>
      </w:r>
      <w:r w:rsidR="001671F5" w:rsidRPr="00331137">
        <w:rPr>
          <w:rFonts w:ascii="Times New Roman" w:hAnsi="Times New Roman" w:cs="Times New Roman"/>
          <w:sz w:val="24"/>
          <w:szCs w:val="24"/>
        </w:rPr>
        <w:t>sistémico</w:t>
      </w:r>
      <w:r w:rsidRPr="00331137">
        <w:rPr>
          <w:rFonts w:ascii="Times New Roman" w:hAnsi="Times New Roman" w:cs="Times New Roman"/>
          <w:sz w:val="24"/>
          <w:szCs w:val="24"/>
        </w:rPr>
        <w:t>.</w:t>
      </w:r>
    </w:p>
    <w:p w14:paraId="00000040" w14:textId="40C472F1"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Para empezar, se debe dar cierre al círculo vicioso de la colonización del conocimiento, reconocer la naturaleza del conocimiento que estoy recibiendo como estudiante de pregrado, mientras voy volviendo más competente mi perfil profesional. Ergo, es crucial realizar esta intervención en una clase de pedagogía musical orientada a la investigación, ya que esta misma genera metacognición en el estudiante del objeto de estudio como tal, mientras permite reflexionar y construir su perfil como futuro docente. No solo se rompe la hegemonía de la musicología histórica, sino se empieza a generar una acción participativa donde futuros profesionales poseen competencias que posicionarán a la música como disciplina más allá del entretenimiento y redefinirán los valores que la cobijan en sus propios contextos. </w:t>
      </w:r>
    </w:p>
    <w:p w14:paraId="00000042" w14:textId="633BC6BA" w:rsidR="007D7ABF" w:rsidRPr="00331137" w:rsidRDefault="001671F5"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Se hablaría entonces</w:t>
      </w:r>
      <w:r w:rsidR="00D73DE2" w:rsidRPr="00331137">
        <w:rPr>
          <w:rFonts w:ascii="Times New Roman" w:hAnsi="Times New Roman" w:cs="Times New Roman"/>
          <w:sz w:val="24"/>
          <w:szCs w:val="24"/>
        </w:rPr>
        <w:t xml:space="preserve"> </w:t>
      </w:r>
      <w:r w:rsidRPr="00331137">
        <w:rPr>
          <w:rFonts w:ascii="Times New Roman" w:hAnsi="Times New Roman" w:cs="Times New Roman"/>
          <w:sz w:val="24"/>
          <w:szCs w:val="24"/>
        </w:rPr>
        <w:t xml:space="preserve">de </w:t>
      </w:r>
      <w:r w:rsidR="00D73DE2" w:rsidRPr="00331137">
        <w:rPr>
          <w:rFonts w:ascii="Times New Roman" w:hAnsi="Times New Roman" w:cs="Times New Roman"/>
          <w:sz w:val="24"/>
          <w:szCs w:val="24"/>
        </w:rPr>
        <w:t>una intervención educativa, es decir, la intención del docente de generar, diseñar y aplicar un modelo educativo en una población específica, que</w:t>
      </w:r>
      <w:r w:rsidR="00C6656B" w:rsidRPr="00331137">
        <w:rPr>
          <w:rFonts w:ascii="Times New Roman" w:hAnsi="Times New Roman" w:cs="Times New Roman"/>
          <w:sz w:val="24"/>
          <w:szCs w:val="24"/>
        </w:rPr>
        <w:t>,</w:t>
      </w:r>
      <w:r w:rsidR="00D73DE2" w:rsidRPr="00331137">
        <w:rPr>
          <w:rFonts w:ascii="Times New Roman" w:hAnsi="Times New Roman" w:cs="Times New Roman"/>
          <w:sz w:val="24"/>
          <w:szCs w:val="24"/>
        </w:rPr>
        <w:t xml:space="preserve"> en este caso, propicie el desarrollo del pensamiento sistémico. De hecho,</w:t>
      </w:r>
      <w:r w:rsidRPr="00331137">
        <w:rPr>
          <w:rFonts w:ascii="Times New Roman" w:hAnsi="Times New Roman" w:cs="Times New Roman"/>
          <w:sz w:val="24"/>
          <w:szCs w:val="24"/>
        </w:rPr>
        <w:t xml:space="preserve"> son factibles y ya han probado su utilidad,</w:t>
      </w:r>
      <w:r w:rsidR="00D73DE2" w:rsidRPr="00331137">
        <w:rPr>
          <w:rFonts w:ascii="Times New Roman" w:hAnsi="Times New Roman" w:cs="Times New Roman"/>
          <w:sz w:val="24"/>
          <w:szCs w:val="24"/>
        </w:rPr>
        <w:t xml:space="preserve"> no solo lo he podido evidenciar en mi experiencia como docente universitario y de colegios, sino, además, en lo que</w:t>
      </w:r>
      <w:r w:rsidRPr="00331137">
        <w:rPr>
          <w:rFonts w:ascii="Times New Roman" w:hAnsi="Times New Roman" w:cs="Times New Roman"/>
          <w:sz w:val="24"/>
          <w:szCs w:val="24"/>
        </w:rPr>
        <w:t xml:space="preserve"> hoy en día es la mejor Universidad del país ICESI según el </w:t>
      </w:r>
      <w:r w:rsidR="00D73DE2" w:rsidRPr="00331137">
        <w:rPr>
          <w:rFonts w:ascii="Times New Roman" w:hAnsi="Times New Roman" w:cs="Times New Roman"/>
          <w:sz w:val="24"/>
          <w:szCs w:val="24"/>
        </w:rPr>
        <w:t>“T</w:t>
      </w:r>
      <w:r w:rsidRPr="00331137">
        <w:rPr>
          <w:rFonts w:ascii="Times New Roman" w:hAnsi="Times New Roman" w:cs="Times New Roman"/>
          <w:sz w:val="24"/>
          <w:szCs w:val="24"/>
        </w:rPr>
        <w:t xml:space="preserve">imes </w:t>
      </w:r>
      <w:proofErr w:type="spellStart"/>
      <w:r w:rsidRPr="00331137">
        <w:rPr>
          <w:rFonts w:ascii="Times New Roman" w:hAnsi="Times New Roman" w:cs="Times New Roman"/>
          <w:sz w:val="24"/>
          <w:szCs w:val="24"/>
        </w:rPr>
        <w:t>higher</w:t>
      </w:r>
      <w:proofErr w:type="spellEnd"/>
      <w:r w:rsidRPr="00331137">
        <w:rPr>
          <w:rFonts w:ascii="Times New Roman" w:hAnsi="Times New Roman" w:cs="Times New Roman"/>
          <w:sz w:val="24"/>
          <w:szCs w:val="24"/>
        </w:rPr>
        <w:t xml:space="preserve"> </w:t>
      </w:r>
      <w:proofErr w:type="spellStart"/>
      <w:r w:rsidRPr="00331137">
        <w:rPr>
          <w:rFonts w:ascii="Times New Roman" w:hAnsi="Times New Roman" w:cs="Times New Roman"/>
          <w:sz w:val="24"/>
          <w:szCs w:val="24"/>
        </w:rPr>
        <w:t>education</w:t>
      </w:r>
      <w:proofErr w:type="spellEnd"/>
      <w:r w:rsidR="00D73DE2" w:rsidRPr="00331137">
        <w:rPr>
          <w:rFonts w:ascii="Times New Roman" w:hAnsi="Times New Roman" w:cs="Times New Roman"/>
          <w:sz w:val="24"/>
          <w:szCs w:val="24"/>
        </w:rPr>
        <w:t>”</w:t>
      </w:r>
      <w:r w:rsidRPr="00331137">
        <w:rPr>
          <w:rFonts w:ascii="Times New Roman" w:hAnsi="Times New Roman" w:cs="Times New Roman"/>
          <w:sz w:val="24"/>
          <w:szCs w:val="24"/>
        </w:rPr>
        <w:t xml:space="preserve">, la cual, ostenta un </w:t>
      </w:r>
      <w:r w:rsidR="00D73DE2" w:rsidRPr="00331137">
        <w:rPr>
          <w:rFonts w:ascii="Times New Roman" w:hAnsi="Times New Roman" w:cs="Times New Roman"/>
          <w:sz w:val="24"/>
          <w:szCs w:val="24"/>
        </w:rPr>
        <w:t xml:space="preserve">plan de estudios </w:t>
      </w:r>
      <w:r w:rsidRPr="00331137">
        <w:rPr>
          <w:rFonts w:ascii="Times New Roman" w:hAnsi="Times New Roman" w:cs="Times New Roman"/>
          <w:sz w:val="24"/>
          <w:szCs w:val="24"/>
        </w:rPr>
        <w:t xml:space="preserve">de música interdisciplinario con énfasis en herramientas estadísticas, producción y diseño-gestión de proyectos. </w:t>
      </w:r>
    </w:p>
    <w:p w14:paraId="00000043" w14:textId="70F8A724" w:rsidR="007D7ABF" w:rsidRPr="00331137" w:rsidRDefault="00D73DE2"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Por consiguiente, este </w:t>
      </w:r>
      <w:r w:rsidR="0086649E" w:rsidRPr="00331137">
        <w:rPr>
          <w:rFonts w:ascii="Times New Roman" w:hAnsi="Times New Roman" w:cs="Times New Roman"/>
          <w:sz w:val="24"/>
          <w:szCs w:val="24"/>
        </w:rPr>
        <w:t>artículo res</w:t>
      </w:r>
      <w:r w:rsidRPr="00331137">
        <w:rPr>
          <w:rFonts w:ascii="Times New Roman" w:hAnsi="Times New Roman" w:cs="Times New Roman"/>
          <w:sz w:val="24"/>
          <w:szCs w:val="24"/>
        </w:rPr>
        <w:t xml:space="preserve">uelve la necesidad de intervenir educativamente en las comunidades de educación superior de Colombia con un programa de desarrollo de la competencia de pensamiento sistémico, para adquisición de herramientas interdisciplinarias en estudiantes de pregrado con el fin de que estos transformen la visión que se tiene de la música en el país por medio de la investigación y creación de proyectos. Y lo menciono como social, debido a las implicaciones comunicativas antes expuestas de la sustancia musical, que al interactuar inter y transdisciplinariamente se vuelven un eje fundamental para el desarrollo sostenible del país, así como lo viene sugiriendo la ONU. </w:t>
      </w:r>
      <w:r w:rsidR="00C6656B" w:rsidRPr="00331137">
        <w:rPr>
          <w:rFonts w:ascii="Times New Roman" w:hAnsi="Times New Roman" w:cs="Times New Roman"/>
          <w:sz w:val="24"/>
          <w:szCs w:val="24"/>
        </w:rPr>
        <w:t xml:space="preserve">Pero para esa tarea se requiere primero de establecer un marco referencial a nivel epistemológico. </w:t>
      </w:r>
    </w:p>
    <w:p w14:paraId="00000045" w14:textId="77777777" w:rsidR="007D7ABF" w:rsidRPr="00331137" w:rsidRDefault="007D7ABF" w:rsidP="00931FE2">
      <w:pPr>
        <w:spacing w:line="360" w:lineRule="auto"/>
        <w:jc w:val="both"/>
        <w:rPr>
          <w:rFonts w:ascii="Times New Roman" w:hAnsi="Times New Roman" w:cs="Times New Roman"/>
          <w:b/>
          <w:sz w:val="24"/>
          <w:szCs w:val="24"/>
        </w:rPr>
      </w:pPr>
    </w:p>
    <w:p w14:paraId="00000047" w14:textId="4B288195" w:rsidR="007D7ABF" w:rsidRPr="00331137" w:rsidRDefault="003F5C85" w:rsidP="00326893">
      <w:pPr>
        <w:spacing w:line="360" w:lineRule="auto"/>
        <w:jc w:val="center"/>
        <w:rPr>
          <w:rFonts w:ascii="Times New Roman" w:hAnsi="Times New Roman" w:cs="Times New Roman"/>
          <w:b/>
          <w:sz w:val="28"/>
          <w:szCs w:val="28"/>
        </w:rPr>
      </w:pPr>
      <w:r w:rsidRPr="00331137">
        <w:rPr>
          <w:rFonts w:ascii="Times New Roman" w:hAnsi="Times New Roman" w:cs="Times New Roman"/>
          <w:b/>
          <w:sz w:val="28"/>
          <w:szCs w:val="28"/>
        </w:rPr>
        <w:lastRenderedPageBreak/>
        <w:t>Datos sobre la ONU y el</w:t>
      </w:r>
      <w:r w:rsidR="00E139EB" w:rsidRPr="00331137">
        <w:rPr>
          <w:rFonts w:ascii="Times New Roman" w:hAnsi="Times New Roman" w:cs="Times New Roman"/>
          <w:b/>
          <w:sz w:val="28"/>
          <w:szCs w:val="28"/>
        </w:rPr>
        <w:t xml:space="preserve"> pensamiento</w:t>
      </w:r>
      <w:r w:rsidRPr="00331137">
        <w:rPr>
          <w:rFonts w:ascii="Times New Roman" w:hAnsi="Times New Roman" w:cs="Times New Roman"/>
          <w:b/>
          <w:sz w:val="28"/>
          <w:szCs w:val="28"/>
        </w:rPr>
        <w:t xml:space="preserve"> sistémico</w:t>
      </w:r>
    </w:p>
    <w:p w14:paraId="00000049" w14:textId="5DA47AD1"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Partamos del nuevo paradigma educativo que fomenta la UNESCO en el texto “Transdisciplinariedad y educación del futuro” de </w:t>
      </w:r>
      <w:proofErr w:type="spellStart"/>
      <w:r w:rsidRPr="00331137">
        <w:rPr>
          <w:rFonts w:ascii="Times New Roman" w:hAnsi="Times New Roman" w:cs="Times New Roman"/>
          <w:sz w:val="24"/>
          <w:szCs w:val="24"/>
        </w:rPr>
        <w:t>Dravet</w:t>
      </w:r>
      <w:proofErr w:type="spellEnd"/>
      <w:r w:rsidRPr="00331137">
        <w:rPr>
          <w:rFonts w:ascii="Times New Roman" w:hAnsi="Times New Roman" w:cs="Times New Roman"/>
          <w:sz w:val="24"/>
          <w:szCs w:val="24"/>
        </w:rPr>
        <w:t xml:space="preserve"> et al. (2020), en el cual se estipula finalmente, el cambio de visión hacia la educación con base en el pensamiento complejo. Y con ello, en efecto, se requieren de competencias de tipo sistémico, aquellas que nutran habilidades en el educando para entender el sistema en el que los objetos tienen un valor determinado y por ende función, tal cual como con la música. Estas sugerencias se especifican como un medio de reacción a las necesidades próximas de formar personas que afronten los avances tecnológicos, la identidad planetaria y con ello, la necesidad de un desarrollo de la humanidad en equidad con el medio ambiente. </w:t>
      </w:r>
    </w:p>
    <w:p w14:paraId="0000004B" w14:textId="70EBAF2E" w:rsidR="007D7ABF" w:rsidRPr="00331137" w:rsidRDefault="00000000"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Pues estas apuestas al desarrollo sostenible han sido estipuladas a detalle por la ONU (2015), en su agenda para el 2030, la cual es: “un plan de acción a favor de las personas, el planeta y la prosperidad, que también tiene la intención de fortalecer la paz universal y el acceso a la justicia” (p.1). Dentro de esta agenda se enuncian 17 objetivos indivisibles, que recubren las necesidades de cara al futuro. También</w:t>
      </w:r>
      <w:r w:rsidR="00D73DE2" w:rsidRPr="00331137">
        <w:rPr>
          <w:rFonts w:ascii="Times New Roman" w:hAnsi="Times New Roman" w:cs="Times New Roman"/>
          <w:sz w:val="24"/>
          <w:szCs w:val="24"/>
        </w:rPr>
        <w:t>, s</w:t>
      </w:r>
      <w:r w:rsidRPr="00331137">
        <w:rPr>
          <w:rFonts w:ascii="Times New Roman" w:hAnsi="Times New Roman" w:cs="Times New Roman"/>
          <w:sz w:val="24"/>
          <w:szCs w:val="24"/>
        </w:rPr>
        <w:t xml:space="preserve">e enmarca que cada país contemplará sus necesidades específicas, sin embargo, el objetivo es que se cumplan al mismo tiempo que las demandas de la ONU. </w:t>
      </w:r>
    </w:p>
    <w:p w14:paraId="0000004C" w14:textId="44F98A04" w:rsidR="007D7ABF" w:rsidRPr="00331137" w:rsidRDefault="00D73DE2"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Entonces, como bien se ha mencionado, construir proyectos enmarcados en esa proyección de la ONU, requiere </w:t>
      </w:r>
      <w:r w:rsidR="00006995" w:rsidRPr="00331137">
        <w:rPr>
          <w:rFonts w:ascii="Times New Roman" w:hAnsi="Times New Roman" w:cs="Times New Roman"/>
          <w:sz w:val="24"/>
          <w:szCs w:val="24"/>
        </w:rPr>
        <w:t>comprender la realidad</w:t>
      </w:r>
      <w:r w:rsidRPr="00331137">
        <w:rPr>
          <w:rFonts w:ascii="Times New Roman" w:hAnsi="Times New Roman" w:cs="Times New Roman"/>
          <w:sz w:val="24"/>
          <w:szCs w:val="24"/>
        </w:rPr>
        <w:t xml:space="preserve"> </w:t>
      </w:r>
      <w:r w:rsidR="00006995" w:rsidRPr="00331137">
        <w:rPr>
          <w:rFonts w:ascii="Times New Roman" w:hAnsi="Times New Roman" w:cs="Times New Roman"/>
          <w:sz w:val="24"/>
          <w:szCs w:val="24"/>
        </w:rPr>
        <w:t>transdisciplinaria, enmarcada en el</w:t>
      </w:r>
      <w:r w:rsidRPr="00331137">
        <w:rPr>
          <w:rFonts w:ascii="Times New Roman" w:hAnsi="Times New Roman" w:cs="Times New Roman"/>
          <w:sz w:val="24"/>
          <w:szCs w:val="24"/>
        </w:rPr>
        <w:t xml:space="preserve"> pensamiento sistémico</w:t>
      </w:r>
      <w:r w:rsidR="00006995" w:rsidRPr="00331137">
        <w:rPr>
          <w:rFonts w:ascii="Times New Roman" w:hAnsi="Times New Roman" w:cs="Times New Roman"/>
          <w:sz w:val="24"/>
          <w:szCs w:val="24"/>
        </w:rPr>
        <w:t xml:space="preserve"> o complejo</w:t>
      </w:r>
      <w:r w:rsidRPr="00331137">
        <w:rPr>
          <w:rFonts w:ascii="Times New Roman" w:hAnsi="Times New Roman" w:cs="Times New Roman"/>
          <w:sz w:val="24"/>
          <w:szCs w:val="24"/>
        </w:rPr>
        <w:t xml:space="preserve">, para luego analizar y construir con base </w:t>
      </w:r>
      <w:r w:rsidR="00006995" w:rsidRPr="00331137">
        <w:rPr>
          <w:rFonts w:ascii="Times New Roman" w:hAnsi="Times New Roman" w:cs="Times New Roman"/>
          <w:sz w:val="24"/>
          <w:szCs w:val="24"/>
        </w:rPr>
        <w:t>en</w:t>
      </w:r>
      <w:r w:rsidRPr="00331137">
        <w:rPr>
          <w:rFonts w:ascii="Times New Roman" w:hAnsi="Times New Roman" w:cs="Times New Roman"/>
          <w:sz w:val="24"/>
          <w:szCs w:val="24"/>
        </w:rPr>
        <w:t xml:space="preserve"> cada objetivo</w:t>
      </w:r>
      <w:r w:rsidR="00006995" w:rsidRPr="00331137">
        <w:rPr>
          <w:rFonts w:ascii="Times New Roman" w:hAnsi="Times New Roman" w:cs="Times New Roman"/>
          <w:sz w:val="24"/>
          <w:szCs w:val="24"/>
        </w:rPr>
        <w:t>. En el caso del músico en formación igualmente, se requiere adoptar una postura sistémica hacia la música, contemplado como unidad sus tres bases musicológicas, las cuales serán las herramientas para aportar a los objetivos y proyectos de la ONU. Finalmente, el músico también será tenido en cuenta con la misma importancia que cualquier otro profesional, partiendo, además, de lo ya logrado por los musicólogos sistemáticos del siglo pasado en materia de música interdisciplinaria, que nos dejan ya</w:t>
      </w:r>
      <w:r w:rsidRPr="00331137">
        <w:rPr>
          <w:rFonts w:ascii="Times New Roman" w:hAnsi="Times New Roman" w:cs="Times New Roman"/>
          <w:sz w:val="24"/>
          <w:szCs w:val="24"/>
        </w:rPr>
        <w:t xml:space="preserve"> experiencias científicas del uso de la música</w:t>
      </w:r>
      <w:r w:rsidR="00006995" w:rsidRPr="00331137">
        <w:rPr>
          <w:rFonts w:ascii="Times New Roman" w:hAnsi="Times New Roman" w:cs="Times New Roman"/>
          <w:sz w:val="24"/>
          <w:szCs w:val="24"/>
        </w:rPr>
        <w:t xml:space="preserve"> para apoyar en la sociedad actual.</w:t>
      </w:r>
    </w:p>
    <w:p w14:paraId="0000004D" w14:textId="0ED702B5" w:rsidR="007D7ABF" w:rsidRPr="00331137" w:rsidRDefault="007D7ABF" w:rsidP="00326893">
      <w:pPr>
        <w:spacing w:line="360" w:lineRule="auto"/>
        <w:jc w:val="center"/>
        <w:rPr>
          <w:rFonts w:ascii="Times New Roman" w:hAnsi="Times New Roman" w:cs="Times New Roman"/>
          <w:sz w:val="28"/>
          <w:szCs w:val="28"/>
        </w:rPr>
      </w:pPr>
    </w:p>
    <w:p w14:paraId="698F9CAA" w14:textId="577CF55F" w:rsidR="009E52D7" w:rsidRPr="00331137" w:rsidRDefault="003F5C85" w:rsidP="00326893">
      <w:pPr>
        <w:spacing w:line="360" w:lineRule="auto"/>
        <w:jc w:val="center"/>
        <w:rPr>
          <w:rFonts w:ascii="Times New Roman" w:hAnsi="Times New Roman" w:cs="Times New Roman"/>
          <w:b/>
          <w:bCs/>
          <w:sz w:val="28"/>
          <w:szCs w:val="28"/>
        </w:rPr>
      </w:pPr>
      <w:r w:rsidRPr="00331137">
        <w:rPr>
          <w:rFonts w:ascii="Times New Roman" w:hAnsi="Times New Roman" w:cs="Times New Roman"/>
          <w:b/>
          <w:bCs/>
          <w:sz w:val="28"/>
          <w:szCs w:val="28"/>
        </w:rPr>
        <w:t>Datos sobre l</w:t>
      </w:r>
      <w:r w:rsidR="0086649E" w:rsidRPr="00331137">
        <w:rPr>
          <w:rFonts w:ascii="Times New Roman" w:hAnsi="Times New Roman" w:cs="Times New Roman"/>
          <w:b/>
          <w:bCs/>
          <w:sz w:val="28"/>
          <w:szCs w:val="28"/>
        </w:rPr>
        <w:t>os objetivos</w:t>
      </w:r>
      <w:r w:rsidRPr="00331137">
        <w:rPr>
          <w:rFonts w:ascii="Times New Roman" w:hAnsi="Times New Roman" w:cs="Times New Roman"/>
          <w:b/>
          <w:bCs/>
          <w:sz w:val="28"/>
          <w:szCs w:val="28"/>
        </w:rPr>
        <w:t xml:space="preserve"> de la agenda 2030 </w:t>
      </w:r>
      <w:r w:rsidR="0086649E" w:rsidRPr="00331137">
        <w:rPr>
          <w:rFonts w:ascii="Times New Roman" w:hAnsi="Times New Roman" w:cs="Times New Roman"/>
          <w:b/>
          <w:bCs/>
          <w:sz w:val="28"/>
          <w:szCs w:val="28"/>
        </w:rPr>
        <w:t xml:space="preserve">y la música </w:t>
      </w:r>
      <w:r w:rsidR="007E0895" w:rsidRPr="00331137">
        <w:rPr>
          <w:rFonts w:ascii="Times New Roman" w:hAnsi="Times New Roman" w:cs="Times New Roman"/>
          <w:b/>
          <w:bCs/>
          <w:sz w:val="28"/>
          <w:szCs w:val="28"/>
        </w:rPr>
        <w:t>interdisciplinaria</w:t>
      </w:r>
    </w:p>
    <w:p w14:paraId="0000004E" w14:textId="1AB0E3A5" w:rsidR="007D7ABF" w:rsidRPr="00331137" w:rsidRDefault="00000000" w:rsidP="00931FE2">
      <w:pPr>
        <w:spacing w:line="360" w:lineRule="auto"/>
        <w:ind w:firstLine="360"/>
        <w:jc w:val="both"/>
        <w:rPr>
          <w:rFonts w:ascii="Times New Roman" w:hAnsi="Times New Roman" w:cs="Times New Roman"/>
          <w:sz w:val="24"/>
          <w:szCs w:val="24"/>
        </w:rPr>
      </w:pPr>
      <w:r w:rsidRPr="00331137">
        <w:rPr>
          <w:rFonts w:ascii="Times New Roman" w:hAnsi="Times New Roman" w:cs="Times New Roman"/>
          <w:sz w:val="24"/>
          <w:szCs w:val="24"/>
        </w:rPr>
        <w:t>A continuación</w:t>
      </w:r>
      <w:r w:rsidR="009E52D7" w:rsidRPr="00331137">
        <w:rPr>
          <w:rFonts w:ascii="Times New Roman" w:hAnsi="Times New Roman" w:cs="Times New Roman"/>
          <w:sz w:val="24"/>
          <w:szCs w:val="24"/>
        </w:rPr>
        <w:t>,</w:t>
      </w:r>
      <w:r w:rsidRPr="00331137">
        <w:rPr>
          <w:rFonts w:ascii="Times New Roman" w:hAnsi="Times New Roman" w:cs="Times New Roman"/>
          <w:sz w:val="24"/>
          <w:szCs w:val="24"/>
        </w:rPr>
        <w:t xml:space="preserve"> se enuncia cada objetivo</w:t>
      </w:r>
      <w:r w:rsidR="009E52D7" w:rsidRPr="00331137">
        <w:rPr>
          <w:rFonts w:ascii="Times New Roman" w:hAnsi="Times New Roman" w:cs="Times New Roman"/>
          <w:sz w:val="24"/>
          <w:szCs w:val="24"/>
        </w:rPr>
        <w:t xml:space="preserve"> planteado por la ONU en su agenda para el desarrollo sostenible en 2030</w:t>
      </w:r>
      <w:r w:rsidRPr="00331137">
        <w:rPr>
          <w:rFonts w:ascii="Times New Roman" w:hAnsi="Times New Roman" w:cs="Times New Roman"/>
          <w:sz w:val="24"/>
          <w:szCs w:val="24"/>
        </w:rPr>
        <w:t xml:space="preserve">, abordando áreas interdisciplinarias de la música en un contexto investigativo y teórico-práctico, que </w:t>
      </w:r>
      <w:r w:rsidR="009E52D7" w:rsidRPr="00331137">
        <w:rPr>
          <w:rFonts w:ascii="Times New Roman" w:hAnsi="Times New Roman" w:cs="Times New Roman"/>
          <w:sz w:val="24"/>
          <w:szCs w:val="24"/>
        </w:rPr>
        <w:t>enmarca</w:t>
      </w:r>
      <w:r w:rsidR="00006995" w:rsidRPr="00331137">
        <w:rPr>
          <w:rFonts w:ascii="Times New Roman" w:hAnsi="Times New Roman" w:cs="Times New Roman"/>
          <w:sz w:val="24"/>
          <w:szCs w:val="24"/>
        </w:rPr>
        <w:t>n</w:t>
      </w:r>
      <w:r w:rsidRPr="00331137">
        <w:rPr>
          <w:rFonts w:ascii="Times New Roman" w:hAnsi="Times New Roman" w:cs="Times New Roman"/>
          <w:sz w:val="24"/>
          <w:szCs w:val="24"/>
        </w:rPr>
        <w:t xml:space="preserve"> posibles temas para proyectos basados en evidencias científicas: </w:t>
      </w:r>
    </w:p>
    <w:p w14:paraId="0000004F" w14:textId="77777777" w:rsidR="007D7ABF" w:rsidRPr="00331137" w:rsidRDefault="007D7ABF" w:rsidP="00931FE2">
      <w:pPr>
        <w:spacing w:line="360" w:lineRule="auto"/>
        <w:jc w:val="both"/>
        <w:rPr>
          <w:rFonts w:ascii="Times New Roman" w:hAnsi="Times New Roman" w:cs="Times New Roman"/>
          <w:sz w:val="24"/>
          <w:szCs w:val="24"/>
        </w:rPr>
      </w:pPr>
    </w:p>
    <w:p w14:paraId="3C2C89FF" w14:textId="61AAB3C8"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lastRenderedPageBreak/>
        <w:t xml:space="preserve">Poner fin a la pobreza: Aprender a tocar un instrumento </w:t>
      </w:r>
      <w:r w:rsidR="007E0895" w:rsidRPr="00331137">
        <w:rPr>
          <w:rFonts w:ascii="Times New Roman" w:hAnsi="Times New Roman" w:cs="Times New Roman"/>
          <w:sz w:val="24"/>
          <w:szCs w:val="24"/>
        </w:rPr>
        <w:t xml:space="preserve">para </w:t>
      </w:r>
      <w:r w:rsidRPr="00331137">
        <w:rPr>
          <w:rFonts w:ascii="Times New Roman" w:hAnsi="Times New Roman" w:cs="Times New Roman"/>
          <w:sz w:val="24"/>
          <w:szCs w:val="24"/>
        </w:rPr>
        <w:t>personas en situación de pobreza es fundamental para combatir el estrés y la ansiedad, aumenta la concentración y la confianza en esta población (Phillip, 2019); así como da cabida al desarrollo creativo que desde un contexto interdisciplinario puede incluso fomentar la construcción de proyectos con fines lucrativos. Por otro lado, el fenómeno hip hop está presente fuertemente en esta población (en Colombia en gran medida) y es una forma de identificarse y centro de motivación (</w:t>
      </w:r>
      <w:proofErr w:type="spellStart"/>
      <w:r w:rsidRPr="00331137">
        <w:rPr>
          <w:rFonts w:ascii="Times New Roman" w:hAnsi="Times New Roman" w:cs="Times New Roman"/>
          <w:sz w:val="24"/>
          <w:szCs w:val="24"/>
        </w:rPr>
        <w:t>Tickner</w:t>
      </w:r>
      <w:proofErr w:type="spellEnd"/>
      <w:r w:rsidRPr="00331137">
        <w:rPr>
          <w:rFonts w:ascii="Times New Roman" w:hAnsi="Times New Roman" w:cs="Times New Roman"/>
          <w:sz w:val="24"/>
          <w:szCs w:val="24"/>
        </w:rPr>
        <w:t xml:space="preserve">, 2020). </w:t>
      </w:r>
    </w:p>
    <w:p w14:paraId="041454B9" w14:textId="48AE0CFD"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Poner fin al hambre: Dentro de las metas de este objetivo, se espera aumentar la producción agrícola, tal vez resulte interesante abordar cómo la música es utilizada para aumentar la producción, ya que las plantas parecen reaccionar </w:t>
      </w:r>
      <w:r w:rsidR="00006995" w:rsidRPr="00331137">
        <w:rPr>
          <w:rFonts w:ascii="Times New Roman" w:hAnsi="Times New Roman" w:cs="Times New Roman"/>
          <w:sz w:val="24"/>
          <w:szCs w:val="24"/>
        </w:rPr>
        <w:t xml:space="preserve">acústicamente </w:t>
      </w:r>
      <w:r w:rsidRPr="00331137">
        <w:rPr>
          <w:rFonts w:ascii="Times New Roman" w:hAnsi="Times New Roman" w:cs="Times New Roman"/>
          <w:sz w:val="24"/>
          <w:szCs w:val="24"/>
        </w:rPr>
        <w:t>aumentando la</w:t>
      </w:r>
      <w:r w:rsidR="00006995" w:rsidRPr="00331137">
        <w:rPr>
          <w:rFonts w:ascii="Times New Roman" w:hAnsi="Times New Roman" w:cs="Times New Roman"/>
          <w:sz w:val="24"/>
          <w:szCs w:val="24"/>
        </w:rPr>
        <w:t xml:space="preserve"> producción de</w:t>
      </w:r>
      <w:r w:rsidRPr="00331137">
        <w:rPr>
          <w:rFonts w:ascii="Times New Roman" w:hAnsi="Times New Roman" w:cs="Times New Roman"/>
          <w:sz w:val="24"/>
          <w:szCs w:val="24"/>
        </w:rPr>
        <w:t xml:space="preserve"> cosechas (Roy &amp; Gupta, 2015). Por otro lado, organizaciones han visto la necesidad de crear programas de apoyo a artistas que no poseen recursos para adquirir alimentos diarios, de allí que se propongan nuevos modelos empresariales (Gillies, 2015). También existen evidencias sobre el uso de la música para incitar al hambre en niños, el cual puede ser un proyecto interesante de psicología musical.</w:t>
      </w:r>
    </w:p>
    <w:p w14:paraId="232E386F" w14:textId="1FA525D6"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Salud y bienestar: Tanto la musicoterapia como la psicología musical son áreas interdisciplinarias que permiten acercarse al área de la salud como músicos, es importante comprender cómo ambos son potentes apoyos terapéuticos en patologías mentales y físicas. Para su uso, se aconseja la exploración de ejercicios de investigación psicológica con intervención mediada por colaboración entre profesionales tanto de áreas artísticas como de la salud. Actualmente en Colombia, la musicoterapia ha empezado a estar en auge, ampliando el número de opciones de formación posgradual para músicos profesionales. No se debe olvidar que la música también es nociva para la salud en </w:t>
      </w:r>
      <w:r w:rsidR="00006995" w:rsidRPr="00331137">
        <w:rPr>
          <w:rFonts w:ascii="Times New Roman" w:hAnsi="Times New Roman" w:cs="Times New Roman"/>
          <w:sz w:val="24"/>
          <w:szCs w:val="24"/>
        </w:rPr>
        <w:t>d</w:t>
      </w:r>
      <w:r w:rsidRPr="00331137">
        <w:rPr>
          <w:rFonts w:ascii="Times New Roman" w:hAnsi="Times New Roman" w:cs="Times New Roman"/>
          <w:sz w:val="24"/>
          <w:szCs w:val="24"/>
        </w:rPr>
        <w:t>eterminados</w:t>
      </w:r>
      <w:r w:rsidR="00006995" w:rsidRPr="00331137">
        <w:rPr>
          <w:rFonts w:ascii="Times New Roman" w:hAnsi="Times New Roman" w:cs="Times New Roman"/>
          <w:sz w:val="24"/>
          <w:szCs w:val="24"/>
        </w:rPr>
        <w:t xml:space="preserve"> casos</w:t>
      </w:r>
      <w:r w:rsidRPr="00331137">
        <w:rPr>
          <w:rFonts w:ascii="Times New Roman" w:hAnsi="Times New Roman" w:cs="Times New Roman"/>
          <w:sz w:val="24"/>
          <w:szCs w:val="24"/>
        </w:rPr>
        <w:t xml:space="preserve">, lugar aún poco explorado científicamente. </w:t>
      </w:r>
    </w:p>
    <w:p w14:paraId="7C498F5B"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Educación de calidad: Parte de las necesidades de un paradigma constructivista se centran también en la integración de la música en diferentes áreas del conocimiento, para favorecer la integración de nueva información, tal como en la teoría de las inteligencias múltiples. Vale mencionar que diferentes investigaciones alrededor del mundo sugieren que las clases extracurriculares de música mejoran el desempeño de las pruebas estandarizadas nacionales (como las pruebas Saber) (</w:t>
      </w:r>
      <w:proofErr w:type="spellStart"/>
      <w:r w:rsidRPr="00331137">
        <w:rPr>
          <w:rFonts w:ascii="Times New Roman" w:hAnsi="Times New Roman" w:cs="Times New Roman"/>
          <w:sz w:val="24"/>
          <w:szCs w:val="24"/>
        </w:rPr>
        <w:t>Guhn</w:t>
      </w:r>
      <w:proofErr w:type="spellEnd"/>
      <w:r w:rsidRPr="00331137">
        <w:rPr>
          <w:rFonts w:ascii="Times New Roman" w:hAnsi="Times New Roman" w:cs="Times New Roman"/>
          <w:sz w:val="24"/>
          <w:szCs w:val="24"/>
        </w:rPr>
        <w:t xml:space="preserve"> et al., 2020).  </w:t>
      </w:r>
    </w:p>
    <w:p w14:paraId="28DFB12B"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Igualdad de género: Uno de los modos de concientización que ha permitido hablar con convicción sobre temas de género es la música. De allí que musicólogas como Susan </w:t>
      </w:r>
      <w:proofErr w:type="spellStart"/>
      <w:r w:rsidRPr="00331137">
        <w:rPr>
          <w:rFonts w:ascii="Times New Roman" w:hAnsi="Times New Roman" w:cs="Times New Roman"/>
          <w:sz w:val="24"/>
          <w:szCs w:val="24"/>
        </w:rPr>
        <w:t>Mcclary</w:t>
      </w:r>
      <w:proofErr w:type="spellEnd"/>
      <w:r w:rsidRPr="00331137">
        <w:rPr>
          <w:rFonts w:ascii="Times New Roman" w:hAnsi="Times New Roman" w:cs="Times New Roman"/>
          <w:sz w:val="24"/>
          <w:szCs w:val="24"/>
        </w:rPr>
        <w:t xml:space="preserve"> hayan empezado a develar semióticamente como la música en la historia ha sido un modo de perpetuar estereotipos machistas. En Colombia, Alejandra Quintana, ha explorado esas perspectivas en la música de nuestro país</w:t>
      </w:r>
      <w:r w:rsidR="0013593E" w:rsidRPr="00331137">
        <w:rPr>
          <w:rFonts w:ascii="Times New Roman" w:hAnsi="Times New Roman" w:cs="Times New Roman"/>
          <w:sz w:val="24"/>
          <w:szCs w:val="24"/>
        </w:rPr>
        <w:t>.</w:t>
      </w:r>
    </w:p>
    <w:p w14:paraId="5190B600" w14:textId="66E24FE4"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lastRenderedPageBreak/>
        <w:t xml:space="preserve">Agua limpia y saneamiento: De cara a los desafíos del presente siglo para ampliar creativamente el área de influencia de campañas de concientización sobre el medio ambiente, </w:t>
      </w:r>
      <w:r w:rsidR="00006995" w:rsidRPr="00331137">
        <w:rPr>
          <w:rFonts w:ascii="Times New Roman" w:hAnsi="Times New Roman" w:cs="Times New Roman"/>
          <w:sz w:val="24"/>
          <w:szCs w:val="24"/>
        </w:rPr>
        <w:t>la música con temáticas sobre el cuidado del agua propone creativamente</w:t>
      </w:r>
      <w:r w:rsidRPr="00331137">
        <w:rPr>
          <w:rFonts w:ascii="Times New Roman" w:hAnsi="Times New Roman" w:cs="Times New Roman"/>
          <w:sz w:val="24"/>
          <w:szCs w:val="24"/>
        </w:rPr>
        <w:t xml:space="preserve">. Un ejemplo de esto es el proyecto realizado por el semillero de investigación Huella musical con su mindfulness musical “la voz del agua” como un proceso psicológico de apropiación del agua por medio de la meditación y el agua. </w:t>
      </w:r>
    </w:p>
    <w:p w14:paraId="17D53563" w14:textId="0BE30A51"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Acceso a energía asequible, segura, sostenible y moderna: Así como los demás objetivos aquí expuestos, </w:t>
      </w:r>
      <w:r w:rsidR="00006995" w:rsidRPr="00331137">
        <w:rPr>
          <w:rFonts w:ascii="Times New Roman" w:hAnsi="Times New Roman" w:cs="Times New Roman"/>
          <w:sz w:val="24"/>
          <w:szCs w:val="24"/>
        </w:rPr>
        <w:t>habría</w:t>
      </w:r>
      <w:r w:rsidRPr="00331137">
        <w:rPr>
          <w:rFonts w:ascii="Times New Roman" w:hAnsi="Times New Roman" w:cs="Times New Roman"/>
          <w:sz w:val="24"/>
          <w:szCs w:val="24"/>
        </w:rPr>
        <w:t xml:space="preserve"> implicaciones de todos los temas dentro el paradigma musical como tal, o en subyacentes. Por un lado, el consumo de energía en conciertos, estudios de música y en sí en los instrumentos eléctricos suponen un uso de energía considerable, por ello, se requieren medidas para ad</w:t>
      </w:r>
      <w:r w:rsidR="00006995" w:rsidRPr="00331137">
        <w:rPr>
          <w:rFonts w:ascii="Times New Roman" w:hAnsi="Times New Roman" w:cs="Times New Roman"/>
          <w:sz w:val="24"/>
          <w:szCs w:val="24"/>
        </w:rPr>
        <w:t>aptar</w:t>
      </w:r>
      <w:r w:rsidRPr="00331137">
        <w:rPr>
          <w:rFonts w:ascii="Times New Roman" w:hAnsi="Times New Roman" w:cs="Times New Roman"/>
          <w:sz w:val="24"/>
          <w:szCs w:val="24"/>
        </w:rPr>
        <w:t xml:space="preserve"> los instrumentos musicales a las necesidades actuales. Por otro lado, un ejemplo del uso externo de la música puede ser la interesante apuesta por incluir bocinas de música en los paneles solares, que han demostrado mejorar su potencia debido a las vibraciones causadas (</w:t>
      </w:r>
      <w:proofErr w:type="spellStart"/>
      <w:r w:rsidRPr="00331137">
        <w:rPr>
          <w:rFonts w:ascii="Times New Roman" w:hAnsi="Times New Roman" w:cs="Times New Roman"/>
          <w:sz w:val="24"/>
          <w:szCs w:val="24"/>
        </w:rPr>
        <w:t>Levey</w:t>
      </w:r>
      <w:proofErr w:type="spellEnd"/>
      <w:r w:rsidRPr="00331137">
        <w:rPr>
          <w:rFonts w:ascii="Times New Roman" w:hAnsi="Times New Roman" w:cs="Times New Roman"/>
          <w:sz w:val="24"/>
          <w:szCs w:val="24"/>
        </w:rPr>
        <w:t xml:space="preserve">, 2013). </w:t>
      </w:r>
    </w:p>
    <w:p w14:paraId="34217E07"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Trabajo decente y crecimiento económico: Un tema de debate tiene que ver con la empleabilidad del músico profesional, así como las garantías a su bienestar laboral. Si bien es cierto que la música tiene una amplia gama de tipos de trabajo, su distanciamiento con los demás tipos de arte y las humanidades en general no permite que el músico profesional incursione nuevos campos de trabajo fuera de la educación. En el panorama laboral hay varios estudios que sugieren el incremento en la productividad cuando los empleados escuchan música mientras trabajan (</w:t>
      </w:r>
      <w:proofErr w:type="spellStart"/>
      <w:r w:rsidRPr="00331137">
        <w:rPr>
          <w:rFonts w:ascii="Times New Roman" w:hAnsi="Times New Roman" w:cs="Times New Roman"/>
          <w:sz w:val="24"/>
          <w:szCs w:val="24"/>
        </w:rPr>
        <w:t>Lesiuk</w:t>
      </w:r>
      <w:proofErr w:type="spellEnd"/>
      <w:r w:rsidRPr="00331137">
        <w:rPr>
          <w:rFonts w:ascii="Times New Roman" w:hAnsi="Times New Roman" w:cs="Times New Roman"/>
          <w:sz w:val="24"/>
          <w:szCs w:val="24"/>
        </w:rPr>
        <w:t>, 2016).</w:t>
      </w:r>
    </w:p>
    <w:p w14:paraId="6C7CC068"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Industria, innovación e infraestructuras: Acercamientos estadísticos correlacionales aseguran que el nivel de organización de industrias musicales es directamente proporcional a las políticas de desarrollo industrial en general del país, por lo que en países tercermundistas se pueden observar falencias en este aspecto (Wallis, 2001). También, las dimensiones acústicas de la música pueden ser un motor creativo para la arquitectura como por ejemplo el </w:t>
      </w:r>
      <w:proofErr w:type="spellStart"/>
      <w:r w:rsidRPr="00331137">
        <w:rPr>
          <w:rFonts w:ascii="Times New Roman" w:hAnsi="Times New Roman" w:cs="Times New Roman"/>
          <w:sz w:val="24"/>
          <w:szCs w:val="24"/>
        </w:rPr>
        <w:t>singing</w:t>
      </w:r>
      <w:proofErr w:type="spellEnd"/>
      <w:r w:rsidRPr="00331137">
        <w:rPr>
          <w:rFonts w:ascii="Times New Roman" w:hAnsi="Times New Roman" w:cs="Times New Roman"/>
          <w:sz w:val="24"/>
          <w:szCs w:val="24"/>
        </w:rPr>
        <w:t xml:space="preserve"> </w:t>
      </w:r>
      <w:proofErr w:type="spellStart"/>
      <w:r w:rsidRPr="00331137">
        <w:rPr>
          <w:rFonts w:ascii="Times New Roman" w:hAnsi="Times New Roman" w:cs="Times New Roman"/>
          <w:sz w:val="24"/>
          <w:szCs w:val="24"/>
        </w:rPr>
        <w:t>ringing</w:t>
      </w:r>
      <w:proofErr w:type="spellEnd"/>
      <w:r w:rsidRPr="00331137">
        <w:rPr>
          <w:rFonts w:ascii="Times New Roman" w:hAnsi="Times New Roman" w:cs="Times New Roman"/>
          <w:sz w:val="24"/>
          <w:szCs w:val="24"/>
        </w:rPr>
        <w:t xml:space="preserve"> </w:t>
      </w:r>
      <w:proofErr w:type="spellStart"/>
      <w:r w:rsidRPr="00331137">
        <w:rPr>
          <w:rFonts w:ascii="Times New Roman" w:hAnsi="Times New Roman" w:cs="Times New Roman"/>
          <w:sz w:val="24"/>
          <w:szCs w:val="24"/>
        </w:rPr>
        <w:t>tree</w:t>
      </w:r>
      <w:proofErr w:type="spellEnd"/>
      <w:r w:rsidRPr="00331137">
        <w:rPr>
          <w:rFonts w:ascii="Times New Roman" w:hAnsi="Times New Roman" w:cs="Times New Roman"/>
          <w:sz w:val="24"/>
          <w:szCs w:val="24"/>
        </w:rPr>
        <w:t xml:space="preserve">. </w:t>
      </w:r>
    </w:p>
    <w:p w14:paraId="2E87FB89"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Reducción de las desigualdades: El acceso a conciertos de música “culta” suele priorizar a las clases altas, de igual forma, existe una relación determinante entre los gustos musicales y las clases sociales. Parte de la división entre clases depende de una reflexión psicológica que puede desencadenarse con un análisis de la música de cada contexto, así como aquellos estilos que suelen estar en el </w:t>
      </w:r>
      <w:proofErr w:type="spellStart"/>
      <w:r w:rsidRPr="00331137">
        <w:rPr>
          <w:rFonts w:ascii="Times New Roman" w:hAnsi="Times New Roman" w:cs="Times New Roman"/>
          <w:sz w:val="24"/>
          <w:szCs w:val="24"/>
        </w:rPr>
        <w:t>playlist</w:t>
      </w:r>
      <w:proofErr w:type="spellEnd"/>
      <w:r w:rsidRPr="00331137">
        <w:rPr>
          <w:rFonts w:ascii="Times New Roman" w:hAnsi="Times New Roman" w:cs="Times New Roman"/>
          <w:sz w:val="24"/>
          <w:szCs w:val="24"/>
        </w:rPr>
        <w:t xml:space="preserve"> de todas las clases. </w:t>
      </w:r>
    </w:p>
    <w:p w14:paraId="254FE126" w14:textId="638CEA02"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Ciudades y comunidades sostenibles: Ya hemos hablado de la relación entre desarrollo en las ciudades y el manejo de la industria musical, de hecho, ciudades como Austin y </w:t>
      </w:r>
      <w:proofErr w:type="spellStart"/>
      <w:r w:rsidRPr="00331137">
        <w:rPr>
          <w:rFonts w:ascii="Times New Roman" w:hAnsi="Times New Roman" w:cs="Times New Roman"/>
          <w:sz w:val="24"/>
          <w:szCs w:val="24"/>
        </w:rPr>
        <w:t>Adelaide</w:t>
      </w:r>
      <w:proofErr w:type="spellEnd"/>
      <w:r w:rsidRPr="00331137">
        <w:rPr>
          <w:rFonts w:ascii="Times New Roman" w:hAnsi="Times New Roman" w:cs="Times New Roman"/>
          <w:sz w:val="24"/>
          <w:szCs w:val="24"/>
        </w:rPr>
        <w:t xml:space="preserve"> han sacado provecho de ello y se consideran ciudades musicales (IDB, 2016). </w:t>
      </w:r>
      <w:r w:rsidRPr="00331137">
        <w:rPr>
          <w:rFonts w:ascii="Times New Roman" w:hAnsi="Times New Roman" w:cs="Times New Roman"/>
          <w:sz w:val="24"/>
          <w:szCs w:val="24"/>
        </w:rPr>
        <w:lastRenderedPageBreak/>
        <w:t>En Colombia, la educación musical ha propiciado, entre muchas cosas, abrir puertas a la convivencia desde la estructuración de escuelas de música; la música abre paso también a la interculturalidad y a la recreación (</w:t>
      </w:r>
      <w:proofErr w:type="spellStart"/>
      <w:r w:rsidR="004B0A63" w:rsidRPr="00331137">
        <w:rPr>
          <w:rFonts w:ascii="Times New Roman" w:hAnsi="Times New Roman" w:cs="Times New Roman"/>
          <w:sz w:val="24"/>
          <w:szCs w:val="24"/>
        </w:rPr>
        <w:t>M</w:t>
      </w:r>
      <w:r w:rsidRPr="00331137">
        <w:rPr>
          <w:rFonts w:ascii="Times New Roman" w:hAnsi="Times New Roman" w:cs="Times New Roman"/>
          <w:sz w:val="24"/>
          <w:szCs w:val="24"/>
        </w:rPr>
        <w:t>incultura</w:t>
      </w:r>
      <w:proofErr w:type="spellEnd"/>
      <w:r w:rsidRPr="00331137">
        <w:rPr>
          <w:rFonts w:ascii="Times New Roman" w:hAnsi="Times New Roman" w:cs="Times New Roman"/>
          <w:sz w:val="24"/>
          <w:szCs w:val="24"/>
        </w:rPr>
        <w:t>, 2023).</w:t>
      </w:r>
    </w:p>
    <w:p w14:paraId="78D2FB7B"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Producción y consumo responsable: Poco se habla del origen de la música, de cómo nuestra conexión con el medio ambiente permitió a las neuronas espejo ávidas por imitar a comunicar con sonidos cada vez más sofisticados, ubicaciones y deseos (como lo investiga la acustemología). La manera en la que sentimos la música tiene que ver con nuestra inteligencia naturalista, con nuestra empatía con el medio ambiente, de ahí que el paisaje sonoro sea una ciencia que emergió para acercarse al medio ambiente a partir de la audición, en una contemplación de los sonidos de la naturaleza como una orquesta. Estas dos interdisciplinas permiten analizar la huella de carbono del ser humano, a partir de un componente acústico, relacionado de cerca con nuestra cognición musical. </w:t>
      </w:r>
    </w:p>
    <w:p w14:paraId="43800A7E"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Acción por el clima: La música tiene un don para unir a las personas, puede apaciguar guerras e iniciarlas con la misma facilidad. Ocurre igual en el caso de los activismos por el cambio climático, son muchos los artistas que se han sumado a empoderar esos movimientos ideológicos, como por ejemplo “</w:t>
      </w:r>
      <w:proofErr w:type="spellStart"/>
      <w:r w:rsidRPr="00331137">
        <w:rPr>
          <w:rFonts w:ascii="Times New Roman" w:hAnsi="Times New Roman" w:cs="Times New Roman"/>
          <w:sz w:val="24"/>
          <w:szCs w:val="24"/>
        </w:rPr>
        <w:t>earth</w:t>
      </w:r>
      <w:proofErr w:type="spellEnd"/>
      <w:r w:rsidRPr="00331137">
        <w:rPr>
          <w:rFonts w:ascii="Times New Roman" w:hAnsi="Times New Roman" w:cs="Times New Roman"/>
          <w:sz w:val="24"/>
          <w:szCs w:val="24"/>
        </w:rPr>
        <w:t xml:space="preserve"> </w:t>
      </w:r>
      <w:proofErr w:type="spellStart"/>
      <w:r w:rsidRPr="00331137">
        <w:rPr>
          <w:rFonts w:ascii="Times New Roman" w:hAnsi="Times New Roman" w:cs="Times New Roman"/>
          <w:sz w:val="24"/>
          <w:szCs w:val="24"/>
        </w:rPr>
        <w:t>song</w:t>
      </w:r>
      <w:proofErr w:type="spellEnd"/>
      <w:r w:rsidRPr="00331137">
        <w:rPr>
          <w:rFonts w:ascii="Times New Roman" w:hAnsi="Times New Roman" w:cs="Times New Roman"/>
          <w:sz w:val="24"/>
          <w:szCs w:val="24"/>
        </w:rPr>
        <w:t xml:space="preserve">” de Michael Jackson o “radioactive” de Imagine </w:t>
      </w:r>
      <w:proofErr w:type="spellStart"/>
      <w:r w:rsidRPr="00331137">
        <w:rPr>
          <w:rFonts w:ascii="Times New Roman" w:hAnsi="Times New Roman" w:cs="Times New Roman"/>
          <w:sz w:val="24"/>
          <w:szCs w:val="24"/>
        </w:rPr>
        <w:t>Dragons</w:t>
      </w:r>
      <w:proofErr w:type="spellEnd"/>
      <w:r w:rsidRPr="00331137">
        <w:rPr>
          <w:rFonts w:ascii="Times New Roman" w:hAnsi="Times New Roman" w:cs="Times New Roman"/>
          <w:sz w:val="24"/>
          <w:szCs w:val="24"/>
        </w:rPr>
        <w:t>; la música influencia las creencias en torno al cambio climático (Prior, 2022). En Colombia, artistas de bandas representativas también se han unido a proyectos en torno a esta problemática, como por ejemplo con la canción “grita tierra” organizada por la ONU.</w:t>
      </w:r>
    </w:p>
    <w:p w14:paraId="328D8B36"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Vida submarina: El gran arrecife de coral es la forma de vida más grande sobre la tierra, y según Universidad de Harvard está siendo salvada por la música, ya que una rama interdisciplinaria conocida como </w:t>
      </w:r>
      <w:proofErr w:type="spellStart"/>
      <w:r w:rsidRPr="00331137">
        <w:rPr>
          <w:rFonts w:ascii="Times New Roman" w:hAnsi="Times New Roman" w:cs="Times New Roman"/>
          <w:sz w:val="24"/>
          <w:szCs w:val="24"/>
        </w:rPr>
        <w:t>bioacústica</w:t>
      </w:r>
      <w:proofErr w:type="spellEnd"/>
      <w:r w:rsidRPr="00331137">
        <w:rPr>
          <w:rFonts w:ascii="Times New Roman" w:hAnsi="Times New Roman" w:cs="Times New Roman"/>
          <w:sz w:val="24"/>
          <w:szCs w:val="24"/>
        </w:rPr>
        <w:t xml:space="preserve">, ve al arrecife como una orquesta, porque todos organismos que viven en ella producen sonidos distintos y aparentemente con patrones; también, las zonas más afectadas producen menos sonidos y viceversa con las más saludables. Básicamente, toman los sonidos emitidos por las zonas saludables y las reproducen en las otras, ocasionando que los peces y algas alrededor se vean estimuladas por vibraciones del coral sano y empiecen a habitarlo nuevamente; efecto conocido como enriquecimiento acústico (Proctor, 2020). </w:t>
      </w:r>
    </w:p>
    <w:p w14:paraId="68985B86"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Vida de ecosistemas terrestres: Nuevamente, áreas como el paisaje sonoro y la acustemología pueden sumar al análisis de la biosfera desde una postura acústica. Influenciados por esas perspectivas, investigadores del lémur en peligro de extinción “</w:t>
      </w:r>
      <w:proofErr w:type="spellStart"/>
      <w:r w:rsidRPr="00331137">
        <w:rPr>
          <w:rFonts w:ascii="Times New Roman" w:hAnsi="Times New Roman" w:cs="Times New Roman"/>
          <w:sz w:val="24"/>
          <w:szCs w:val="24"/>
        </w:rPr>
        <w:t>indri</w:t>
      </w:r>
      <w:proofErr w:type="spellEnd"/>
      <w:r w:rsidRPr="00331137">
        <w:rPr>
          <w:rFonts w:ascii="Times New Roman" w:hAnsi="Times New Roman" w:cs="Times New Roman"/>
          <w:sz w:val="24"/>
          <w:szCs w:val="24"/>
        </w:rPr>
        <w:t>”, han descubierto que produce sonidos con patrones rítmicos estables, entre ellos, uno similar al de la canción “</w:t>
      </w:r>
      <w:proofErr w:type="spellStart"/>
      <w:r w:rsidRPr="00331137">
        <w:rPr>
          <w:rFonts w:ascii="Times New Roman" w:hAnsi="Times New Roman" w:cs="Times New Roman"/>
          <w:sz w:val="24"/>
          <w:szCs w:val="24"/>
        </w:rPr>
        <w:t>We</w:t>
      </w:r>
      <w:proofErr w:type="spellEnd"/>
      <w:r w:rsidRPr="00331137">
        <w:rPr>
          <w:rFonts w:ascii="Times New Roman" w:hAnsi="Times New Roman" w:cs="Times New Roman"/>
          <w:sz w:val="24"/>
          <w:szCs w:val="24"/>
        </w:rPr>
        <w:t xml:space="preserve"> </w:t>
      </w:r>
      <w:proofErr w:type="spellStart"/>
      <w:r w:rsidRPr="00331137">
        <w:rPr>
          <w:rFonts w:ascii="Times New Roman" w:hAnsi="Times New Roman" w:cs="Times New Roman"/>
          <w:sz w:val="24"/>
          <w:szCs w:val="24"/>
        </w:rPr>
        <w:t>will</w:t>
      </w:r>
      <w:proofErr w:type="spellEnd"/>
      <w:r w:rsidRPr="00331137">
        <w:rPr>
          <w:rFonts w:ascii="Times New Roman" w:hAnsi="Times New Roman" w:cs="Times New Roman"/>
          <w:sz w:val="24"/>
          <w:szCs w:val="24"/>
        </w:rPr>
        <w:t xml:space="preserve"> rock </w:t>
      </w:r>
      <w:proofErr w:type="spellStart"/>
      <w:r w:rsidRPr="00331137">
        <w:rPr>
          <w:rFonts w:ascii="Times New Roman" w:hAnsi="Times New Roman" w:cs="Times New Roman"/>
          <w:sz w:val="24"/>
          <w:szCs w:val="24"/>
        </w:rPr>
        <w:t>you</w:t>
      </w:r>
      <w:proofErr w:type="spellEnd"/>
      <w:r w:rsidRPr="00331137">
        <w:rPr>
          <w:rFonts w:ascii="Times New Roman" w:hAnsi="Times New Roman" w:cs="Times New Roman"/>
          <w:sz w:val="24"/>
          <w:szCs w:val="24"/>
        </w:rPr>
        <w:t xml:space="preserve">” </w:t>
      </w:r>
      <w:proofErr w:type="spellStart"/>
      <w:r w:rsidRPr="00331137">
        <w:rPr>
          <w:rFonts w:ascii="Times New Roman" w:hAnsi="Times New Roman" w:cs="Times New Roman"/>
          <w:sz w:val="24"/>
          <w:szCs w:val="24"/>
        </w:rPr>
        <w:t>the</w:t>
      </w:r>
      <w:proofErr w:type="spellEnd"/>
      <w:r w:rsidRPr="00331137">
        <w:rPr>
          <w:rFonts w:ascii="Times New Roman" w:hAnsi="Times New Roman" w:cs="Times New Roman"/>
          <w:sz w:val="24"/>
          <w:szCs w:val="24"/>
        </w:rPr>
        <w:t xml:space="preserve"> Queen (</w:t>
      </w:r>
      <w:proofErr w:type="spellStart"/>
      <w:r w:rsidRPr="00331137">
        <w:rPr>
          <w:rFonts w:ascii="Times New Roman" w:hAnsi="Times New Roman" w:cs="Times New Roman"/>
          <w:sz w:val="24"/>
          <w:szCs w:val="24"/>
        </w:rPr>
        <w:t>Yarlagadda</w:t>
      </w:r>
      <w:proofErr w:type="spellEnd"/>
      <w:r w:rsidRPr="00331137">
        <w:rPr>
          <w:rFonts w:ascii="Times New Roman" w:hAnsi="Times New Roman" w:cs="Times New Roman"/>
          <w:sz w:val="24"/>
          <w:szCs w:val="24"/>
        </w:rPr>
        <w:t xml:space="preserve">, 2011), encontrando links entre el ser humano y la naturaleza que pueden contribuir a generar </w:t>
      </w:r>
      <w:r w:rsidRPr="00331137">
        <w:rPr>
          <w:rFonts w:ascii="Times New Roman" w:hAnsi="Times New Roman" w:cs="Times New Roman"/>
          <w:sz w:val="24"/>
          <w:szCs w:val="24"/>
        </w:rPr>
        <w:lastRenderedPageBreak/>
        <w:t>empatía con el medio ambiente. Aunque este campo de investigación parece prometedor, aún es pertinente evaluar nuevamente la nocividad de la música en las diferentes especies, así como testear composiciones específicas para también, influencias particulares en animales (</w:t>
      </w:r>
      <w:proofErr w:type="spellStart"/>
      <w:r w:rsidRPr="00331137">
        <w:rPr>
          <w:rFonts w:ascii="Times New Roman" w:hAnsi="Times New Roman" w:cs="Times New Roman"/>
          <w:sz w:val="24"/>
          <w:szCs w:val="24"/>
        </w:rPr>
        <w:t>Kriengwatana</w:t>
      </w:r>
      <w:proofErr w:type="spellEnd"/>
      <w:r w:rsidRPr="00331137">
        <w:rPr>
          <w:rFonts w:ascii="Times New Roman" w:hAnsi="Times New Roman" w:cs="Times New Roman"/>
          <w:sz w:val="24"/>
          <w:szCs w:val="24"/>
        </w:rPr>
        <w:t xml:space="preserve"> et al., 2022). </w:t>
      </w:r>
    </w:p>
    <w:p w14:paraId="02882807" w14:textId="77777777" w:rsidR="0013593E"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Paz, justicia e instituciones sólidas: La socio-música, es una rama interdisciplinaria que influenciada por corrientes antropológicas, sociológicas y filosóficas evalúa el impacto de la música en el proceder de los movimientos socio-culturales. La música de protesta de </w:t>
      </w:r>
      <w:proofErr w:type="spellStart"/>
      <w:r w:rsidRPr="00331137">
        <w:rPr>
          <w:rFonts w:ascii="Times New Roman" w:hAnsi="Times New Roman" w:cs="Times New Roman"/>
          <w:sz w:val="24"/>
          <w:szCs w:val="24"/>
        </w:rPr>
        <w:t>Mercedez</w:t>
      </w:r>
      <w:proofErr w:type="spellEnd"/>
      <w:r w:rsidRPr="00331137">
        <w:rPr>
          <w:rFonts w:ascii="Times New Roman" w:hAnsi="Times New Roman" w:cs="Times New Roman"/>
          <w:sz w:val="24"/>
          <w:szCs w:val="24"/>
        </w:rPr>
        <w:t xml:space="preserve"> Sosa, por ejemplo, trascendió la misma percepción de las personas hacia ella como músico, llevándola a un terreno transdisciplinario, donde su legado motivó y fue un grito de libertad para </w:t>
      </w:r>
      <w:proofErr w:type="spellStart"/>
      <w:r w:rsidRPr="00331137">
        <w:rPr>
          <w:rFonts w:ascii="Times New Roman" w:hAnsi="Times New Roman" w:cs="Times New Roman"/>
          <w:sz w:val="24"/>
          <w:szCs w:val="24"/>
        </w:rPr>
        <w:t>latinoamérica</w:t>
      </w:r>
      <w:proofErr w:type="spellEnd"/>
      <w:r w:rsidRPr="00331137">
        <w:rPr>
          <w:rFonts w:ascii="Times New Roman" w:hAnsi="Times New Roman" w:cs="Times New Roman"/>
          <w:sz w:val="24"/>
          <w:szCs w:val="24"/>
        </w:rPr>
        <w:t xml:space="preserve"> y el mundo; incluso fue censurada en diferentes ocasiones. Para muchos, el combustible de la composición musical es también el inconformismo hacia los modelos de control social, que semiólogos también han empezado a estudiar, identificando signos que traducen la realidad y los deseos de cambio. </w:t>
      </w:r>
    </w:p>
    <w:p w14:paraId="00000060" w14:textId="3C28D9DD" w:rsidR="007D7ABF" w:rsidRPr="00331137" w:rsidRDefault="00000000" w:rsidP="00931FE2">
      <w:pPr>
        <w:pStyle w:val="Prrafodelista"/>
        <w:numPr>
          <w:ilvl w:val="0"/>
          <w:numId w:val="1"/>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 xml:space="preserve">Alianzas para lograr los objetivos: Wynton </w:t>
      </w:r>
      <w:proofErr w:type="spellStart"/>
      <w:r w:rsidRPr="00331137">
        <w:rPr>
          <w:rFonts w:ascii="Times New Roman" w:hAnsi="Times New Roman" w:cs="Times New Roman"/>
          <w:sz w:val="24"/>
          <w:szCs w:val="24"/>
        </w:rPr>
        <w:t>Marsalis</w:t>
      </w:r>
      <w:proofErr w:type="spellEnd"/>
      <w:r w:rsidRPr="00331137">
        <w:rPr>
          <w:rFonts w:ascii="Times New Roman" w:hAnsi="Times New Roman" w:cs="Times New Roman"/>
          <w:sz w:val="24"/>
          <w:szCs w:val="24"/>
        </w:rPr>
        <w:t xml:space="preserve"> suele mencionar en entrevistas de qué manera el jazz es una extrapolación de la democracia. El consenso y la diferencia de ideas son fenómenos que se ven reflejados durante las improvisaciones, también, durante la aparente libertad de los intérpretes, que pese a sus posturas siguen respetando líneas imaginarias de trato con sus colegas. La música es un lenguaje universal, que trasciende todo tipo de barreras, está circunscrita en nuestra ADN, una información que nos conecta con todo el universo y </w:t>
      </w:r>
      <w:proofErr w:type="gramStart"/>
      <w:r w:rsidRPr="00331137">
        <w:rPr>
          <w:rFonts w:ascii="Times New Roman" w:hAnsi="Times New Roman" w:cs="Times New Roman"/>
          <w:sz w:val="24"/>
          <w:szCs w:val="24"/>
        </w:rPr>
        <w:t>que</w:t>
      </w:r>
      <w:proofErr w:type="gramEnd"/>
      <w:r w:rsidRPr="00331137">
        <w:rPr>
          <w:rFonts w:ascii="Times New Roman" w:hAnsi="Times New Roman" w:cs="Times New Roman"/>
          <w:sz w:val="24"/>
          <w:szCs w:val="24"/>
        </w:rPr>
        <w:t xml:space="preserve"> desde una postura sistémica, acepta visiones contrarias desde una postura de relacionamiento y no de distanciamiento. Colombia tiene mucho por entender sobre la música, pero gracias a músicos profesionales con competencias de pensamiento sistémico podremos resarcir su valor en la sociedad. </w:t>
      </w:r>
    </w:p>
    <w:p w14:paraId="67294B43" w14:textId="77777777" w:rsidR="007E0895" w:rsidRPr="00331137" w:rsidRDefault="007E0895" w:rsidP="007E0895">
      <w:pPr>
        <w:spacing w:line="360" w:lineRule="auto"/>
        <w:ind w:left="360"/>
        <w:jc w:val="both"/>
        <w:rPr>
          <w:rFonts w:ascii="Times New Roman" w:hAnsi="Times New Roman" w:cs="Times New Roman"/>
          <w:color w:val="000000"/>
          <w:sz w:val="20"/>
          <w:szCs w:val="20"/>
          <w:shd w:val="clear" w:color="auto" w:fill="FFFFFF"/>
        </w:rPr>
      </w:pPr>
    </w:p>
    <w:p w14:paraId="24940AD0" w14:textId="77777777" w:rsidR="007E0895" w:rsidRPr="00331137" w:rsidRDefault="007E0895" w:rsidP="007E0895">
      <w:pPr>
        <w:spacing w:line="360" w:lineRule="auto"/>
        <w:ind w:left="360"/>
        <w:jc w:val="both"/>
        <w:rPr>
          <w:rFonts w:ascii="Times New Roman" w:hAnsi="Times New Roman" w:cs="Times New Roman"/>
          <w:color w:val="000000"/>
          <w:sz w:val="20"/>
          <w:szCs w:val="20"/>
          <w:shd w:val="clear" w:color="auto" w:fill="FFFFFF"/>
        </w:rPr>
      </w:pPr>
    </w:p>
    <w:p w14:paraId="091A249F" w14:textId="29FB9A85" w:rsidR="007E0895" w:rsidRPr="00331137" w:rsidRDefault="00236437" w:rsidP="00326893">
      <w:pPr>
        <w:spacing w:line="360" w:lineRule="auto"/>
        <w:jc w:val="center"/>
        <w:rPr>
          <w:rFonts w:ascii="Times New Roman" w:hAnsi="Times New Roman" w:cs="Times New Roman"/>
          <w:b/>
          <w:bCs/>
          <w:color w:val="000000"/>
          <w:sz w:val="28"/>
          <w:szCs w:val="28"/>
          <w:shd w:val="clear" w:color="auto" w:fill="FFFFFF"/>
        </w:rPr>
      </w:pPr>
      <w:r w:rsidRPr="00331137">
        <w:rPr>
          <w:rFonts w:ascii="Times New Roman" w:hAnsi="Times New Roman" w:cs="Times New Roman"/>
          <w:b/>
          <w:bCs/>
          <w:color w:val="000000"/>
          <w:sz w:val="28"/>
          <w:szCs w:val="28"/>
          <w:shd w:val="clear" w:color="auto" w:fill="FFFFFF"/>
        </w:rPr>
        <w:t xml:space="preserve">Teoría emergente: </w:t>
      </w:r>
      <w:r w:rsidR="003F5C85" w:rsidRPr="00331137">
        <w:rPr>
          <w:rFonts w:ascii="Times New Roman" w:hAnsi="Times New Roman" w:cs="Times New Roman"/>
          <w:b/>
          <w:bCs/>
          <w:color w:val="000000"/>
          <w:sz w:val="28"/>
          <w:szCs w:val="28"/>
          <w:shd w:val="clear" w:color="auto" w:fill="FFFFFF"/>
        </w:rPr>
        <w:t>Pensamiento musical sistémico</w:t>
      </w:r>
    </w:p>
    <w:p w14:paraId="3995699C" w14:textId="77777777" w:rsidR="009355E8" w:rsidRPr="00331137" w:rsidRDefault="00B220B5" w:rsidP="00931FE2">
      <w:p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ab/>
      </w:r>
      <w:r w:rsidR="00236437" w:rsidRPr="00331137">
        <w:rPr>
          <w:rFonts w:ascii="Times New Roman" w:hAnsi="Times New Roman" w:cs="Times New Roman"/>
          <w:sz w:val="24"/>
          <w:szCs w:val="24"/>
        </w:rPr>
        <w:t>Se trata de u</w:t>
      </w:r>
      <w:r w:rsidRPr="00331137">
        <w:rPr>
          <w:rFonts w:ascii="Times New Roman" w:hAnsi="Times New Roman" w:cs="Times New Roman"/>
          <w:sz w:val="24"/>
          <w:szCs w:val="24"/>
        </w:rPr>
        <w:t>na corriente de pensamiento que integr</w:t>
      </w:r>
      <w:r w:rsidR="00236437" w:rsidRPr="00331137">
        <w:rPr>
          <w:rFonts w:ascii="Times New Roman" w:hAnsi="Times New Roman" w:cs="Times New Roman"/>
          <w:sz w:val="24"/>
          <w:szCs w:val="24"/>
        </w:rPr>
        <w:t>a</w:t>
      </w:r>
      <w:r w:rsidRPr="00331137">
        <w:rPr>
          <w:rFonts w:ascii="Times New Roman" w:hAnsi="Times New Roman" w:cs="Times New Roman"/>
          <w:sz w:val="24"/>
          <w:szCs w:val="24"/>
        </w:rPr>
        <w:t xml:space="preserve"> las tres musicologías</w:t>
      </w:r>
      <w:r w:rsidR="00236437" w:rsidRPr="00331137">
        <w:rPr>
          <w:rFonts w:ascii="Times New Roman" w:hAnsi="Times New Roman" w:cs="Times New Roman"/>
          <w:sz w:val="24"/>
          <w:szCs w:val="24"/>
        </w:rPr>
        <w:t xml:space="preserve"> (histórica, etnomusicológica y sistemática)</w:t>
      </w:r>
      <w:r w:rsidRPr="00331137">
        <w:rPr>
          <w:rFonts w:ascii="Times New Roman" w:hAnsi="Times New Roman" w:cs="Times New Roman"/>
          <w:sz w:val="24"/>
          <w:szCs w:val="24"/>
        </w:rPr>
        <w:t xml:space="preserve">, en un consenso adicional entre </w:t>
      </w:r>
      <w:r w:rsidR="009355E8" w:rsidRPr="00331137">
        <w:rPr>
          <w:rFonts w:ascii="Times New Roman" w:hAnsi="Times New Roman" w:cs="Times New Roman"/>
          <w:sz w:val="24"/>
          <w:szCs w:val="24"/>
        </w:rPr>
        <w:t>visiones</w:t>
      </w:r>
      <w:r w:rsidRPr="00331137">
        <w:rPr>
          <w:rFonts w:ascii="Times New Roman" w:hAnsi="Times New Roman" w:cs="Times New Roman"/>
          <w:sz w:val="24"/>
          <w:szCs w:val="24"/>
        </w:rPr>
        <w:t xml:space="preserve"> coloniales y decoloniales, donde </w:t>
      </w:r>
      <w:r w:rsidR="009355E8" w:rsidRPr="00331137">
        <w:rPr>
          <w:rFonts w:ascii="Times New Roman" w:hAnsi="Times New Roman" w:cs="Times New Roman"/>
          <w:sz w:val="24"/>
          <w:szCs w:val="24"/>
        </w:rPr>
        <w:t>la</w:t>
      </w:r>
      <w:r w:rsidRPr="00331137">
        <w:rPr>
          <w:rFonts w:ascii="Times New Roman" w:hAnsi="Times New Roman" w:cs="Times New Roman"/>
          <w:sz w:val="24"/>
          <w:szCs w:val="24"/>
        </w:rPr>
        <w:t xml:space="preserve"> </w:t>
      </w:r>
      <w:r w:rsidR="009355E8" w:rsidRPr="00331137">
        <w:rPr>
          <w:rFonts w:ascii="Times New Roman" w:hAnsi="Times New Roman" w:cs="Times New Roman"/>
          <w:sz w:val="24"/>
          <w:szCs w:val="24"/>
        </w:rPr>
        <w:t xml:space="preserve">investigación con enfoque </w:t>
      </w:r>
      <w:r w:rsidRPr="00331137">
        <w:rPr>
          <w:rFonts w:ascii="Times New Roman" w:hAnsi="Times New Roman" w:cs="Times New Roman"/>
          <w:sz w:val="24"/>
          <w:szCs w:val="24"/>
        </w:rPr>
        <w:t>inter y transdisciplinari</w:t>
      </w:r>
      <w:r w:rsidR="009355E8" w:rsidRPr="00331137">
        <w:rPr>
          <w:rFonts w:ascii="Times New Roman" w:hAnsi="Times New Roman" w:cs="Times New Roman"/>
          <w:sz w:val="24"/>
          <w:szCs w:val="24"/>
        </w:rPr>
        <w:t>o</w:t>
      </w:r>
      <w:r w:rsidRPr="00331137">
        <w:rPr>
          <w:rFonts w:ascii="Times New Roman" w:hAnsi="Times New Roman" w:cs="Times New Roman"/>
          <w:sz w:val="24"/>
          <w:szCs w:val="24"/>
        </w:rPr>
        <w:t xml:space="preserve"> sumerjan al músico </w:t>
      </w:r>
      <w:r w:rsidR="009355E8" w:rsidRPr="00331137">
        <w:rPr>
          <w:rFonts w:ascii="Times New Roman" w:hAnsi="Times New Roman" w:cs="Times New Roman"/>
          <w:sz w:val="24"/>
          <w:szCs w:val="24"/>
        </w:rPr>
        <w:t>en un paradigma académico c</w:t>
      </w:r>
      <w:r w:rsidRPr="00331137">
        <w:rPr>
          <w:rFonts w:ascii="Times New Roman" w:hAnsi="Times New Roman" w:cs="Times New Roman"/>
          <w:sz w:val="24"/>
          <w:szCs w:val="24"/>
        </w:rPr>
        <w:t>onstructivista</w:t>
      </w:r>
      <w:r w:rsidR="009355E8" w:rsidRPr="00331137">
        <w:rPr>
          <w:rFonts w:ascii="Times New Roman" w:hAnsi="Times New Roman" w:cs="Times New Roman"/>
          <w:sz w:val="24"/>
          <w:szCs w:val="24"/>
        </w:rPr>
        <w:t>, que, además, resalta el valor de</w:t>
      </w:r>
      <w:r w:rsidRPr="00331137">
        <w:rPr>
          <w:rFonts w:ascii="Times New Roman" w:hAnsi="Times New Roman" w:cs="Times New Roman"/>
          <w:sz w:val="24"/>
          <w:szCs w:val="24"/>
        </w:rPr>
        <w:t xml:space="preserve"> su quehacer musical para el desarrollo de su país </w:t>
      </w:r>
      <w:r w:rsidR="009355E8" w:rsidRPr="00331137">
        <w:rPr>
          <w:rFonts w:ascii="Times New Roman" w:hAnsi="Times New Roman" w:cs="Times New Roman"/>
          <w:sz w:val="24"/>
          <w:szCs w:val="24"/>
        </w:rPr>
        <w:t xml:space="preserve">y el mundo. Esta teoría del conocimiento, puede adaptarse a las diferentes problemáticas sociales de entornos específicos de cada región de Colombia, propiciando el fomento a la interculturalidad y contrarrestar las desigualdades sociales. </w:t>
      </w:r>
    </w:p>
    <w:p w14:paraId="6D69F42B" w14:textId="77777777" w:rsidR="00806B18" w:rsidRPr="00331137" w:rsidRDefault="009355E8" w:rsidP="00931FE2">
      <w:p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ab/>
        <w:t xml:space="preserve">Para cumplir con sus cometidos, el pensamiento musical sistémico </w:t>
      </w:r>
      <w:r w:rsidR="00806B18" w:rsidRPr="00331137">
        <w:rPr>
          <w:rFonts w:ascii="Times New Roman" w:hAnsi="Times New Roman" w:cs="Times New Roman"/>
          <w:sz w:val="24"/>
          <w:szCs w:val="24"/>
        </w:rPr>
        <w:t xml:space="preserve">resarce el uso y función de la música en la sociedad, alejándolo momentáneamente del neoliberalismo </w:t>
      </w:r>
      <w:r w:rsidR="00806B18" w:rsidRPr="00331137">
        <w:rPr>
          <w:rFonts w:ascii="Times New Roman" w:hAnsi="Times New Roman" w:cs="Times New Roman"/>
          <w:sz w:val="24"/>
          <w:szCs w:val="24"/>
        </w:rPr>
        <w:lastRenderedPageBreak/>
        <w:t xml:space="preserve">pragmático que le ha hecho priorizar su percepción como industria del entretenimiento, para rescatar y evaluar su uso como herramienta educativa y método de cohesión social. Allí mismo, Colombia cree en el poder de la música para fomentar el desarrollo en todos sus niveles, estructurando proyectos con música de forma transversal. </w:t>
      </w:r>
    </w:p>
    <w:p w14:paraId="12631F4A" w14:textId="77777777" w:rsidR="00806B18" w:rsidRPr="00331137" w:rsidRDefault="00806B18" w:rsidP="00931FE2">
      <w:p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ab/>
        <w:t xml:space="preserve">Entre ellos destacan: </w:t>
      </w:r>
    </w:p>
    <w:p w14:paraId="00000061" w14:textId="02AF8ED8" w:rsidR="007D7ABF" w:rsidRPr="00331137" w:rsidRDefault="00806B18" w:rsidP="00806B18">
      <w:pPr>
        <w:pStyle w:val="Prrafodelista"/>
        <w:numPr>
          <w:ilvl w:val="0"/>
          <w:numId w:val="4"/>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Plan Nacional de música para la convivencia.</w:t>
      </w:r>
    </w:p>
    <w:p w14:paraId="71E90FE0" w14:textId="52841695" w:rsidR="00806B18" w:rsidRPr="00331137" w:rsidRDefault="00806B18" w:rsidP="00806B18">
      <w:pPr>
        <w:pStyle w:val="Prrafodelista"/>
        <w:numPr>
          <w:ilvl w:val="0"/>
          <w:numId w:val="4"/>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Colegios filarmónicos.</w:t>
      </w:r>
    </w:p>
    <w:p w14:paraId="55C854D2" w14:textId="2CE5B137" w:rsidR="00806B18" w:rsidRPr="00331137" w:rsidRDefault="00806B18" w:rsidP="00806B18">
      <w:pPr>
        <w:pStyle w:val="Prrafodelista"/>
        <w:numPr>
          <w:ilvl w:val="0"/>
          <w:numId w:val="4"/>
        </w:num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Bandas de marcha, sinfónicas, filarmónicas, coros (entre otras agrupaciones) en colegios públicos y privados.</w:t>
      </w:r>
    </w:p>
    <w:p w14:paraId="26C97AB1" w14:textId="66054CC1" w:rsidR="00806B18" w:rsidRPr="00331137" w:rsidRDefault="00806B18" w:rsidP="00806B18">
      <w:pPr>
        <w:spacing w:line="360" w:lineRule="auto"/>
        <w:ind w:firstLine="720"/>
        <w:jc w:val="both"/>
        <w:rPr>
          <w:rFonts w:ascii="Times New Roman" w:hAnsi="Times New Roman" w:cs="Times New Roman"/>
          <w:sz w:val="24"/>
          <w:szCs w:val="24"/>
        </w:rPr>
      </w:pPr>
      <w:r w:rsidRPr="00331137">
        <w:rPr>
          <w:rFonts w:ascii="Times New Roman" w:hAnsi="Times New Roman" w:cs="Times New Roman"/>
          <w:sz w:val="24"/>
          <w:szCs w:val="24"/>
        </w:rPr>
        <w:t xml:space="preserve">El siguiente paso, </w:t>
      </w:r>
      <w:r w:rsidR="00FB2DC3" w:rsidRPr="00331137">
        <w:rPr>
          <w:rFonts w:ascii="Times New Roman" w:hAnsi="Times New Roman" w:cs="Times New Roman"/>
          <w:sz w:val="24"/>
          <w:szCs w:val="24"/>
        </w:rPr>
        <w:t xml:space="preserve">se centra en propiciar proyectos como los anteriores, pero desde una visión epistemológica en conjunto, que lleva a revaluar los objetivos educativos en la educación superior en música. Por consiguiente, el músico que estudia este arte como profesión, requiere del desarrollo de competencias de pensamiento sistémicos, didácticas que enaltezcan este enfoque y estrategias de investigación con diseños curriculares específicos donde el estudiante obtenga las habilidades suficientes para proponer en su práctica profesional desde esta teoría. </w:t>
      </w:r>
    </w:p>
    <w:p w14:paraId="00000062" w14:textId="4D1E6CD9" w:rsidR="007D7ABF" w:rsidRPr="00331137" w:rsidRDefault="007D7ABF" w:rsidP="00931FE2">
      <w:pPr>
        <w:spacing w:line="360" w:lineRule="auto"/>
        <w:jc w:val="both"/>
        <w:rPr>
          <w:rFonts w:ascii="Times New Roman" w:hAnsi="Times New Roman" w:cs="Times New Roman"/>
          <w:sz w:val="24"/>
          <w:szCs w:val="24"/>
        </w:rPr>
      </w:pPr>
    </w:p>
    <w:p w14:paraId="00000063" w14:textId="6C9A8B8C" w:rsidR="007D7ABF" w:rsidRPr="00331137" w:rsidRDefault="0066105B" w:rsidP="0066105B">
      <w:pPr>
        <w:spacing w:line="360" w:lineRule="auto"/>
        <w:jc w:val="center"/>
        <w:rPr>
          <w:rFonts w:ascii="Times New Roman" w:hAnsi="Times New Roman" w:cs="Times New Roman"/>
          <w:b/>
          <w:bCs/>
          <w:sz w:val="32"/>
          <w:szCs w:val="32"/>
        </w:rPr>
      </w:pPr>
      <w:r w:rsidRPr="00331137">
        <w:rPr>
          <w:rFonts w:ascii="Times New Roman" w:hAnsi="Times New Roman" w:cs="Times New Roman"/>
          <w:b/>
          <w:bCs/>
          <w:sz w:val="32"/>
          <w:szCs w:val="32"/>
        </w:rPr>
        <w:t>Discusión</w:t>
      </w:r>
    </w:p>
    <w:p w14:paraId="00000064" w14:textId="11135B68" w:rsidR="007D7ABF" w:rsidRPr="00331137" w:rsidRDefault="0066105B"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Si bien los esfuerzos en materia educativa que han depositado su fe en la educación musical como herramienta para combatir la corrupción, desigualdad y otras problemáticas sociales, suelen emergen de entornos alejados a políticas neoliberalistas, </w:t>
      </w:r>
      <w:r w:rsidR="00C348F5" w:rsidRPr="00331137">
        <w:rPr>
          <w:rFonts w:ascii="Times New Roman" w:hAnsi="Times New Roman" w:cs="Times New Roman"/>
          <w:sz w:val="24"/>
          <w:szCs w:val="24"/>
        </w:rPr>
        <w:t xml:space="preserve">florecen en aquellas </w:t>
      </w:r>
      <w:r w:rsidRPr="00331137">
        <w:rPr>
          <w:rFonts w:ascii="Times New Roman" w:hAnsi="Times New Roman" w:cs="Times New Roman"/>
          <w:sz w:val="24"/>
          <w:szCs w:val="24"/>
        </w:rPr>
        <w:t xml:space="preserve">de corte más socialista, es importante que las universidades obtén por </w:t>
      </w:r>
      <w:r w:rsidR="00C348F5" w:rsidRPr="00331137">
        <w:rPr>
          <w:rFonts w:ascii="Times New Roman" w:hAnsi="Times New Roman" w:cs="Times New Roman"/>
          <w:sz w:val="24"/>
          <w:szCs w:val="24"/>
        </w:rPr>
        <w:t xml:space="preserve">dotar a sus estudiantes de un conocimiento holístico a nivel epistemológico, más allá del debate político. Esto aseguraría, que la curiosidad despierte en el alumnado y genere en él, nuevas ideas creativas y prospectos laborales para el mismo.  </w:t>
      </w:r>
    </w:p>
    <w:p w14:paraId="702FA3F8" w14:textId="512BFB2A" w:rsidR="00C348F5" w:rsidRPr="00331137" w:rsidRDefault="00C348F5"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La música es un área del conocimiento, de tipo humanista, que no suele tratarse como tal, pero siempre ha demostrado ser determinante en casi cualquier contexto. Por ello, el cambio de visión de este tipo de arte depende en primera instancia de los que estudian académicamente, porque en ellos está también la responsabilidad de, aunque sea, conocer algo de esa trascendencia. No obstante, el eurocentrismo y la visión decolonial, ambos cuando son radicales (que es la mayoría de los casos), nubla</w:t>
      </w:r>
      <w:r w:rsidR="00C874A6" w:rsidRPr="00331137">
        <w:rPr>
          <w:rFonts w:ascii="Times New Roman" w:hAnsi="Times New Roman" w:cs="Times New Roman"/>
          <w:sz w:val="24"/>
          <w:szCs w:val="24"/>
        </w:rPr>
        <w:t>n</w:t>
      </w:r>
      <w:r w:rsidRPr="00331137">
        <w:rPr>
          <w:rFonts w:ascii="Times New Roman" w:hAnsi="Times New Roman" w:cs="Times New Roman"/>
          <w:sz w:val="24"/>
          <w:szCs w:val="24"/>
        </w:rPr>
        <w:t xml:space="preserve"> el juicio del artista, ponderando su tiempo en entrenar habilidades inocuas en un</w:t>
      </w:r>
      <w:r w:rsidR="007E5186" w:rsidRPr="00331137">
        <w:rPr>
          <w:rFonts w:ascii="Times New Roman" w:hAnsi="Times New Roman" w:cs="Times New Roman"/>
          <w:sz w:val="24"/>
          <w:szCs w:val="24"/>
        </w:rPr>
        <w:t xml:space="preserve">a </w:t>
      </w:r>
      <w:r w:rsidRPr="00331137">
        <w:rPr>
          <w:rFonts w:ascii="Times New Roman" w:hAnsi="Times New Roman" w:cs="Times New Roman"/>
          <w:sz w:val="24"/>
          <w:szCs w:val="24"/>
        </w:rPr>
        <w:t xml:space="preserve">sociedad tecnológica como la actual. </w:t>
      </w:r>
    </w:p>
    <w:p w14:paraId="4B909AD6" w14:textId="36822B93" w:rsidR="00C348F5" w:rsidRPr="00331137" w:rsidRDefault="00C874A6"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De parte del autor de este texto, como estudiante de doctorado en Educación, queda sentada la aplicación de esta teoría, tanto en terrenos </w:t>
      </w:r>
      <w:r w:rsidR="007D6938" w:rsidRPr="00331137">
        <w:rPr>
          <w:rFonts w:ascii="Times New Roman" w:hAnsi="Times New Roman" w:cs="Times New Roman"/>
          <w:sz w:val="24"/>
          <w:szCs w:val="24"/>
        </w:rPr>
        <w:t xml:space="preserve">de la docencia universitaria, como en calidez de investigador, con aplicabilidad de intervenciones educativas. </w:t>
      </w:r>
    </w:p>
    <w:p w14:paraId="00000065" w14:textId="2F6C990D" w:rsidR="007D7ABF" w:rsidRPr="00331137" w:rsidRDefault="007D7ABF" w:rsidP="00931FE2">
      <w:pPr>
        <w:spacing w:line="360" w:lineRule="auto"/>
        <w:ind w:firstLine="709"/>
        <w:jc w:val="both"/>
        <w:rPr>
          <w:rFonts w:ascii="Times New Roman" w:hAnsi="Times New Roman" w:cs="Times New Roman"/>
          <w:sz w:val="24"/>
          <w:szCs w:val="24"/>
        </w:rPr>
      </w:pPr>
    </w:p>
    <w:p w14:paraId="743851F9" w14:textId="1514FACC" w:rsidR="0013593E" w:rsidRPr="00331137" w:rsidRDefault="007D6938" w:rsidP="007D6938">
      <w:pPr>
        <w:spacing w:line="360" w:lineRule="auto"/>
        <w:jc w:val="center"/>
        <w:rPr>
          <w:rFonts w:ascii="Times New Roman" w:hAnsi="Times New Roman" w:cs="Times New Roman"/>
          <w:b/>
          <w:bCs/>
          <w:sz w:val="32"/>
          <w:szCs w:val="32"/>
        </w:rPr>
      </w:pPr>
      <w:r w:rsidRPr="00331137">
        <w:rPr>
          <w:rFonts w:ascii="Times New Roman" w:hAnsi="Times New Roman" w:cs="Times New Roman"/>
          <w:b/>
          <w:bCs/>
          <w:sz w:val="32"/>
          <w:szCs w:val="32"/>
        </w:rPr>
        <w:lastRenderedPageBreak/>
        <w:t>Conclusiones</w:t>
      </w:r>
    </w:p>
    <w:p w14:paraId="5D8F81DB" w14:textId="6C32FB44" w:rsidR="0013593E" w:rsidRPr="00331137" w:rsidRDefault="007D6938" w:rsidP="00931FE2">
      <w:p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ab/>
        <w:t xml:space="preserve">Ante la necesidad del gobierno nacional de equiparar esfuerzos en materia de desarrollo sostenible de cara a lo establecido en la Agenda 2030, para sorpresa de algunos, la música es mencionada como una de las herramientas clave para este propósito. Pese a que existan políticas educativas y experiencias empíricas documentadas con maestría, el estudiante universitario de música común no llega a reconocer el nivel de importancia de su oficio para la sociedad, más allá de ser la próxima </w:t>
      </w:r>
      <w:proofErr w:type="spellStart"/>
      <w:r w:rsidRPr="00331137">
        <w:rPr>
          <w:rFonts w:ascii="Times New Roman" w:hAnsi="Times New Roman" w:cs="Times New Roman"/>
          <w:sz w:val="24"/>
          <w:szCs w:val="24"/>
        </w:rPr>
        <w:t>Karol</w:t>
      </w:r>
      <w:proofErr w:type="spellEnd"/>
      <w:r w:rsidRPr="00331137">
        <w:rPr>
          <w:rFonts w:ascii="Times New Roman" w:hAnsi="Times New Roman" w:cs="Times New Roman"/>
          <w:sz w:val="24"/>
          <w:szCs w:val="24"/>
        </w:rPr>
        <w:t xml:space="preserve"> G. </w:t>
      </w:r>
    </w:p>
    <w:p w14:paraId="3C7D2235" w14:textId="78ED7A18" w:rsidR="007D6938" w:rsidRPr="00331137" w:rsidRDefault="007D6938" w:rsidP="00931FE2">
      <w:p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ab/>
        <w:t xml:space="preserve">Este fenómeno no es exclusivo de nuestro país, por lo que en materia educativa y social se vienen postulando (con poca constancia) modelos epistemológicos que acojan la visión de la UNESCO. Pero, estas visiones del objeto de estudio han distanciado a los músicos, como los debates álgidos entre la erudición eurocéntrica y los de postura decolonial. Por lo </w:t>
      </w:r>
      <w:proofErr w:type="gramStart"/>
      <w:r w:rsidRPr="00331137">
        <w:rPr>
          <w:rFonts w:ascii="Times New Roman" w:hAnsi="Times New Roman" w:cs="Times New Roman"/>
          <w:sz w:val="24"/>
          <w:szCs w:val="24"/>
        </w:rPr>
        <w:t>que</w:t>
      </w:r>
      <w:proofErr w:type="gramEnd"/>
      <w:r w:rsidRPr="00331137">
        <w:rPr>
          <w:rFonts w:ascii="Times New Roman" w:hAnsi="Times New Roman" w:cs="Times New Roman"/>
          <w:sz w:val="24"/>
          <w:szCs w:val="24"/>
        </w:rPr>
        <w:t xml:space="preserve"> en lugar de buscar un relacionamiento intercultural, la división y conflictos innecesarios parecen ser el estadio de la educación superior en música actualmente.</w:t>
      </w:r>
    </w:p>
    <w:p w14:paraId="04E99F4B" w14:textId="77777777" w:rsidR="006A5C23" w:rsidRPr="00331137" w:rsidRDefault="007D6938" w:rsidP="00931FE2">
      <w:p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ab/>
        <w:t xml:space="preserve">Tal cual como le Ministerio de Educación viene ponderando la educación constructivista y basada en competencias para la educación en los colegios, de igual forma, se han aunado los esfuerzos para los universitarios. Por consiguiente, esta filosofía educativa ya está dando paso a un aprendizaje más significativo, con injerencia en el terreno del contexto social de cada alumno. A partir de esto, surge la necesidad de que el estudiante pueda evaluar estratégicamente las problemáticas </w:t>
      </w:r>
      <w:r w:rsidR="006A5C23" w:rsidRPr="00331137">
        <w:rPr>
          <w:rFonts w:ascii="Times New Roman" w:hAnsi="Times New Roman" w:cs="Times New Roman"/>
          <w:sz w:val="24"/>
          <w:szCs w:val="24"/>
        </w:rPr>
        <w:t>complejas q</w:t>
      </w:r>
      <w:r w:rsidRPr="00331137">
        <w:rPr>
          <w:rFonts w:ascii="Times New Roman" w:hAnsi="Times New Roman" w:cs="Times New Roman"/>
          <w:sz w:val="24"/>
          <w:szCs w:val="24"/>
        </w:rPr>
        <w:t>ue le rodean,</w:t>
      </w:r>
      <w:r w:rsidR="006A5C23" w:rsidRPr="00331137">
        <w:rPr>
          <w:rFonts w:ascii="Times New Roman" w:hAnsi="Times New Roman" w:cs="Times New Roman"/>
          <w:sz w:val="24"/>
          <w:szCs w:val="24"/>
        </w:rPr>
        <w:t xml:space="preserve"> haciendo uso de la música en su fase transversal para resolverlas; tarea que puede ser imposible si a parte de que los estudiantes desarrollen su pensamiento creativo y crítico, no logren profundizar en las de tipo sistémico. </w:t>
      </w:r>
    </w:p>
    <w:p w14:paraId="2FE70D28" w14:textId="1F3B88D5" w:rsidR="007D6938" w:rsidRPr="00331137" w:rsidRDefault="006A5C23" w:rsidP="00931FE2">
      <w:pPr>
        <w:spacing w:line="360" w:lineRule="auto"/>
        <w:jc w:val="both"/>
        <w:rPr>
          <w:rFonts w:ascii="Times New Roman" w:hAnsi="Times New Roman" w:cs="Times New Roman"/>
          <w:sz w:val="24"/>
          <w:szCs w:val="24"/>
        </w:rPr>
      </w:pPr>
      <w:r w:rsidRPr="00331137">
        <w:rPr>
          <w:rFonts w:ascii="Times New Roman" w:hAnsi="Times New Roman" w:cs="Times New Roman"/>
          <w:sz w:val="24"/>
          <w:szCs w:val="24"/>
        </w:rPr>
        <w:tab/>
        <w:t>El pensamiento musical desde una perspectiva sistémica hace un llamado a la unión, busca entrever posibilidades inter y transdisciplinarias del conocimientos racional y empírico, una colaboración entre profesionales de diferentes áreas, para resolver problemáticas que encausan los esfuerzos de un país en materia de desarrollo. Si bien la UNESCO y la ONU, son conscientes del poder de la música en otros países, es tiempo que los colombianos lo crean también, lo pongan en función de nuevos proyectos sociales de alta envergadura, y mientras se enaltece en el aula de clase aquellos que ya se han hecho y demuestran porque Colombia es un</w:t>
      </w:r>
      <w:r w:rsidR="004D1B20" w:rsidRPr="00331137">
        <w:rPr>
          <w:rFonts w:ascii="Times New Roman" w:hAnsi="Times New Roman" w:cs="Times New Roman"/>
          <w:sz w:val="24"/>
          <w:szCs w:val="24"/>
        </w:rPr>
        <w:t xml:space="preserve"> </w:t>
      </w:r>
      <w:r w:rsidRPr="00331137">
        <w:rPr>
          <w:rFonts w:ascii="Times New Roman" w:hAnsi="Times New Roman" w:cs="Times New Roman"/>
          <w:sz w:val="24"/>
          <w:szCs w:val="24"/>
        </w:rPr>
        <w:t xml:space="preserve">país con tanta riqueza </w:t>
      </w:r>
      <w:r w:rsidR="004D1B20" w:rsidRPr="00331137">
        <w:rPr>
          <w:rFonts w:ascii="Times New Roman" w:hAnsi="Times New Roman" w:cs="Times New Roman"/>
          <w:sz w:val="24"/>
          <w:szCs w:val="24"/>
        </w:rPr>
        <w:t>inter</w:t>
      </w:r>
      <w:r w:rsidRPr="00331137">
        <w:rPr>
          <w:rFonts w:ascii="Times New Roman" w:hAnsi="Times New Roman" w:cs="Times New Roman"/>
          <w:sz w:val="24"/>
          <w:szCs w:val="24"/>
        </w:rPr>
        <w:t xml:space="preserve">cultural. </w:t>
      </w:r>
    </w:p>
    <w:p w14:paraId="01699A3B" w14:textId="77777777" w:rsidR="006A5C23" w:rsidRDefault="006A5C23" w:rsidP="00931FE2">
      <w:pPr>
        <w:spacing w:line="360" w:lineRule="auto"/>
        <w:jc w:val="both"/>
        <w:rPr>
          <w:rFonts w:ascii="Times New Roman" w:hAnsi="Times New Roman" w:cs="Times New Roman"/>
          <w:sz w:val="24"/>
          <w:szCs w:val="24"/>
        </w:rPr>
      </w:pPr>
    </w:p>
    <w:p w14:paraId="41072C30" w14:textId="77777777" w:rsidR="00331137" w:rsidRDefault="00331137" w:rsidP="00931FE2">
      <w:pPr>
        <w:spacing w:line="360" w:lineRule="auto"/>
        <w:jc w:val="both"/>
        <w:rPr>
          <w:rFonts w:ascii="Times New Roman" w:hAnsi="Times New Roman" w:cs="Times New Roman"/>
          <w:sz w:val="24"/>
          <w:szCs w:val="24"/>
        </w:rPr>
      </w:pPr>
    </w:p>
    <w:p w14:paraId="1935FF6F" w14:textId="77777777" w:rsidR="00331137" w:rsidRDefault="00331137" w:rsidP="00931FE2">
      <w:pPr>
        <w:spacing w:line="360" w:lineRule="auto"/>
        <w:jc w:val="both"/>
        <w:rPr>
          <w:rFonts w:ascii="Times New Roman" w:hAnsi="Times New Roman" w:cs="Times New Roman"/>
          <w:sz w:val="24"/>
          <w:szCs w:val="24"/>
        </w:rPr>
      </w:pPr>
    </w:p>
    <w:p w14:paraId="39D7599C" w14:textId="77777777" w:rsidR="00331137" w:rsidRDefault="00331137" w:rsidP="00931FE2">
      <w:pPr>
        <w:spacing w:line="360" w:lineRule="auto"/>
        <w:jc w:val="both"/>
        <w:rPr>
          <w:rFonts w:ascii="Times New Roman" w:hAnsi="Times New Roman" w:cs="Times New Roman"/>
          <w:sz w:val="24"/>
          <w:szCs w:val="24"/>
        </w:rPr>
      </w:pPr>
    </w:p>
    <w:p w14:paraId="2519ECFD" w14:textId="77777777" w:rsidR="00331137" w:rsidRDefault="00331137" w:rsidP="00931FE2">
      <w:pPr>
        <w:spacing w:line="360" w:lineRule="auto"/>
        <w:jc w:val="both"/>
        <w:rPr>
          <w:rFonts w:ascii="Times New Roman" w:hAnsi="Times New Roman" w:cs="Times New Roman"/>
          <w:sz w:val="24"/>
          <w:szCs w:val="24"/>
        </w:rPr>
      </w:pPr>
    </w:p>
    <w:p w14:paraId="5BB0169D" w14:textId="77777777" w:rsidR="00331137" w:rsidRPr="00331137" w:rsidRDefault="00331137" w:rsidP="00931FE2">
      <w:pPr>
        <w:spacing w:line="360" w:lineRule="auto"/>
        <w:jc w:val="both"/>
        <w:rPr>
          <w:rFonts w:ascii="Times New Roman" w:hAnsi="Times New Roman" w:cs="Times New Roman"/>
          <w:sz w:val="24"/>
          <w:szCs w:val="24"/>
        </w:rPr>
      </w:pPr>
    </w:p>
    <w:p w14:paraId="5AA893FA" w14:textId="19BA22C9" w:rsidR="00971026" w:rsidRPr="00331137" w:rsidRDefault="00971026" w:rsidP="003A72FF">
      <w:pPr>
        <w:spacing w:line="360" w:lineRule="auto"/>
        <w:jc w:val="center"/>
        <w:rPr>
          <w:rFonts w:ascii="Times New Roman" w:hAnsi="Times New Roman" w:cs="Times New Roman"/>
          <w:b/>
          <w:bCs/>
          <w:sz w:val="32"/>
          <w:szCs w:val="32"/>
        </w:rPr>
      </w:pPr>
      <w:r w:rsidRPr="00331137">
        <w:rPr>
          <w:rFonts w:ascii="Times New Roman" w:hAnsi="Times New Roman" w:cs="Times New Roman"/>
          <w:b/>
          <w:bCs/>
          <w:sz w:val="32"/>
          <w:szCs w:val="32"/>
        </w:rPr>
        <w:lastRenderedPageBreak/>
        <w:t xml:space="preserve">Futuras líneas de investigación </w:t>
      </w:r>
    </w:p>
    <w:p w14:paraId="466E8633" w14:textId="4A19B579" w:rsidR="00971026" w:rsidRPr="00331137" w:rsidRDefault="00971026" w:rsidP="00971026">
      <w:pPr>
        <w:spacing w:line="360" w:lineRule="auto"/>
        <w:rPr>
          <w:rFonts w:ascii="Times New Roman" w:hAnsi="Times New Roman" w:cs="Times New Roman"/>
          <w:sz w:val="24"/>
          <w:szCs w:val="24"/>
        </w:rPr>
      </w:pPr>
      <w:r w:rsidRPr="00331137">
        <w:rPr>
          <w:rFonts w:ascii="Times New Roman" w:hAnsi="Times New Roman" w:cs="Times New Roman"/>
          <w:b/>
          <w:bCs/>
          <w:sz w:val="24"/>
          <w:szCs w:val="24"/>
        </w:rPr>
        <w:tab/>
      </w:r>
      <w:r w:rsidRPr="00331137">
        <w:rPr>
          <w:rFonts w:ascii="Times New Roman" w:hAnsi="Times New Roman" w:cs="Times New Roman"/>
          <w:sz w:val="24"/>
          <w:szCs w:val="24"/>
        </w:rPr>
        <w:t>Resulta conveniente empezar a testear las implicaciones educativas de los datos obtenidos en esta investigación, así como, a la teoría emergente como marco teórico de nuevas investigaciones. En ese sentido, el autor de esta tesis, aspirante a doctor en Educación, viene realizando una intervención educativa en la Universidad INCCA de Colombia, con estudiante</w:t>
      </w:r>
      <w:r w:rsidR="00F02BDC" w:rsidRPr="00331137">
        <w:rPr>
          <w:rFonts w:ascii="Times New Roman" w:hAnsi="Times New Roman" w:cs="Times New Roman"/>
          <w:sz w:val="24"/>
          <w:szCs w:val="24"/>
        </w:rPr>
        <w:t>s</w:t>
      </w:r>
      <w:r w:rsidRPr="00331137">
        <w:rPr>
          <w:rFonts w:ascii="Times New Roman" w:hAnsi="Times New Roman" w:cs="Times New Roman"/>
          <w:sz w:val="24"/>
          <w:szCs w:val="24"/>
        </w:rPr>
        <w:t xml:space="preserve"> de pregrado, desde una metodología de pretest y postest, que tiene como objetivo desarrolla</w:t>
      </w:r>
      <w:r w:rsidR="00F02BDC" w:rsidRPr="00331137">
        <w:rPr>
          <w:rFonts w:ascii="Times New Roman" w:hAnsi="Times New Roman" w:cs="Times New Roman"/>
          <w:sz w:val="24"/>
          <w:szCs w:val="24"/>
        </w:rPr>
        <w:t>r</w:t>
      </w:r>
      <w:r w:rsidRPr="00331137">
        <w:rPr>
          <w:rFonts w:ascii="Times New Roman" w:hAnsi="Times New Roman" w:cs="Times New Roman"/>
          <w:sz w:val="24"/>
          <w:szCs w:val="24"/>
        </w:rPr>
        <w:t xml:space="preserve"> la competencia de pensamiento sistémico en los participantes. En un futuro, </w:t>
      </w:r>
      <w:r w:rsidR="003A72FF" w:rsidRPr="00331137">
        <w:rPr>
          <w:rFonts w:ascii="Times New Roman" w:hAnsi="Times New Roman" w:cs="Times New Roman"/>
          <w:sz w:val="24"/>
          <w:szCs w:val="24"/>
        </w:rPr>
        <w:t xml:space="preserve">se podría develar, desde un supuesto de investigación acción participativa, los avances relacionados al pensamiento musical sistémico que estos estudiantes pueden haber utilizado para sus proyectos personales, </w:t>
      </w:r>
      <w:r w:rsidR="00F02BDC" w:rsidRPr="00331137">
        <w:rPr>
          <w:rFonts w:ascii="Times New Roman" w:hAnsi="Times New Roman" w:cs="Times New Roman"/>
          <w:sz w:val="24"/>
          <w:szCs w:val="24"/>
        </w:rPr>
        <w:t>y su nivel de impacto en la sociedad.</w:t>
      </w:r>
    </w:p>
    <w:p w14:paraId="51B9F37C" w14:textId="77777777" w:rsidR="0013593E" w:rsidRPr="00331137" w:rsidRDefault="0013593E" w:rsidP="00931FE2">
      <w:pPr>
        <w:spacing w:line="360" w:lineRule="auto"/>
        <w:jc w:val="both"/>
        <w:rPr>
          <w:rFonts w:ascii="Times New Roman" w:hAnsi="Times New Roman" w:cs="Times New Roman"/>
          <w:sz w:val="24"/>
          <w:szCs w:val="24"/>
        </w:rPr>
      </w:pPr>
    </w:p>
    <w:p w14:paraId="761B1D86" w14:textId="077099CD" w:rsidR="00CB3362" w:rsidRPr="00331137" w:rsidRDefault="00CB3362" w:rsidP="00CB3362">
      <w:pPr>
        <w:spacing w:line="360" w:lineRule="auto"/>
        <w:jc w:val="center"/>
        <w:rPr>
          <w:rFonts w:ascii="Times New Roman" w:hAnsi="Times New Roman" w:cs="Times New Roman"/>
          <w:b/>
          <w:bCs/>
          <w:sz w:val="32"/>
          <w:szCs w:val="32"/>
        </w:rPr>
      </w:pPr>
      <w:r w:rsidRPr="00331137">
        <w:rPr>
          <w:rFonts w:ascii="Times New Roman" w:hAnsi="Times New Roman" w:cs="Times New Roman"/>
          <w:b/>
          <w:bCs/>
          <w:sz w:val="32"/>
          <w:szCs w:val="32"/>
        </w:rPr>
        <w:t>Agradecimientos</w:t>
      </w:r>
    </w:p>
    <w:p w14:paraId="39BEF223" w14:textId="4403CECD" w:rsidR="00006995" w:rsidRPr="00331137" w:rsidRDefault="00CB3362" w:rsidP="00931FE2">
      <w:pPr>
        <w:spacing w:line="360" w:lineRule="auto"/>
        <w:ind w:firstLine="709"/>
        <w:jc w:val="both"/>
        <w:rPr>
          <w:rFonts w:ascii="Times New Roman" w:hAnsi="Times New Roman" w:cs="Times New Roman"/>
          <w:sz w:val="24"/>
          <w:szCs w:val="24"/>
        </w:rPr>
      </w:pPr>
      <w:r w:rsidRPr="00331137">
        <w:rPr>
          <w:rFonts w:ascii="Times New Roman" w:hAnsi="Times New Roman" w:cs="Times New Roman"/>
          <w:sz w:val="24"/>
          <w:szCs w:val="24"/>
        </w:rPr>
        <w:t xml:space="preserve">Principalmente a la Universidad Americana de Europa y a mi tutora de tesis la doctora Mireya Frausto Rojas, quienes me han dado la posibilidad de expandir mi conocimiento en el área de la educación, en especial, para organizar las ideas depositadas en el este artículo. </w:t>
      </w:r>
    </w:p>
    <w:p w14:paraId="7BBE6B91" w14:textId="77777777" w:rsidR="00006995" w:rsidRPr="00331137" w:rsidRDefault="00006995" w:rsidP="00931FE2">
      <w:pPr>
        <w:spacing w:line="360" w:lineRule="auto"/>
        <w:ind w:firstLine="709"/>
        <w:jc w:val="both"/>
        <w:rPr>
          <w:rFonts w:ascii="Times New Roman" w:hAnsi="Times New Roman" w:cs="Times New Roman"/>
          <w:sz w:val="24"/>
          <w:szCs w:val="24"/>
        </w:rPr>
      </w:pPr>
    </w:p>
    <w:p w14:paraId="00000068" w14:textId="31922C94" w:rsidR="007D7ABF" w:rsidRPr="00331137" w:rsidRDefault="00CB3362" w:rsidP="00331137">
      <w:pPr>
        <w:spacing w:line="360" w:lineRule="auto"/>
        <w:rPr>
          <w:rFonts w:ascii="Times New Roman" w:hAnsi="Times New Roman" w:cs="Times New Roman"/>
          <w:b/>
          <w:bCs/>
          <w:sz w:val="32"/>
          <w:szCs w:val="32"/>
        </w:rPr>
      </w:pPr>
      <w:r w:rsidRPr="00331137">
        <w:rPr>
          <w:rFonts w:ascii="Times New Roman" w:hAnsi="Times New Roman" w:cs="Times New Roman"/>
          <w:b/>
          <w:bCs/>
          <w:sz w:val="32"/>
          <w:szCs w:val="32"/>
        </w:rPr>
        <w:t>Referencias</w:t>
      </w:r>
    </w:p>
    <w:p w14:paraId="0000006B" w14:textId="033B7B54" w:rsidR="007D7ABF" w:rsidRPr="00331137" w:rsidRDefault="00000000" w:rsidP="00CB3362">
      <w:pPr>
        <w:spacing w:line="360" w:lineRule="auto"/>
        <w:ind w:left="709" w:hanging="709"/>
        <w:jc w:val="both"/>
        <w:rPr>
          <w:rFonts w:ascii="Times New Roman" w:hAnsi="Times New Roman" w:cs="Times New Roman"/>
          <w:sz w:val="24"/>
          <w:szCs w:val="24"/>
        </w:rPr>
      </w:pPr>
      <w:r w:rsidRPr="00331137">
        <w:rPr>
          <w:rFonts w:ascii="Times New Roman" w:hAnsi="Times New Roman" w:cs="Times New Roman"/>
          <w:sz w:val="24"/>
          <w:szCs w:val="24"/>
        </w:rPr>
        <w:t xml:space="preserve">Barriga, M. (2004). La educación musical en Bogotá de 1880 a 1920. </w:t>
      </w:r>
      <w:r w:rsidRPr="00331137">
        <w:rPr>
          <w:rFonts w:ascii="Times New Roman" w:hAnsi="Times New Roman" w:cs="Times New Roman"/>
          <w:i/>
          <w:iCs/>
          <w:sz w:val="24"/>
          <w:szCs w:val="24"/>
        </w:rPr>
        <w:t>El Artista</w:t>
      </w:r>
      <w:r w:rsidRPr="00331137">
        <w:rPr>
          <w:rFonts w:ascii="Times New Roman" w:hAnsi="Times New Roman" w:cs="Times New Roman"/>
          <w:sz w:val="24"/>
          <w:szCs w:val="24"/>
        </w:rPr>
        <w:t xml:space="preserve">, </w:t>
      </w:r>
      <w:r w:rsidRPr="00331137">
        <w:rPr>
          <w:rFonts w:ascii="Times New Roman" w:hAnsi="Times New Roman" w:cs="Times New Roman"/>
          <w:i/>
          <w:iCs/>
          <w:sz w:val="24"/>
          <w:szCs w:val="24"/>
        </w:rPr>
        <w:t>1</w:t>
      </w:r>
      <w:r w:rsidR="001D1BA2" w:rsidRPr="00331137">
        <w:rPr>
          <w:rFonts w:ascii="Times New Roman" w:hAnsi="Times New Roman" w:cs="Times New Roman"/>
          <w:sz w:val="24"/>
          <w:szCs w:val="24"/>
        </w:rPr>
        <w:t>(</w:t>
      </w:r>
      <w:r w:rsidRPr="00331137">
        <w:rPr>
          <w:rFonts w:ascii="Times New Roman" w:hAnsi="Times New Roman" w:cs="Times New Roman"/>
          <w:sz w:val="24"/>
          <w:szCs w:val="24"/>
        </w:rPr>
        <w:t>1</w:t>
      </w:r>
      <w:r w:rsidR="001D1BA2" w:rsidRPr="00331137">
        <w:rPr>
          <w:rFonts w:ascii="Times New Roman" w:hAnsi="Times New Roman" w:cs="Times New Roman"/>
          <w:sz w:val="24"/>
          <w:szCs w:val="24"/>
        </w:rPr>
        <w:t>)</w:t>
      </w:r>
      <w:r w:rsidRPr="00331137">
        <w:rPr>
          <w:rFonts w:ascii="Times New Roman" w:hAnsi="Times New Roman" w:cs="Times New Roman"/>
          <w:sz w:val="24"/>
          <w:szCs w:val="24"/>
        </w:rPr>
        <w:t>, 7-17</w:t>
      </w:r>
      <w:r w:rsidR="001D1BA2" w:rsidRPr="00331137">
        <w:rPr>
          <w:rFonts w:ascii="Times New Roman" w:hAnsi="Times New Roman" w:cs="Times New Roman"/>
          <w:sz w:val="24"/>
          <w:szCs w:val="24"/>
        </w:rPr>
        <w:t>.</w:t>
      </w:r>
      <w:r w:rsidRPr="00331137">
        <w:rPr>
          <w:rFonts w:ascii="Times New Roman" w:hAnsi="Times New Roman" w:cs="Times New Roman"/>
          <w:sz w:val="24"/>
          <w:szCs w:val="24"/>
        </w:rPr>
        <w:t xml:space="preserve"> </w:t>
      </w:r>
    </w:p>
    <w:p w14:paraId="0000006D" w14:textId="2C578241" w:rsidR="007D7ABF" w:rsidRPr="00331137" w:rsidRDefault="00000000" w:rsidP="00CB3362">
      <w:pPr>
        <w:spacing w:line="360" w:lineRule="auto"/>
        <w:ind w:left="709" w:hanging="709"/>
        <w:jc w:val="both"/>
        <w:rPr>
          <w:rFonts w:ascii="Times New Roman" w:hAnsi="Times New Roman" w:cs="Times New Roman"/>
          <w:sz w:val="24"/>
          <w:szCs w:val="24"/>
          <w:lang w:val="es-CO"/>
        </w:rPr>
      </w:pPr>
      <w:proofErr w:type="spellStart"/>
      <w:r w:rsidRPr="00331137">
        <w:rPr>
          <w:rFonts w:ascii="Times New Roman" w:hAnsi="Times New Roman" w:cs="Times New Roman"/>
          <w:sz w:val="24"/>
          <w:szCs w:val="24"/>
        </w:rPr>
        <w:t>Dravet</w:t>
      </w:r>
      <w:proofErr w:type="spellEnd"/>
      <w:r w:rsidRPr="00331137">
        <w:rPr>
          <w:rFonts w:ascii="Times New Roman" w:hAnsi="Times New Roman" w:cs="Times New Roman"/>
          <w:sz w:val="24"/>
          <w:szCs w:val="24"/>
        </w:rPr>
        <w:t xml:space="preserve">, F. et al. (2020). </w:t>
      </w:r>
      <w:r w:rsidRPr="00331137">
        <w:rPr>
          <w:rFonts w:ascii="Times New Roman" w:hAnsi="Times New Roman" w:cs="Times New Roman"/>
          <w:i/>
          <w:iCs/>
          <w:sz w:val="24"/>
          <w:szCs w:val="24"/>
        </w:rPr>
        <w:t>Transdisciplinariedad y educación del futuro</w:t>
      </w:r>
      <w:r w:rsidRPr="00331137">
        <w:rPr>
          <w:rFonts w:ascii="Times New Roman" w:hAnsi="Times New Roman" w:cs="Times New Roman"/>
          <w:sz w:val="24"/>
          <w:szCs w:val="24"/>
        </w:rPr>
        <w:t xml:space="preserve">. </w:t>
      </w:r>
      <w:r w:rsidRPr="00331137">
        <w:rPr>
          <w:rFonts w:ascii="Times New Roman" w:hAnsi="Times New Roman" w:cs="Times New Roman"/>
          <w:sz w:val="24"/>
          <w:szCs w:val="24"/>
          <w:lang w:val="es-CO"/>
        </w:rPr>
        <w:t>UNESCO: Universidad católica de Brasilia.</w:t>
      </w:r>
    </w:p>
    <w:p w14:paraId="66DE31B0" w14:textId="29839BD2" w:rsidR="00B76B87" w:rsidRPr="00331137" w:rsidRDefault="00B76B87" w:rsidP="00CB3362">
      <w:pPr>
        <w:spacing w:line="360" w:lineRule="auto"/>
        <w:ind w:left="709" w:hanging="709"/>
        <w:jc w:val="both"/>
        <w:rPr>
          <w:rFonts w:ascii="Times New Roman" w:hAnsi="Times New Roman" w:cs="Times New Roman"/>
          <w:sz w:val="24"/>
          <w:szCs w:val="24"/>
          <w:lang w:val="es-CO"/>
        </w:rPr>
      </w:pPr>
      <w:r w:rsidRPr="00331137">
        <w:rPr>
          <w:rFonts w:ascii="Times New Roman" w:hAnsi="Times New Roman" w:cs="Times New Roman"/>
          <w:sz w:val="24"/>
          <w:szCs w:val="24"/>
          <w:lang w:val="es-CO"/>
        </w:rPr>
        <w:t>Espriella, R</w:t>
      </w:r>
      <w:r w:rsidR="00386644" w:rsidRPr="00331137">
        <w:rPr>
          <w:rFonts w:ascii="Times New Roman" w:hAnsi="Times New Roman" w:cs="Times New Roman"/>
          <w:sz w:val="24"/>
          <w:szCs w:val="24"/>
          <w:lang w:val="es-CO"/>
        </w:rPr>
        <w:t>.</w:t>
      </w:r>
      <w:r w:rsidRPr="00331137">
        <w:rPr>
          <w:rFonts w:ascii="Times New Roman" w:hAnsi="Times New Roman" w:cs="Times New Roman"/>
          <w:sz w:val="24"/>
          <w:szCs w:val="24"/>
          <w:lang w:val="es-CO"/>
        </w:rPr>
        <w:t xml:space="preserve">, &amp; Restrepo, C. (2020). Teoría fundamentada. Revista Colombiana de Psiquiatría, 49(2), 127-133. </w:t>
      </w:r>
      <w:proofErr w:type="spellStart"/>
      <w:r w:rsidRPr="00331137">
        <w:rPr>
          <w:rFonts w:ascii="Times New Roman" w:hAnsi="Times New Roman" w:cs="Times New Roman"/>
          <w:sz w:val="24"/>
          <w:szCs w:val="24"/>
          <w:lang w:val="es-CO"/>
        </w:rPr>
        <w:t>Epub</w:t>
      </w:r>
      <w:proofErr w:type="spellEnd"/>
      <w:r w:rsidRPr="00331137">
        <w:rPr>
          <w:rFonts w:ascii="Times New Roman" w:hAnsi="Times New Roman" w:cs="Times New Roman"/>
          <w:sz w:val="24"/>
          <w:szCs w:val="24"/>
          <w:lang w:val="es-CO"/>
        </w:rPr>
        <w:t xml:space="preserve"> June 18, 2020.https://doi.org/10.1016/j.rcp.2018.08.002 </w:t>
      </w:r>
    </w:p>
    <w:p w14:paraId="0000006E" w14:textId="6C7297EE" w:rsidR="007D7ABF" w:rsidRPr="00331137" w:rsidRDefault="00000000" w:rsidP="00CB3362">
      <w:pPr>
        <w:spacing w:line="360" w:lineRule="auto"/>
        <w:ind w:left="709" w:hanging="709"/>
        <w:jc w:val="both"/>
        <w:rPr>
          <w:rFonts w:ascii="Times New Roman" w:hAnsi="Times New Roman" w:cs="Times New Roman"/>
          <w:sz w:val="24"/>
          <w:szCs w:val="24"/>
        </w:rPr>
      </w:pPr>
      <w:r w:rsidRPr="00331137">
        <w:rPr>
          <w:rFonts w:ascii="Times New Roman" w:hAnsi="Times New Roman" w:cs="Times New Roman"/>
          <w:sz w:val="24"/>
          <w:szCs w:val="24"/>
          <w:highlight w:val="white"/>
          <w:lang w:val="en-US"/>
        </w:rPr>
        <w:t xml:space="preserve">Gillies, T. (2015). </w:t>
      </w:r>
      <w:r w:rsidRPr="00331137">
        <w:rPr>
          <w:rFonts w:ascii="Times New Roman" w:hAnsi="Times New Roman" w:cs="Times New Roman"/>
          <w:i/>
          <w:sz w:val="24"/>
          <w:szCs w:val="24"/>
          <w:highlight w:val="white"/>
          <w:lang w:val="en-US"/>
        </w:rPr>
        <w:t>Starving artists no more? Meet the Kickstarter for music, arts</w:t>
      </w:r>
      <w:r w:rsidRPr="00331137">
        <w:rPr>
          <w:rFonts w:ascii="Times New Roman" w:hAnsi="Times New Roman" w:cs="Times New Roman"/>
          <w:sz w:val="24"/>
          <w:szCs w:val="24"/>
          <w:highlight w:val="white"/>
          <w:lang w:val="en-US"/>
        </w:rPr>
        <w:t xml:space="preserve">. </w:t>
      </w:r>
      <w:r w:rsidRPr="00331137">
        <w:rPr>
          <w:rFonts w:ascii="Times New Roman" w:hAnsi="Times New Roman" w:cs="Times New Roman"/>
          <w:sz w:val="24"/>
          <w:szCs w:val="24"/>
          <w:highlight w:val="white"/>
        </w:rPr>
        <w:t>CNBC.</w:t>
      </w:r>
      <w:r w:rsidR="001D1BA2" w:rsidRPr="00331137">
        <w:rPr>
          <w:rFonts w:ascii="Times New Roman" w:hAnsi="Times New Roman" w:cs="Times New Roman"/>
          <w:sz w:val="24"/>
          <w:szCs w:val="24"/>
          <w:highlight w:val="white"/>
        </w:rPr>
        <w:t xml:space="preserve"> Recuperado en enero de 2023, de:</w:t>
      </w:r>
      <w:r w:rsidRPr="00331137">
        <w:rPr>
          <w:rFonts w:ascii="Times New Roman" w:hAnsi="Times New Roman" w:cs="Times New Roman"/>
          <w:sz w:val="24"/>
          <w:szCs w:val="24"/>
          <w:highlight w:val="white"/>
        </w:rPr>
        <w:t xml:space="preserve"> </w:t>
      </w:r>
      <w:hyperlink r:id="rId7">
        <w:r w:rsidRPr="00331137">
          <w:rPr>
            <w:rFonts w:ascii="Times New Roman" w:hAnsi="Times New Roman" w:cs="Times New Roman"/>
            <w:sz w:val="24"/>
            <w:szCs w:val="24"/>
            <w:highlight w:val="white"/>
            <w:u w:val="single"/>
          </w:rPr>
          <w:t>https://www.cnbc.com/2015/03/27/starving-artists-no-more-meet-the-kickstarter-for-music-arts.html</w:t>
        </w:r>
      </w:hyperlink>
      <w:r w:rsidRPr="00331137">
        <w:rPr>
          <w:rFonts w:ascii="Times New Roman" w:hAnsi="Times New Roman" w:cs="Times New Roman"/>
          <w:sz w:val="24"/>
          <w:szCs w:val="24"/>
          <w:highlight w:val="white"/>
        </w:rPr>
        <w:t xml:space="preserve"> </w:t>
      </w:r>
    </w:p>
    <w:p w14:paraId="00000070" w14:textId="53230DD7" w:rsidR="007D7ABF" w:rsidRPr="00331137" w:rsidRDefault="00000000" w:rsidP="00CB3362">
      <w:pPr>
        <w:spacing w:line="360" w:lineRule="auto"/>
        <w:ind w:left="709" w:hanging="709"/>
        <w:jc w:val="both"/>
        <w:rPr>
          <w:rFonts w:ascii="Times New Roman" w:hAnsi="Times New Roman" w:cs="Times New Roman"/>
          <w:sz w:val="24"/>
          <w:szCs w:val="24"/>
          <w:highlight w:val="white"/>
          <w:lang w:val="en-US"/>
        </w:rPr>
      </w:pPr>
      <w:proofErr w:type="spellStart"/>
      <w:r w:rsidRPr="00331137">
        <w:rPr>
          <w:rFonts w:ascii="Times New Roman" w:hAnsi="Times New Roman" w:cs="Times New Roman"/>
          <w:sz w:val="24"/>
          <w:szCs w:val="24"/>
          <w:highlight w:val="white"/>
          <w:lang w:val="en-US"/>
        </w:rPr>
        <w:t>Guhn</w:t>
      </w:r>
      <w:proofErr w:type="spellEnd"/>
      <w:r w:rsidRPr="00331137">
        <w:rPr>
          <w:rFonts w:ascii="Times New Roman" w:hAnsi="Times New Roman" w:cs="Times New Roman"/>
          <w:sz w:val="24"/>
          <w:szCs w:val="24"/>
          <w:highlight w:val="white"/>
          <w:lang w:val="en-US"/>
        </w:rPr>
        <w:t>, M., Emerson, S</w:t>
      </w:r>
      <w:r w:rsidR="001D1BA2" w:rsidRPr="00331137">
        <w:rPr>
          <w:rFonts w:ascii="Times New Roman" w:hAnsi="Times New Roman" w:cs="Times New Roman"/>
          <w:sz w:val="24"/>
          <w:szCs w:val="24"/>
          <w:highlight w:val="white"/>
          <w:lang w:val="en-US"/>
        </w:rPr>
        <w:t>.</w:t>
      </w:r>
      <w:r w:rsidRPr="00331137">
        <w:rPr>
          <w:rFonts w:ascii="Times New Roman" w:hAnsi="Times New Roman" w:cs="Times New Roman"/>
          <w:sz w:val="24"/>
          <w:szCs w:val="24"/>
          <w:highlight w:val="white"/>
          <w:lang w:val="en-US"/>
        </w:rPr>
        <w:t xml:space="preserve">, &amp; </w:t>
      </w:r>
      <w:proofErr w:type="spellStart"/>
      <w:r w:rsidRPr="00331137">
        <w:rPr>
          <w:rFonts w:ascii="Times New Roman" w:hAnsi="Times New Roman" w:cs="Times New Roman"/>
          <w:sz w:val="24"/>
          <w:szCs w:val="24"/>
          <w:highlight w:val="white"/>
          <w:lang w:val="en-US"/>
        </w:rPr>
        <w:t>Gouzouasis</w:t>
      </w:r>
      <w:proofErr w:type="spellEnd"/>
      <w:r w:rsidRPr="00331137">
        <w:rPr>
          <w:rFonts w:ascii="Times New Roman" w:hAnsi="Times New Roman" w:cs="Times New Roman"/>
          <w:sz w:val="24"/>
          <w:szCs w:val="24"/>
          <w:highlight w:val="white"/>
          <w:lang w:val="en-US"/>
        </w:rPr>
        <w:t xml:space="preserve">, P. (2020). A population-level analysis of associations between school music participation and academic achievement. </w:t>
      </w:r>
      <w:r w:rsidRPr="00331137">
        <w:rPr>
          <w:rFonts w:ascii="Times New Roman" w:hAnsi="Times New Roman" w:cs="Times New Roman"/>
          <w:i/>
          <w:iCs/>
          <w:sz w:val="24"/>
          <w:szCs w:val="24"/>
          <w:highlight w:val="white"/>
          <w:lang w:val="en-US"/>
        </w:rPr>
        <w:t>Journal of Educational Psychology</w:t>
      </w:r>
      <w:r w:rsidRPr="00331137">
        <w:rPr>
          <w:rFonts w:ascii="Times New Roman" w:hAnsi="Times New Roman" w:cs="Times New Roman"/>
          <w:sz w:val="24"/>
          <w:szCs w:val="24"/>
          <w:highlight w:val="white"/>
          <w:lang w:val="en-US"/>
        </w:rPr>
        <w:t xml:space="preserve">, </w:t>
      </w:r>
      <w:r w:rsidRPr="00331137">
        <w:rPr>
          <w:rFonts w:ascii="Times New Roman" w:hAnsi="Times New Roman" w:cs="Times New Roman"/>
          <w:i/>
          <w:iCs/>
          <w:sz w:val="24"/>
          <w:szCs w:val="24"/>
          <w:highlight w:val="white"/>
          <w:lang w:val="en-US"/>
        </w:rPr>
        <w:t>112</w:t>
      </w:r>
      <w:r w:rsidRPr="00331137">
        <w:rPr>
          <w:rFonts w:ascii="Times New Roman" w:hAnsi="Times New Roman" w:cs="Times New Roman"/>
          <w:sz w:val="24"/>
          <w:szCs w:val="24"/>
          <w:highlight w:val="white"/>
          <w:lang w:val="en-US"/>
        </w:rPr>
        <w:t>(2), 308–328.</w:t>
      </w:r>
    </w:p>
    <w:p w14:paraId="00000072" w14:textId="331C26F7" w:rsidR="007D7ABF" w:rsidRPr="00331137" w:rsidRDefault="00000000" w:rsidP="00CB3362">
      <w:pPr>
        <w:spacing w:line="360" w:lineRule="auto"/>
        <w:ind w:left="709" w:hanging="709"/>
        <w:jc w:val="both"/>
        <w:rPr>
          <w:rFonts w:ascii="Times New Roman" w:hAnsi="Times New Roman" w:cs="Times New Roman"/>
          <w:sz w:val="24"/>
          <w:szCs w:val="24"/>
          <w:highlight w:val="white"/>
        </w:rPr>
      </w:pPr>
      <w:r w:rsidRPr="00331137">
        <w:rPr>
          <w:rFonts w:ascii="Times New Roman" w:hAnsi="Times New Roman" w:cs="Times New Roman"/>
          <w:sz w:val="24"/>
          <w:szCs w:val="24"/>
          <w:highlight w:val="white"/>
          <w:lang w:val="en-US"/>
        </w:rPr>
        <w:t xml:space="preserve">IDB. (2016). </w:t>
      </w:r>
      <w:r w:rsidRPr="00331137">
        <w:rPr>
          <w:rFonts w:ascii="Times New Roman" w:hAnsi="Times New Roman" w:cs="Times New Roman"/>
          <w:i/>
          <w:iCs/>
          <w:sz w:val="24"/>
          <w:szCs w:val="24"/>
          <w:highlight w:val="white"/>
          <w:lang w:val="en-US"/>
        </w:rPr>
        <w:t>Music Cities: Why music is a tool for urban development</w:t>
      </w:r>
      <w:r w:rsidRPr="00331137">
        <w:rPr>
          <w:rFonts w:ascii="Times New Roman" w:hAnsi="Times New Roman" w:cs="Times New Roman"/>
          <w:sz w:val="24"/>
          <w:szCs w:val="24"/>
          <w:highlight w:val="white"/>
          <w:lang w:val="en-US"/>
        </w:rPr>
        <w:t xml:space="preserve">. </w:t>
      </w:r>
      <w:r w:rsidRPr="00331137">
        <w:rPr>
          <w:rFonts w:ascii="Times New Roman" w:hAnsi="Times New Roman" w:cs="Times New Roman"/>
          <w:sz w:val="24"/>
          <w:szCs w:val="24"/>
          <w:highlight w:val="white"/>
        </w:rPr>
        <w:t xml:space="preserve">Recuperado de: </w:t>
      </w:r>
      <w:hyperlink r:id="rId8">
        <w:r w:rsidRPr="00331137">
          <w:rPr>
            <w:rFonts w:ascii="Times New Roman" w:hAnsi="Times New Roman" w:cs="Times New Roman"/>
            <w:sz w:val="24"/>
            <w:szCs w:val="24"/>
            <w:highlight w:val="white"/>
            <w:u w:val="single"/>
          </w:rPr>
          <w:t>https://blogs.iadb.org/ciudades-sostenibles/en/music-cities-2/</w:t>
        </w:r>
      </w:hyperlink>
      <w:r w:rsidRPr="00331137">
        <w:rPr>
          <w:rFonts w:ascii="Times New Roman" w:hAnsi="Times New Roman" w:cs="Times New Roman"/>
          <w:sz w:val="24"/>
          <w:szCs w:val="24"/>
          <w:highlight w:val="white"/>
        </w:rPr>
        <w:t xml:space="preserve"> </w:t>
      </w:r>
    </w:p>
    <w:p w14:paraId="00000074" w14:textId="5A0F9F34" w:rsidR="007D7ABF" w:rsidRPr="00331137" w:rsidRDefault="00000000" w:rsidP="00CB3362">
      <w:pPr>
        <w:spacing w:line="360" w:lineRule="auto"/>
        <w:ind w:left="709" w:hanging="709"/>
        <w:jc w:val="both"/>
        <w:rPr>
          <w:rFonts w:ascii="Times New Roman" w:hAnsi="Times New Roman" w:cs="Times New Roman"/>
          <w:sz w:val="24"/>
          <w:szCs w:val="24"/>
          <w:highlight w:val="white"/>
          <w:lang w:val="en-US"/>
        </w:rPr>
      </w:pPr>
      <w:proofErr w:type="spellStart"/>
      <w:r w:rsidRPr="00331137">
        <w:rPr>
          <w:rFonts w:ascii="Times New Roman" w:hAnsi="Times New Roman" w:cs="Times New Roman"/>
          <w:sz w:val="24"/>
          <w:szCs w:val="24"/>
          <w:highlight w:val="white"/>
          <w:lang w:val="en-US"/>
        </w:rPr>
        <w:t>Kriengwatana</w:t>
      </w:r>
      <w:proofErr w:type="spellEnd"/>
      <w:r w:rsidRPr="00331137">
        <w:rPr>
          <w:rFonts w:ascii="Times New Roman" w:hAnsi="Times New Roman" w:cs="Times New Roman"/>
          <w:sz w:val="24"/>
          <w:szCs w:val="24"/>
          <w:highlight w:val="white"/>
          <w:lang w:val="en-US"/>
        </w:rPr>
        <w:t xml:space="preserve">, B. P., Mott, R., &amp; ten Cate, C. (2022). Music for animal welfare: A critical review &amp; conceptual framework. </w:t>
      </w:r>
      <w:r w:rsidRPr="00331137">
        <w:rPr>
          <w:rFonts w:ascii="Times New Roman" w:hAnsi="Times New Roman" w:cs="Times New Roman"/>
          <w:i/>
          <w:sz w:val="24"/>
          <w:szCs w:val="24"/>
          <w:highlight w:val="white"/>
          <w:lang w:val="en-US"/>
        </w:rPr>
        <w:t xml:space="preserve">Applied Animal </w:t>
      </w:r>
      <w:proofErr w:type="spellStart"/>
      <w:r w:rsidRPr="00331137">
        <w:rPr>
          <w:rFonts w:ascii="Times New Roman" w:hAnsi="Times New Roman" w:cs="Times New Roman"/>
          <w:i/>
          <w:sz w:val="24"/>
          <w:szCs w:val="24"/>
          <w:highlight w:val="white"/>
          <w:lang w:val="en-US"/>
        </w:rPr>
        <w:t>Behaviour</w:t>
      </w:r>
      <w:proofErr w:type="spellEnd"/>
      <w:r w:rsidRPr="00331137">
        <w:rPr>
          <w:rFonts w:ascii="Times New Roman" w:hAnsi="Times New Roman" w:cs="Times New Roman"/>
          <w:i/>
          <w:sz w:val="24"/>
          <w:szCs w:val="24"/>
          <w:highlight w:val="white"/>
          <w:lang w:val="en-US"/>
        </w:rPr>
        <w:t xml:space="preserve"> Science</w:t>
      </w:r>
      <w:r w:rsidRPr="00331137">
        <w:rPr>
          <w:rFonts w:ascii="Times New Roman" w:hAnsi="Times New Roman" w:cs="Times New Roman"/>
          <w:sz w:val="24"/>
          <w:szCs w:val="24"/>
          <w:highlight w:val="white"/>
          <w:lang w:val="en-US"/>
        </w:rPr>
        <w:t xml:space="preserve">, </w:t>
      </w:r>
      <w:r w:rsidRPr="00331137">
        <w:rPr>
          <w:rFonts w:ascii="Times New Roman" w:hAnsi="Times New Roman" w:cs="Times New Roman"/>
          <w:i/>
          <w:sz w:val="24"/>
          <w:szCs w:val="24"/>
          <w:highlight w:val="white"/>
          <w:lang w:val="en-US"/>
        </w:rPr>
        <w:t>251</w:t>
      </w:r>
      <w:r w:rsidRPr="00331137">
        <w:rPr>
          <w:rFonts w:ascii="Times New Roman" w:hAnsi="Times New Roman" w:cs="Times New Roman"/>
          <w:iCs/>
          <w:sz w:val="24"/>
          <w:szCs w:val="24"/>
          <w:highlight w:val="white"/>
          <w:lang w:val="en-US"/>
        </w:rPr>
        <w:t>, 105641</w:t>
      </w:r>
      <w:r w:rsidRPr="00331137">
        <w:rPr>
          <w:rFonts w:ascii="Times New Roman" w:hAnsi="Times New Roman" w:cs="Times New Roman"/>
          <w:sz w:val="24"/>
          <w:szCs w:val="24"/>
          <w:highlight w:val="white"/>
          <w:lang w:val="en-US"/>
        </w:rPr>
        <w:t xml:space="preserve">. </w:t>
      </w:r>
      <w:hyperlink r:id="rId9">
        <w:r w:rsidRPr="00331137">
          <w:rPr>
            <w:rFonts w:ascii="Times New Roman" w:hAnsi="Times New Roman" w:cs="Times New Roman"/>
            <w:sz w:val="24"/>
            <w:szCs w:val="24"/>
            <w:highlight w:val="white"/>
            <w:u w:val="single"/>
            <w:lang w:val="en-US"/>
          </w:rPr>
          <w:t>https://doi.org/10.1016/j.applanim.2022.105641</w:t>
        </w:r>
      </w:hyperlink>
      <w:r w:rsidRPr="00331137">
        <w:rPr>
          <w:rFonts w:ascii="Times New Roman" w:hAnsi="Times New Roman" w:cs="Times New Roman"/>
          <w:sz w:val="24"/>
          <w:szCs w:val="24"/>
          <w:highlight w:val="white"/>
          <w:lang w:val="en-US"/>
        </w:rPr>
        <w:t xml:space="preserve"> </w:t>
      </w:r>
    </w:p>
    <w:p w14:paraId="00000076" w14:textId="245B870D" w:rsidR="007D7ABF" w:rsidRPr="00331137" w:rsidRDefault="00000000" w:rsidP="00CB3362">
      <w:pPr>
        <w:spacing w:line="360" w:lineRule="auto"/>
        <w:ind w:left="709" w:hanging="709"/>
        <w:jc w:val="both"/>
        <w:rPr>
          <w:rFonts w:ascii="Times New Roman" w:hAnsi="Times New Roman" w:cs="Times New Roman"/>
          <w:sz w:val="24"/>
          <w:szCs w:val="24"/>
          <w:highlight w:val="white"/>
          <w:lang w:val="en-US"/>
        </w:rPr>
      </w:pPr>
      <w:r w:rsidRPr="00331137">
        <w:rPr>
          <w:rFonts w:ascii="Times New Roman" w:hAnsi="Times New Roman" w:cs="Times New Roman"/>
          <w:sz w:val="24"/>
          <w:szCs w:val="24"/>
          <w:highlight w:val="white"/>
          <w:lang w:val="en-US"/>
        </w:rPr>
        <w:t xml:space="preserve">Lesiuk, T. (2005b). The effect of music listening on work performance. </w:t>
      </w:r>
      <w:r w:rsidRPr="00331137">
        <w:rPr>
          <w:rFonts w:ascii="Times New Roman" w:hAnsi="Times New Roman" w:cs="Times New Roman"/>
          <w:i/>
          <w:sz w:val="24"/>
          <w:szCs w:val="24"/>
          <w:highlight w:val="white"/>
          <w:lang w:val="en-US"/>
        </w:rPr>
        <w:t>Psychology of Music</w:t>
      </w:r>
      <w:r w:rsidRPr="00331137">
        <w:rPr>
          <w:rFonts w:ascii="Times New Roman" w:hAnsi="Times New Roman" w:cs="Times New Roman"/>
          <w:sz w:val="24"/>
          <w:szCs w:val="24"/>
          <w:highlight w:val="white"/>
          <w:lang w:val="en-US"/>
        </w:rPr>
        <w:t xml:space="preserve">, </w:t>
      </w:r>
      <w:r w:rsidRPr="00331137">
        <w:rPr>
          <w:rFonts w:ascii="Times New Roman" w:hAnsi="Times New Roman" w:cs="Times New Roman"/>
          <w:i/>
          <w:sz w:val="24"/>
          <w:szCs w:val="24"/>
          <w:highlight w:val="white"/>
          <w:lang w:val="en-US"/>
        </w:rPr>
        <w:t>33</w:t>
      </w:r>
      <w:r w:rsidRPr="00331137">
        <w:rPr>
          <w:rFonts w:ascii="Times New Roman" w:hAnsi="Times New Roman" w:cs="Times New Roman"/>
          <w:sz w:val="24"/>
          <w:szCs w:val="24"/>
          <w:highlight w:val="white"/>
          <w:lang w:val="en-US"/>
        </w:rPr>
        <w:t>(2), 173–191. https://doi.org/10.1177/0305735605050650</w:t>
      </w:r>
    </w:p>
    <w:p w14:paraId="00000078" w14:textId="3A9615E4" w:rsidR="007D7ABF" w:rsidRPr="00331137" w:rsidRDefault="00000000" w:rsidP="00CB3362">
      <w:pPr>
        <w:spacing w:line="360" w:lineRule="auto"/>
        <w:ind w:left="709" w:hanging="709"/>
        <w:jc w:val="both"/>
        <w:rPr>
          <w:rFonts w:ascii="Times New Roman" w:hAnsi="Times New Roman" w:cs="Times New Roman"/>
          <w:sz w:val="24"/>
          <w:szCs w:val="24"/>
          <w:highlight w:val="white"/>
          <w:lang w:val="es-CO"/>
        </w:rPr>
      </w:pPr>
      <w:r w:rsidRPr="00331137">
        <w:rPr>
          <w:rFonts w:ascii="Times New Roman" w:hAnsi="Times New Roman" w:cs="Times New Roman"/>
          <w:sz w:val="24"/>
          <w:szCs w:val="24"/>
          <w:highlight w:val="white"/>
          <w:lang w:val="en-US"/>
        </w:rPr>
        <w:lastRenderedPageBreak/>
        <w:t xml:space="preserve">Levey, S. (2013). </w:t>
      </w:r>
      <w:r w:rsidRPr="00331137">
        <w:rPr>
          <w:rFonts w:ascii="Times New Roman" w:hAnsi="Times New Roman" w:cs="Times New Roman"/>
          <w:i/>
          <w:sz w:val="24"/>
          <w:szCs w:val="24"/>
          <w:highlight w:val="white"/>
          <w:lang w:val="en-US"/>
        </w:rPr>
        <w:t>Solar panels perform better when listening to music</w:t>
      </w:r>
      <w:r w:rsidRPr="00331137">
        <w:rPr>
          <w:rFonts w:ascii="Times New Roman" w:hAnsi="Times New Roman" w:cs="Times New Roman"/>
          <w:sz w:val="24"/>
          <w:szCs w:val="24"/>
          <w:highlight w:val="white"/>
          <w:lang w:val="en-US"/>
        </w:rPr>
        <w:t xml:space="preserve">. </w:t>
      </w:r>
      <w:r w:rsidRPr="00331137">
        <w:rPr>
          <w:rFonts w:ascii="Times New Roman" w:hAnsi="Times New Roman" w:cs="Times New Roman"/>
          <w:sz w:val="24"/>
          <w:szCs w:val="24"/>
          <w:highlight w:val="white"/>
          <w:lang w:val="es-CO"/>
        </w:rPr>
        <w:t xml:space="preserve">Imperial News. </w:t>
      </w:r>
      <w:r w:rsidR="001D1BA2" w:rsidRPr="00331137">
        <w:rPr>
          <w:rFonts w:ascii="Times New Roman" w:hAnsi="Times New Roman" w:cs="Times New Roman"/>
          <w:sz w:val="24"/>
          <w:szCs w:val="24"/>
          <w:lang w:val="es-CO"/>
        </w:rPr>
        <w:t xml:space="preserve">Recuperado de: </w:t>
      </w:r>
      <w:hyperlink r:id="rId10">
        <w:r w:rsidRPr="00331137">
          <w:rPr>
            <w:rFonts w:ascii="Times New Roman" w:hAnsi="Times New Roman" w:cs="Times New Roman"/>
            <w:sz w:val="24"/>
            <w:szCs w:val="24"/>
            <w:highlight w:val="white"/>
            <w:u w:val="single"/>
            <w:lang w:val="es-CO"/>
          </w:rPr>
          <w:t>https://www.imperial.ac.uk/news/134646/solar-panels-perform-better-when-listening/</w:t>
        </w:r>
      </w:hyperlink>
    </w:p>
    <w:p w14:paraId="0000007A" w14:textId="34A90BC3" w:rsidR="007D7ABF" w:rsidRPr="00331137" w:rsidRDefault="00000000" w:rsidP="00CB3362">
      <w:pPr>
        <w:spacing w:line="360" w:lineRule="auto"/>
        <w:ind w:left="709" w:hanging="709"/>
        <w:jc w:val="both"/>
        <w:rPr>
          <w:rFonts w:ascii="Times New Roman" w:hAnsi="Times New Roman" w:cs="Times New Roman"/>
          <w:sz w:val="24"/>
          <w:szCs w:val="24"/>
          <w:highlight w:val="white"/>
        </w:rPr>
      </w:pPr>
      <w:proofErr w:type="spellStart"/>
      <w:r w:rsidRPr="00331137">
        <w:rPr>
          <w:rFonts w:ascii="Times New Roman" w:hAnsi="Times New Roman" w:cs="Times New Roman"/>
          <w:sz w:val="24"/>
          <w:szCs w:val="24"/>
          <w:highlight w:val="white"/>
        </w:rPr>
        <w:t>Mincultura</w:t>
      </w:r>
      <w:proofErr w:type="spellEnd"/>
      <w:r w:rsidRPr="00331137">
        <w:rPr>
          <w:rFonts w:ascii="Times New Roman" w:hAnsi="Times New Roman" w:cs="Times New Roman"/>
          <w:sz w:val="24"/>
          <w:szCs w:val="24"/>
          <w:highlight w:val="white"/>
        </w:rPr>
        <w:t xml:space="preserve">. (2023). </w:t>
      </w:r>
      <w:r w:rsidRPr="00331137">
        <w:rPr>
          <w:rFonts w:ascii="Times New Roman" w:hAnsi="Times New Roman" w:cs="Times New Roman"/>
          <w:i/>
          <w:iCs/>
          <w:sz w:val="24"/>
          <w:szCs w:val="24"/>
          <w:highlight w:val="white"/>
        </w:rPr>
        <w:t>Plan Nacional de Música para la Convivencia</w:t>
      </w:r>
      <w:r w:rsidRPr="00331137">
        <w:rPr>
          <w:rFonts w:ascii="Times New Roman" w:hAnsi="Times New Roman" w:cs="Times New Roman"/>
          <w:sz w:val="24"/>
          <w:szCs w:val="24"/>
          <w:highlight w:val="white"/>
        </w:rPr>
        <w:t xml:space="preserve">. Recuperado </w:t>
      </w:r>
      <w:r w:rsidR="001D1BA2" w:rsidRPr="00331137">
        <w:rPr>
          <w:rFonts w:ascii="Times New Roman" w:hAnsi="Times New Roman" w:cs="Times New Roman"/>
          <w:sz w:val="24"/>
          <w:szCs w:val="24"/>
          <w:highlight w:val="white"/>
        </w:rPr>
        <w:t xml:space="preserve">en enero de 2023, </w:t>
      </w:r>
      <w:r w:rsidRPr="00331137">
        <w:rPr>
          <w:rFonts w:ascii="Times New Roman" w:hAnsi="Times New Roman" w:cs="Times New Roman"/>
          <w:sz w:val="24"/>
          <w:szCs w:val="24"/>
          <w:highlight w:val="white"/>
        </w:rPr>
        <w:t xml:space="preserve">de: </w:t>
      </w:r>
      <w:hyperlink r:id="rId11">
        <w:r w:rsidRPr="00331137">
          <w:rPr>
            <w:rFonts w:ascii="Times New Roman" w:hAnsi="Times New Roman" w:cs="Times New Roman"/>
            <w:sz w:val="24"/>
            <w:szCs w:val="24"/>
            <w:highlight w:val="white"/>
            <w:u w:val="single"/>
          </w:rPr>
          <w:t>https://www.mincultura.gov.co/areas/artes/musica/Paginas/default.aspx</w:t>
        </w:r>
      </w:hyperlink>
      <w:r w:rsidRPr="00331137">
        <w:rPr>
          <w:rFonts w:ascii="Times New Roman" w:hAnsi="Times New Roman" w:cs="Times New Roman"/>
          <w:sz w:val="24"/>
          <w:szCs w:val="24"/>
          <w:highlight w:val="white"/>
        </w:rPr>
        <w:t xml:space="preserve"> </w:t>
      </w:r>
    </w:p>
    <w:p w14:paraId="0B04446B" w14:textId="77777777" w:rsidR="00782A4C" w:rsidRPr="00331137" w:rsidRDefault="00782A4C" w:rsidP="00CB3362">
      <w:pPr>
        <w:spacing w:line="360" w:lineRule="auto"/>
        <w:ind w:left="709" w:hanging="709"/>
        <w:jc w:val="both"/>
        <w:rPr>
          <w:rFonts w:ascii="Times New Roman" w:hAnsi="Times New Roman" w:cs="Times New Roman"/>
          <w:sz w:val="24"/>
          <w:szCs w:val="24"/>
        </w:rPr>
      </w:pPr>
      <w:r w:rsidRPr="00331137">
        <w:rPr>
          <w:rFonts w:ascii="Times New Roman" w:hAnsi="Times New Roman" w:cs="Times New Roman"/>
          <w:sz w:val="24"/>
          <w:szCs w:val="24"/>
        </w:rPr>
        <w:t>Morín, E. (1999). Los siete saberes necesarios para la educación del futuro (Trad. Mercedes Vallejos Gómez). París, Francia: Santillana/UNESCO.</w:t>
      </w:r>
    </w:p>
    <w:p w14:paraId="0000007D" w14:textId="1CEEAA34" w:rsidR="007D7ABF" w:rsidRPr="00331137" w:rsidRDefault="00000000" w:rsidP="00CB3362">
      <w:pPr>
        <w:spacing w:line="360" w:lineRule="auto"/>
        <w:ind w:left="709" w:hanging="709"/>
        <w:jc w:val="both"/>
        <w:rPr>
          <w:rFonts w:ascii="Times New Roman" w:hAnsi="Times New Roman" w:cs="Times New Roman"/>
          <w:sz w:val="24"/>
          <w:szCs w:val="24"/>
          <w:highlight w:val="white"/>
        </w:rPr>
      </w:pPr>
      <w:r w:rsidRPr="00331137">
        <w:rPr>
          <w:rFonts w:ascii="Times New Roman" w:hAnsi="Times New Roman" w:cs="Times New Roman"/>
          <w:sz w:val="24"/>
          <w:szCs w:val="24"/>
          <w:highlight w:val="white"/>
        </w:rPr>
        <w:t>ONU</w:t>
      </w:r>
      <w:r w:rsidR="0013593E" w:rsidRPr="00331137">
        <w:rPr>
          <w:rFonts w:ascii="Times New Roman" w:hAnsi="Times New Roman" w:cs="Times New Roman"/>
          <w:sz w:val="24"/>
          <w:szCs w:val="24"/>
          <w:highlight w:val="white"/>
        </w:rPr>
        <w:t xml:space="preserve">. </w:t>
      </w:r>
      <w:r w:rsidRPr="00331137">
        <w:rPr>
          <w:rFonts w:ascii="Times New Roman" w:hAnsi="Times New Roman" w:cs="Times New Roman"/>
          <w:sz w:val="24"/>
          <w:szCs w:val="24"/>
          <w:highlight w:val="white"/>
        </w:rPr>
        <w:t xml:space="preserve">(2015). </w:t>
      </w:r>
      <w:r w:rsidRPr="00331137">
        <w:rPr>
          <w:rFonts w:ascii="Times New Roman" w:hAnsi="Times New Roman" w:cs="Times New Roman"/>
          <w:i/>
          <w:sz w:val="24"/>
          <w:szCs w:val="24"/>
          <w:highlight w:val="white"/>
        </w:rPr>
        <w:t>Objetivos y metas de desarrollo sostenible</w:t>
      </w:r>
      <w:r w:rsidRPr="00331137">
        <w:rPr>
          <w:rFonts w:ascii="Times New Roman" w:hAnsi="Times New Roman" w:cs="Times New Roman"/>
          <w:sz w:val="24"/>
          <w:szCs w:val="24"/>
          <w:highlight w:val="white"/>
        </w:rPr>
        <w:t>. Recuperado</w:t>
      </w:r>
      <w:r w:rsidR="001D1BA2" w:rsidRPr="00331137">
        <w:rPr>
          <w:rFonts w:ascii="Times New Roman" w:hAnsi="Times New Roman" w:cs="Times New Roman"/>
          <w:sz w:val="24"/>
          <w:szCs w:val="24"/>
          <w:highlight w:val="white"/>
        </w:rPr>
        <w:t xml:space="preserve"> en enero de 2023 </w:t>
      </w:r>
      <w:r w:rsidRPr="00331137">
        <w:rPr>
          <w:rFonts w:ascii="Times New Roman" w:hAnsi="Times New Roman" w:cs="Times New Roman"/>
          <w:sz w:val="24"/>
          <w:szCs w:val="24"/>
          <w:highlight w:val="white"/>
        </w:rPr>
        <w:t xml:space="preserve">de:  </w:t>
      </w:r>
      <w:hyperlink r:id="rId12" w:history="1">
        <w:r w:rsidR="0013593E" w:rsidRPr="00331137">
          <w:rPr>
            <w:rStyle w:val="Hipervnculo"/>
            <w:rFonts w:ascii="Times New Roman" w:hAnsi="Times New Roman" w:cs="Times New Roman"/>
            <w:color w:val="auto"/>
            <w:sz w:val="24"/>
            <w:szCs w:val="24"/>
            <w:highlight w:val="white"/>
          </w:rPr>
          <w:t>https://www.un.org/sustainabledevelopment/es/objetivos-de-desarrollo-sostenible/</w:t>
        </w:r>
      </w:hyperlink>
      <w:r w:rsidR="0013593E" w:rsidRPr="00331137">
        <w:rPr>
          <w:rFonts w:ascii="Times New Roman" w:hAnsi="Times New Roman" w:cs="Times New Roman"/>
          <w:sz w:val="24"/>
          <w:szCs w:val="24"/>
          <w:highlight w:val="white"/>
        </w:rPr>
        <w:t xml:space="preserve"> </w:t>
      </w:r>
    </w:p>
    <w:p w14:paraId="0000007F" w14:textId="455670B4" w:rsidR="007D7ABF" w:rsidRPr="00331137" w:rsidRDefault="00000000" w:rsidP="00CB3362">
      <w:pPr>
        <w:spacing w:line="360" w:lineRule="auto"/>
        <w:ind w:left="709" w:hanging="709"/>
        <w:jc w:val="both"/>
        <w:rPr>
          <w:rFonts w:ascii="Times New Roman" w:hAnsi="Times New Roman" w:cs="Times New Roman"/>
          <w:sz w:val="24"/>
          <w:szCs w:val="24"/>
          <w:highlight w:val="white"/>
          <w:lang w:val="en-US"/>
        </w:rPr>
      </w:pPr>
      <w:r w:rsidRPr="00331137">
        <w:rPr>
          <w:rFonts w:ascii="Times New Roman" w:hAnsi="Times New Roman" w:cs="Times New Roman"/>
          <w:sz w:val="24"/>
          <w:szCs w:val="24"/>
          <w:highlight w:val="white"/>
          <w:lang w:val="en-US"/>
        </w:rPr>
        <w:t xml:space="preserve">Philipp, J. (2019). </w:t>
      </w:r>
      <w:r w:rsidRPr="00331137">
        <w:rPr>
          <w:rFonts w:ascii="Times New Roman" w:hAnsi="Times New Roman" w:cs="Times New Roman"/>
          <w:i/>
          <w:sz w:val="24"/>
          <w:szCs w:val="24"/>
          <w:highlight w:val="white"/>
          <w:lang w:val="en-US"/>
        </w:rPr>
        <w:t>Music and Poverty Around the World</w:t>
      </w:r>
      <w:r w:rsidRPr="00331137">
        <w:rPr>
          <w:rFonts w:ascii="Times New Roman" w:hAnsi="Times New Roman" w:cs="Times New Roman"/>
          <w:sz w:val="24"/>
          <w:szCs w:val="24"/>
          <w:highlight w:val="white"/>
          <w:lang w:val="en-US"/>
        </w:rPr>
        <w:t xml:space="preserve">. The Borgen Project. </w:t>
      </w:r>
      <w:hyperlink r:id="rId13">
        <w:r w:rsidRPr="00331137">
          <w:rPr>
            <w:rFonts w:ascii="Times New Roman" w:hAnsi="Times New Roman" w:cs="Times New Roman"/>
            <w:sz w:val="24"/>
            <w:szCs w:val="24"/>
            <w:highlight w:val="white"/>
            <w:u w:val="single"/>
            <w:lang w:val="en-US"/>
          </w:rPr>
          <w:t>https://borgenproject.org/music-and-poverty-2/</w:t>
        </w:r>
      </w:hyperlink>
    </w:p>
    <w:p w14:paraId="00000081" w14:textId="31971208" w:rsidR="007D7ABF" w:rsidRPr="00331137" w:rsidRDefault="00000000" w:rsidP="00CB3362">
      <w:pPr>
        <w:spacing w:line="360" w:lineRule="auto"/>
        <w:ind w:left="709" w:hanging="709"/>
        <w:jc w:val="both"/>
        <w:rPr>
          <w:rFonts w:ascii="Times New Roman" w:hAnsi="Times New Roman" w:cs="Times New Roman"/>
          <w:sz w:val="24"/>
          <w:szCs w:val="24"/>
          <w:highlight w:val="white"/>
          <w:lang w:val="en-US"/>
        </w:rPr>
      </w:pPr>
      <w:r w:rsidRPr="00331137">
        <w:rPr>
          <w:rFonts w:ascii="Times New Roman" w:hAnsi="Times New Roman" w:cs="Times New Roman"/>
          <w:sz w:val="24"/>
          <w:szCs w:val="24"/>
          <w:highlight w:val="white"/>
          <w:lang w:val="en-US"/>
        </w:rPr>
        <w:t xml:space="preserve">Prior, H. (2022). How Can Music Help Us to Address the Climate Crisis? </w:t>
      </w:r>
      <w:r w:rsidRPr="00331137">
        <w:rPr>
          <w:rFonts w:ascii="Times New Roman" w:hAnsi="Times New Roman" w:cs="Times New Roman"/>
          <w:i/>
          <w:sz w:val="24"/>
          <w:szCs w:val="24"/>
          <w:highlight w:val="white"/>
          <w:lang w:val="en-US"/>
        </w:rPr>
        <w:t>Music &amp;Amp; Science</w:t>
      </w:r>
      <w:r w:rsidRPr="00331137">
        <w:rPr>
          <w:rFonts w:ascii="Times New Roman" w:hAnsi="Times New Roman" w:cs="Times New Roman"/>
          <w:sz w:val="24"/>
          <w:szCs w:val="24"/>
          <w:highlight w:val="white"/>
          <w:lang w:val="en-US"/>
        </w:rPr>
        <w:t xml:space="preserve">, </w:t>
      </w:r>
      <w:r w:rsidRPr="00331137">
        <w:rPr>
          <w:rFonts w:ascii="Times New Roman" w:hAnsi="Times New Roman" w:cs="Times New Roman"/>
          <w:i/>
          <w:sz w:val="24"/>
          <w:szCs w:val="24"/>
          <w:highlight w:val="white"/>
          <w:lang w:val="en-US"/>
        </w:rPr>
        <w:t>5</w:t>
      </w:r>
      <w:r w:rsidRPr="00331137">
        <w:rPr>
          <w:rFonts w:ascii="Times New Roman" w:hAnsi="Times New Roman" w:cs="Times New Roman"/>
          <w:sz w:val="24"/>
          <w:szCs w:val="24"/>
          <w:highlight w:val="white"/>
          <w:lang w:val="en-US"/>
        </w:rPr>
        <w:t xml:space="preserve">. </w:t>
      </w:r>
      <w:hyperlink r:id="rId14">
        <w:r w:rsidRPr="00331137">
          <w:rPr>
            <w:rFonts w:ascii="Times New Roman" w:hAnsi="Times New Roman" w:cs="Times New Roman"/>
            <w:sz w:val="24"/>
            <w:szCs w:val="24"/>
            <w:highlight w:val="white"/>
            <w:u w:val="single"/>
            <w:lang w:val="en-US"/>
          </w:rPr>
          <w:t>https://doi.org/10.1177/20592043221075725</w:t>
        </w:r>
      </w:hyperlink>
    </w:p>
    <w:p w14:paraId="00000083" w14:textId="0B9B7F5F" w:rsidR="007D7ABF" w:rsidRPr="00331137" w:rsidRDefault="00000000" w:rsidP="00CB3362">
      <w:pPr>
        <w:spacing w:line="360" w:lineRule="auto"/>
        <w:ind w:left="709" w:hanging="709"/>
        <w:jc w:val="both"/>
        <w:rPr>
          <w:rFonts w:ascii="Times New Roman" w:hAnsi="Times New Roman" w:cs="Times New Roman"/>
          <w:sz w:val="24"/>
          <w:szCs w:val="24"/>
          <w:highlight w:val="white"/>
          <w:lang w:val="en-US"/>
        </w:rPr>
      </w:pPr>
      <w:r w:rsidRPr="00331137">
        <w:rPr>
          <w:rFonts w:ascii="Times New Roman" w:hAnsi="Times New Roman" w:cs="Times New Roman"/>
          <w:sz w:val="24"/>
          <w:szCs w:val="24"/>
          <w:highlight w:val="white"/>
          <w:lang w:val="en-US"/>
        </w:rPr>
        <w:t xml:space="preserve">Proctor, P. (2020). </w:t>
      </w:r>
      <w:r w:rsidRPr="00331137">
        <w:rPr>
          <w:rFonts w:ascii="Times New Roman" w:hAnsi="Times New Roman" w:cs="Times New Roman"/>
          <w:i/>
          <w:sz w:val="24"/>
          <w:szCs w:val="24"/>
          <w:highlight w:val="white"/>
          <w:lang w:val="en-US"/>
        </w:rPr>
        <w:t>A Symphony in the Sea: How Music is Helping Save The Great Barrier Reef</w:t>
      </w:r>
      <w:r w:rsidRPr="00331137">
        <w:rPr>
          <w:rFonts w:ascii="Times New Roman" w:hAnsi="Times New Roman" w:cs="Times New Roman"/>
          <w:sz w:val="24"/>
          <w:szCs w:val="24"/>
          <w:highlight w:val="white"/>
          <w:lang w:val="en-US"/>
        </w:rPr>
        <w:t xml:space="preserve">. Harvard International Review. </w:t>
      </w:r>
      <w:hyperlink r:id="rId15">
        <w:r w:rsidRPr="00331137">
          <w:rPr>
            <w:rFonts w:ascii="Times New Roman" w:hAnsi="Times New Roman" w:cs="Times New Roman"/>
            <w:sz w:val="24"/>
            <w:szCs w:val="24"/>
            <w:highlight w:val="white"/>
            <w:u w:val="single"/>
            <w:lang w:val="en-US"/>
          </w:rPr>
          <w:t>https://hir.harvard.edu/a-symphony-in-the-sea/</w:t>
        </w:r>
      </w:hyperlink>
      <w:r w:rsidRPr="00331137">
        <w:rPr>
          <w:rFonts w:ascii="Times New Roman" w:hAnsi="Times New Roman" w:cs="Times New Roman"/>
          <w:sz w:val="24"/>
          <w:szCs w:val="24"/>
          <w:highlight w:val="white"/>
          <w:lang w:val="en-US"/>
        </w:rPr>
        <w:t xml:space="preserve"> </w:t>
      </w:r>
    </w:p>
    <w:p w14:paraId="00000085" w14:textId="1EF8DDF4" w:rsidR="007D7ABF" w:rsidRPr="00331137" w:rsidRDefault="00000000" w:rsidP="00CB3362">
      <w:pPr>
        <w:spacing w:line="360" w:lineRule="auto"/>
        <w:ind w:left="709" w:hanging="709"/>
        <w:jc w:val="both"/>
        <w:rPr>
          <w:rFonts w:ascii="Times New Roman" w:hAnsi="Times New Roman" w:cs="Times New Roman"/>
          <w:sz w:val="24"/>
          <w:szCs w:val="24"/>
          <w:lang w:val="en-US"/>
        </w:rPr>
      </w:pPr>
      <w:r w:rsidRPr="00331137">
        <w:rPr>
          <w:rFonts w:ascii="Times New Roman" w:hAnsi="Times New Roman" w:cs="Times New Roman"/>
          <w:sz w:val="24"/>
          <w:szCs w:val="24"/>
          <w:lang w:val="en-US"/>
        </w:rPr>
        <w:t>Roy, A. &amp; Gupta, A. (2015). Effect of Music on Plants – An Overview</w:t>
      </w:r>
      <w:r w:rsidR="001D1BA2" w:rsidRPr="00331137">
        <w:rPr>
          <w:rFonts w:ascii="Times New Roman" w:hAnsi="Times New Roman" w:cs="Times New Roman"/>
          <w:sz w:val="24"/>
          <w:szCs w:val="24"/>
          <w:lang w:val="en-US"/>
        </w:rPr>
        <w:t>.</w:t>
      </w:r>
      <w:r w:rsidRPr="00331137">
        <w:rPr>
          <w:rFonts w:ascii="Times New Roman" w:hAnsi="Times New Roman" w:cs="Times New Roman"/>
          <w:sz w:val="24"/>
          <w:szCs w:val="24"/>
          <w:lang w:val="en-US"/>
        </w:rPr>
        <w:t xml:space="preserve"> </w:t>
      </w:r>
      <w:r w:rsidRPr="00331137">
        <w:rPr>
          <w:rFonts w:ascii="Times New Roman" w:hAnsi="Times New Roman" w:cs="Times New Roman"/>
          <w:i/>
          <w:iCs/>
          <w:sz w:val="24"/>
          <w:szCs w:val="24"/>
          <w:lang w:val="en-US"/>
        </w:rPr>
        <w:t>International Journal of Integrative Sciences, Innovation and Technology</w:t>
      </w:r>
      <w:r w:rsidRPr="00331137">
        <w:rPr>
          <w:rFonts w:ascii="Times New Roman" w:hAnsi="Times New Roman" w:cs="Times New Roman"/>
          <w:sz w:val="24"/>
          <w:szCs w:val="24"/>
          <w:lang w:val="en-US"/>
        </w:rPr>
        <w:t xml:space="preserve"> (IJIIT), </w:t>
      </w:r>
      <w:r w:rsidRPr="00331137">
        <w:rPr>
          <w:rFonts w:ascii="Times New Roman" w:hAnsi="Times New Roman" w:cs="Times New Roman"/>
          <w:i/>
          <w:iCs/>
          <w:sz w:val="24"/>
          <w:szCs w:val="24"/>
          <w:lang w:val="en-US"/>
        </w:rPr>
        <w:t>4</w:t>
      </w:r>
      <w:r w:rsidRPr="00331137">
        <w:rPr>
          <w:rFonts w:ascii="Times New Roman" w:hAnsi="Times New Roman" w:cs="Times New Roman"/>
          <w:sz w:val="24"/>
          <w:szCs w:val="24"/>
          <w:lang w:val="en-US"/>
        </w:rPr>
        <w:t xml:space="preserve">(6), 30 – 34. </w:t>
      </w:r>
    </w:p>
    <w:p w14:paraId="00000087" w14:textId="7FB329C9" w:rsidR="007D7ABF" w:rsidRPr="00331137" w:rsidRDefault="00000000" w:rsidP="00CB3362">
      <w:pPr>
        <w:spacing w:line="360" w:lineRule="auto"/>
        <w:ind w:left="709" w:hanging="709"/>
        <w:jc w:val="both"/>
        <w:rPr>
          <w:rFonts w:ascii="Times New Roman" w:hAnsi="Times New Roman" w:cs="Times New Roman"/>
          <w:sz w:val="24"/>
          <w:szCs w:val="24"/>
          <w:highlight w:val="white"/>
        </w:rPr>
      </w:pPr>
      <w:r w:rsidRPr="00331137">
        <w:rPr>
          <w:rFonts w:ascii="Times New Roman" w:hAnsi="Times New Roman" w:cs="Times New Roman"/>
          <w:sz w:val="24"/>
          <w:szCs w:val="24"/>
          <w:highlight w:val="white"/>
          <w:lang w:val="en-US"/>
        </w:rPr>
        <w:t xml:space="preserve">Tickner, A. B. (2020). </w:t>
      </w:r>
      <w:r w:rsidRPr="00331137">
        <w:rPr>
          <w:rFonts w:ascii="Times New Roman" w:hAnsi="Times New Roman" w:cs="Times New Roman"/>
          <w:i/>
          <w:sz w:val="24"/>
          <w:szCs w:val="24"/>
          <w:highlight w:val="white"/>
        </w:rPr>
        <w:t xml:space="preserve">Aquí en el </w:t>
      </w:r>
      <w:proofErr w:type="spellStart"/>
      <w:r w:rsidRPr="00331137">
        <w:rPr>
          <w:rFonts w:ascii="Times New Roman" w:hAnsi="Times New Roman" w:cs="Times New Roman"/>
          <w:i/>
          <w:sz w:val="24"/>
          <w:szCs w:val="24"/>
          <w:highlight w:val="white"/>
        </w:rPr>
        <w:t>Ghetto</w:t>
      </w:r>
      <w:proofErr w:type="spellEnd"/>
      <w:r w:rsidRPr="00331137">
        <w:rPr>
          <w:rFonts w:ascii="Times New Roman" w:hAnsi="Times New Roman" w:cs="Times New Roman"/>
          <w:i/>
          <w:sz w:val="24"/>
          <w:szCs w:val="24"/>
          <w:highlight w:val="white"/>
        </w:rPr>
        <w:t xml:space="preserve">: Hip-hop en Colombia, Cuba y </w:t>
      </w:r>
      <w:proofErr w:type="spellStart"/>
      <w:r w:rsidRPr="00331137">
        <w:rPr>
          <w:rFonts w:ascii="Times New Roman" w:hAnsi="Times New Roman" w:cs="Times New Roman"/>
          <w:i/>
          <w:sz w:val="24"/>
          <w:szCs w:val="24"/>
          <w:highlight w:val="white"/>
        </w:rPr>
        <w:t>Mexico</w:t>
      </w:r>
      <w:proofErr w:type="spellEnd"/>
      <w:r w:rsidRPr="00331137">
        <w:rPr>
          <w:rFonts w:ascii="Times New Roman" w:hAnsi="Times New Roman" w:cs="Times New Roman"/>
          <w:sz w:val="24"/>
          <w:szCs w:val="24"/>
          <w:highlight w:val="white"/>
        </w:rPr>
        <w:t xml:space="preserve">. </w:t>
      </w:r>
      <w:r w:rsidR="001D1BA2" w:rsidRPr="00331137">
        <w:rPr>
          <w:rFonts w:ascii="Times New Roman" w:hAnsi="Times New Roman" w:cs="Times New Roman"/>
          <w:sz w:val="24"/>
          <w:szCs w:val="24"/>
        </w:rPr>
        <w:t xml:space="preserve">Recuperado de: </w:t>
      </w:r>
      <w:hyperlink r:id="rId16">
        <w:r w:rsidRPr="00331137">
          <w:rPr>
            <w:rFonts w:ascii="Times New Roman" w:hAnsi="Times New Roman" w:cs="Times New Roman"/>
            <w:sz w:val="24"/>
            <w:szCs w:val="24"/>
            <w:highlight w:val="white"/>
            <w:u w:val="single"/>
          </w:rPr>
          <w:t>https://repository.urosario.edu.co/handle/10336/27236</w:t>
        </w:r>
      </w:hyperlink>
    </w:p>
    <w:p w14:paraId="7C927219" w14:textId="1CE431CF" w:rsidR="007E5186" w:rsidRPr="00331137" w:rsidRDefault="007E5186" w:rsidP="00CB3362">
      <w:pPr>
        <w:spacing w:line="360" w:lineRule="auto"/>
        <w:ind w:left="709" w:hanging="709"/>
        <w:jc w:val="both"/>
        <w:rPr>
          <w:rFonts w:ascii="Times New Roman" w:hAnsi="Times New Roman" w:cs="Times New Roman"/>
          <w:sz w:val="24"/>
          <w:szCs w:val="24"/>
          <w:highlight w:val="white"/>
        </w:rPr>
      </w:pPr>
      <w:r w:rsidRPr="00331137">
        <w:rPr>
          <w:rFonts w:ascii="Times New Roman" w:hAnsi="Times New Roman" w:cs="Times New Roman"/>
          <w:sz w:val="24"/>
          <w:szCs w:val="24"/>
          <w:highlight w:val="white"/>
        </w:rPr>
        <w:t xml:space="preserve">Trinidad, A., Carrero, V. &amp; Soriano, R. (2006). Teoría fundamentada: La construcción de la teoría a través de la interpretación interpersonal. Cuadernos metodológicos: Madrid. </w:t>
      </w:r>
    </w:p>
    <w:p w14:paraId="00000089" w14:textId="44BC082D" w:rsidR="007D7ABF" w:rsidRPr="00331137" w:rsidRDefault="00000000" w:rsidP="00CB3362">
      <w:pPr>
        <w:spacing w:line="360" w:lineRule="auto"/>
        <w:ind w:left="709" w:hanging="709"/>
        <w:jc w:val="both"/>
        <w:rPr>
          <w:rFonts w:ascii="Times New Roman" w:hAnsi="Times New Roman" w:cs="Times New Roman"/>
          <w:sz w:val="24"/>
          <w:szCs w:val="24"/>
          <w:highlight w:val="white"/>
          <w:lang w:val="en-US"/>
        </w:rPr>
      </w:pPr>
      <w:r w:rsidRPr="00331137">
        <w:rPr>
          <w:rFonts w:ascii="Times New Roman" w:hAnsi="Times New Roman" w:cs="Times New Roman"/>
          <w:sz w:val="24"/>
          <w:szCs w:val="24"/>
          <w:highlight w:val="white"/>
        </w:rPr>
        <w:t xml:space="preserve">Villa, A. &amp; Poblete, M. (2007). </w:t>
      </w:r>
      <w:r w:rsidRPr="00331137">
        <w:rPr>
          <w:rFonts w:ascii="Times New Roman" w:hAnsi="Times New Roman" w:cs="Times New Roman"/>
          <w:i/>
          <w:iCs/>
          <w:sz w:val="24"/>
          <w:szCs w:val="24"/>
          <w:highlight w:val="white"/>
        </w:rPr>
        <w:t>Aprendizaje basado en competencias</w:t>
      </w:r>
      <w:r w:rsidRPr="00331137">
        <w:rPr>
          <w:rFonts w:ascii="Times New Roman" w:hAnsi="Times New Roman" w:cs="Times New Roman"/>
          <w:sz w:val="24"/>
          <w:szCs w:val="24"/>
          <w:highlight w:val="white"/>
        </w:rPr>
        <w:t xml:space="preserve">. </w:t>
      </w:r>
      <w:r w:rsidRPr="00331137">
        <w:rPr>
          <w:rFonts w:ascii="Times New Roman" w:hAnsi="Times New Roman" w:cs="Times New Roman"/>
          <w:sz w:val="24"/>
          <w:szCs w:val="24"/>
          <w:highlight w:val="white"/>
          <w:lang w:val="en-US"/>
        </w:rPr>
        <w:t xml:space="preserve">Universidad de </w:t>
      </w:r>
      <w:proofErr w:type="spellStart"/>
      <w:r w:rsidRPr="00331137">
        <w:rPr>
          <w:rFonts w:ascii="Times New Roman" w:hAnsi="Times New Roman" w:cs="Times New Roman"/>
          <w:sz w:val="24"/>
          <w:szCs w:val="24"/>
          <w:highlight w:val="white"/>
          <w:lang w:val="en-US"/>
        </w:rPr>
        <w:t>Deusto</w:t>
      </w:r>
      <w:proofErr w:type="spellEnd"/>
      <w:r w:rsidR="002155CB" w:rsidRPr="00331137">
        <w:rPr>
          <w:rFonts w:ascii="Times New Roman" w:hAnsi="Times New Roman" w:cs="Times New Roman"/>
          <w:sz w:val="24"/>
          <w:szCs w:val="24"/>
          <w:highlight w:val="white"/>
          <w:lang w:val="en-US"/>
        </w:rPr>
        <w:t xml:space="preserve">: </w:t>
      </w:r>
      <w:proofErr w:type="spellStart"/>
      <w:r w:rsidR="002155CB" w:rsidRPr="00331137">
        <w:rPr>
          <w:rFonts w:ascii="Times New Roman" w:hAnsi="Times New Roman" w:cs="Times New Roman"/>
          <w:sz w:val="24"/>
          <w:szCs w:val="24"/>
          <w:highlight w:val="white"/>
          <w:lang w:val="en-US"/>
        </w:rPr>
        <w:t>Ediciones</w:t>
      </w:r>
      <w:proofErr w:type="spellEnd"/>
      <w:r w:rsidR="002155CB" w:rsidRPr="00331137">
        <w:rPr>
          <w:rFonts w:ascii="Times New Roman" w:hAnsi="Times New Roman" w:cs="Times New Roman"/>
          <w:sz w:val="24"/>
          <w:szCs w:val="24"/>
          <w:highlight w:val="white"/>
          <w:lang w:val="en-US"/>
        </w:rPr>
        <w:t xml:space="preserve"> </w:t>
      </w:r>
      <w:proofErr w:type="spellStart"/>
      <w:r w:rsidR="002155CB" w:rsidRPr="00331137">
        <w:rPr>
          <w:rFonts w:ascii="Times New Roman" w:hAnsi="Times New Roman" w:cs="Times New Roman"/>
          <w:sz w:val="24"/>
          <w:szCs w:val="24"/>
          <w:highlight w:val="white"/>
          <w:lang w:val="en-US"/>
        </w:rPr>
        <w:t>mensajero</w:t>
      </w:r>
      <w:proofErr w:type="spellEnd"/>
      <w:r w:rsidR="002155CB" w:rsidRPr="00331137">
        <w:rPr>
          <w:rFonts w:ascii="Times New Roman" w:hAnsi="Times New Roman" w:cs="Times New Roman"/>
          <w:sz w:val="24"/>
          <w:szCs w:val="24"/>
          <w:highlight w:val="white"/>
          <w:lang w:val="en-US"/>
        </w:rPr>
        <w:t xml:space="preserve">. </w:t>
      </w:r>
    </w:p>
    <w:p w14:paraId="049C63D5" w14:textId="7EAE9314" w:rsidR="00C824FE" w:rsidRPr="00331137" w:rsidRDefault="00C824FE" w:rsidP="00CB3362">
      <w:pPr>
        <w:spacing w:line="360" w:lineRule="auto"/>
        <w:ind w:left="709" w:hanging="709"/>
        <w:jc w:val="both"/>
        <w:rPr>
          <w:rFonts w:ascii="Times New Roman" w:hAnsi="Times New Roman" w:cs="Times New Roman"/>
          <w:sz w:val="24"/>
          <w:szCs w:val="24"/>
          <w:highlight w:val="white"/>
        </w:rPr>
      </w:pPr>
      <w:r w:rsidRPr="00331137">
        <w:rPr>
          <w:rFonts w:ascii="Times New Roman" w:hAnsi="Times New Roman" w:cs="Times New Roman"/>
          <w:sz w:val="24"/>
          <w:szCs w:val="24"/>
          <w:highlight w:val="white"/>
          <w:lang w:val="en-US"/>
        </w:rPr>
        <w:t xml:space="preserve">Wallis, R. (2001). Best Practice Cases in the Music Industry and their Relevance for Government Policies in Developing Countries. </w:t>
      </w:r>
      <w:r w:rsidRPr="00331137">
        <w:rPr>
          <w:rFonts w:ascii="Times New Roman" w:hAnsi="Times New Roman" w:cs="Times New Roman"/>
          <w:sz w:val="24"/>
          <w:szCs w:val="24"/>
          <w:highlight w:val="white"/>
        </w:rPr>
        <w:t xml:space="preserve">Recuperado en enero de 2023, de: </w:t>
      </w:r>
      <w:hyperlink r:id="rId17">
        <w:r w:rsidRPr="00331137">
          <w:rPr>
            <w:rFonts w:ascii="Times New Roman" w:hAnsi="Times New Roman" w:cs="Times New Roman"/>
            <w:sz w:val="24"/>
            <w:szCs w:val="24"/>
            <w:highlight w:val="white"/>
            <w:u w:val="single"/>
          </w:rPr>
          <w:t>https://www.wipo.int/export/sites/www/about-ip/en/studies/pdf/study_r_wallis.pdf</w:t>
        </w:r>
      </w:hyperlink>
    </w:p>
    <w:p w14:paraId="0000008A" w14:textId="6ACA166F" w:rsidR="007D7ABF" w:rsidRPr="00331137" w:rsidRDefault="00000000" w:rsidP="00CB3362">
      <w:pPr>
        <w:spacing w:line="360" w:lineRule="auto"/>
        <w:ind w:left="709" w:hanging="709"/>
        <w:jc w:val="both"/>
        <w:rPr>
          <w:rFonts w:ascii="Times New Roman" w:hAnsi="Times New Roman" w:cs="Times New Roman"/>
          <w:sz w:val="24"/>
          <w:szCs w:val="24"/>
          <w:highlight w:val="white"/>
        </w:rPr>
      </w:pPr>
      <w:r w:rsidRPr="00331137">
        <w:rPr>
          <w:rFonts w:ascii="Times New Roman" w:hAnsi="Times New Roman" w:cs="Times New Roman"/>
          <w:sz w:val="24"/>
          <w:szCs w:val="24"/>
          <w:highlight w:val="white"/>
          <w:lang w:val="en-US"/>
        </w:rPr>
        <w:t xml:space="preserve">Yarlagadda, T. (2021, October 25). </w:t>
      </w:r>
      <w:r w:rsidRPr="00331137">
        <w:rPr>
          <w:rFonts w:ascii="Times New Roman" w:hAnsi="Times New Roman" w:cs="Times New Roman"/>
          <w:i/>
          <w:sz w:val="24"/>
          <w:szCs w:val="24"/>
          <w:highlight w:val="white"/>
          <w:lang w:val="en-US"/>
        </w:rPr>
        <w:t>A “singing” endangered animal reveals the evolutionary origins of music</w:t>
      </w:r>
      <w:r w:rsidRPr="00331137">
        <w:rPr>
          <w:rFonts w:ascii="Times New Roman" w:hAnsi="Times New Roman" w:cs="Times New Roman"/>
          <w:sz w:val="24"/>
          <w:szCs w:val="24"/>
          <w:highlight w:val="white"/>
          <w:lang w:val="en-US"/>
        </w:rPr>
        <w:t xml:space="preserve">. </w:t>
      </w:r>
      <w:r w:rsidRPr="00331137">
        <w:rPr>
          <w:rFonts w:ascii="Times New Roman" w:hAnsi="Times New Roman" w:cs="Times New Roman"/>
          <w:sz w:val="24"/>
          <w:szCs w:val="24"/>
          <w:highlight w:val="white"/>
        </w:rPr>
        <w:t xml:space="preserve">Inverse. </w:t>
      </w:r>
      <w:r w:rsidR="001D1BA2" w:rsidRPr="00331137">
        <w:rPr>
          <w:rFonts w:ascii="Times New Roman" w:hAnsi="Times New Roman" w:cs="Times New Roman"/>
          <w:sz w:val="24"/>
          <w:szCs w:val="24"/>
          <w:highlight w:val="white"/>
        </w:rPr>
        <w:t xml:space="preserve">Recuperado en enero de 2023, de: </w:t>
      </w:r>
      <w:r w:rsidRPr="00331137">
        <w:rPr>
          <w:rFonts w:ascii="Times New Roman" w:hAnsi="Times New Roman" w:cs="Times New Roman"/>
          <w:sz w:val="24"/>
          <w:szCs w:val="24"/>
          <w:highlight w:val="white"/>
        </w:rPr>
        <w:t>https://www.inverse.com/science/lemurs-have-rhythm</w:t>
      </w:r>
    </w:p>
    <w:p w14:paraId="7CAC8D08" w14:textId="3B1E196A" w:rsidR="00C91373" w:rsidRPr="00CB3362" w:rsidRDefault="00C91373" w:rsidP="00CB3362">
      <w:pPr>
        <w:spacing w:line="360" w:lineRule="auto"/>
        <w:ind w:left="709" w:hanging="709"/>
        <w:jc w:val="both"/>
        <w:rPr>
          <w:rFonts w:ascii="Times New Roman" w:hAnsi="Times New Roman" w:cs="Times New Roman"/>
          <w:sz w:val="24"/>
          <w:szCs w:val="24"/>
          <w:highlight w:val="white"/>
        </w:rPr>
      </w:pPr>
      <w:proofErr w:type="spellStart"/>
      <w:r w:rsidRPr="00331137">
        <w:rPr>
          <w:rFonts w:ascii="Times New Roman" w:hAnsi="Times New Roman" w:cs="Times New Roman"/>
          <w:sz w:val="24"/>
          <w:szCs w:val="24"/>
          <w:highlight w:val="white"/>
        </w:rPr>
        <w:t>Zambran</w:t>
      </w:r>
      <w:proofErr w:type="spellEnd"/>
      <w:r w:rsidR="00386644" w:rsidRPr="00331137">
        <w:rPr>
          <w:rFonts w:ascii="Times New Roman" w:hAnsi="Times New Roman" w:cs="Times New Roman"/>
          <w:sz w:val="24"/>
          <w:szCs w:val="24"/>
          <w:highlight w:val="white"/>
        </w:rPr>
        <w:t>, E</w:t>
      </w:r>
      <w:r w:rsidRPr="00331137">
        <w:rPr>
          <w:rFonts w:ascii="Times New Roman" w:hAnsi="Times New Roman" w:cs="Times New Roman"/>
          <w:sz w:val="24"/>
          <w:szCs w:val="24"/>
          <w:highlight w:val="white"/>
        </w:rPr>
        <w:t>. (2022). La educación musical en Colombia: más allá del examen crítico. </w:t>
      </w:r>
      <w:r w:rsidRPr="00331137">
        <w:rPr>
          <w:rFonts w:ascii="Times New Roman" w:hAnsi="Times New Roman" w:cs="Times New Roman"/>
          <w:i/>
          <w:iCs/>
          <w:sz w:val="24"/>
          <w:szCs w:val="24"/>
          <w:highlight w:val="white"/>
        </w:rPr>
        <w:t>Conrado</w:t>
      </w:r>
      <w:r w:rsidRPr="00331137">
        <w:rPr>
          <w:rFonts w:ascii="Times New Roman" w:hAnsi="Times New Roman" w:cs="Times New Roman"/>
          <w:sz w:val="24"/>
          <w:szCs w:val="24"/>
          <w:highlight w:val="white"/>
        </w:rPr>
        <w:t>, </w:t>
      </w:r>
      <w:r w:rsidRPr="00331137">
        <w:rPr>
          <w:rFonts w:ascii="Times New Roman" w:hAnsi="Times New Roman" w:cs="Times New Roman"/>
          <w:i/>
          <w:iCs/>
          <w:sz w:val="24"/>
          <w:szCs w:val="24"/>
          <w:highlight w:val="white"/>
        </w:rPr>
        <w:t>18</w:t>
      </w:r>
      <w:r w:rsidRPr="00331137">
        <w:rPr>
          <w:rFonts w:ascii="Times New Roman" w:hAnsi="Times New Roman" w:cs="Times New Roman"/>
          <w:sz w:val="24"/>
          <w:szCs w:val="24"/>
          <w:highlight w:val="white"/>
        </w:rPr>
        <w:t xml:space="preserve">(89), 37-45. </w:t>
      </w:r>
      <w:proofErr w:type="spellStart"/>
      <w:r w:rsidRPr="00331137">
        <w:rPr>
          <w:rFonts w:ascii="Times New Roman" w:hAnsi="Times New Roman" w:cs="Times New Roman"/>
          <w:sz w:val="24"/>
          <w:szCs w:val="24"/>
          <w:highlight w:val="white"/>
        </w:rPr>
        <w:t>Epub</w:t>
      </w:r>
      <w:proofErr w:type="spellEnd"/>
      <w:r w:rsidRPr="00331137">
        <w:rPr>
          <w:rFonts w:ascii="Times New Roman" w:hAnsi="Times New Roman" w:cs="Times New Roman"/>
          <w:sz w:val="24"/>
          <w:szCs w:val="24"/>
          <w:highlight w:val="white"/>
        </w:rPr>
        <w:t xml:space="preserve"> 30 de diciembre de 2022. Recuperado en 25 de marzo de 2024, de http://scielo.sld.cu/scielo.php?script=sci_arttext&amp;pid=S1990-86442022000600037&amp;lng=es&amp;tlng=es.</w:t>
      </w:r>
    </w:p>
    <w:sectPr w:rsidR="00C91373" w:rsidRPr="00CB3362" w:rsidSect="00331137">
      <w:headerReference w:type="default" r:id="rId18"/>
      <w:footerReference w:type="default" r:id="rId19"/>
      <w:pgSz w:w="11909" w:h="16834"/>
      <w:pgMar w:top="1440" w:right="1440" w:bottom="426" w:left="1440" w:header="142" w:footer="1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60F7E" w14:textId="77777777" w:rsidR="00816B88" w:rsidRDefault="00816B88" w:rsidP="00331137">
      <w:pPr>
        <w:spacing w:line="240" w:lineRule="auto"/>
      </w:pPr>
      <w:r>
        <w:separator/>
      </w:r>
    </w:p>
  </w:endnote>
  <w:endnote w:type="continuationSeparator" w:id="0">
    <w:p w14:paraId="6BABF3B1" w14:textId="77777777" w:rsidR="00816B88" w:rsidRDefault="00816B88" w:rsidP="00331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4F5ED" w14:textId="224B00FC" w:rsidR="00331137" w:rsidRDefault="00331137" w:rsidP="00331137">
    <w:pPr>
      <w:pStyle w:val="Piedepgina"/>
      <w:jc w:val="center"/>
    </w:pPr>
    <w:r w:rsidRPr="0059794E">
      <w:rPr>
        <w:rFonts w:ascii="Calibri" w:hAnsi="Calibri" w:cs="Calibri"/>
        <w:b/>
        <w:szCs w:val="18"/>
      </w:rPr>
      <w:t xml:space="preserve">Vol. 11, Núm. 21                   </w:t>
    </w:r>
    <w:proofErr w:type="gramStart"/>
    <w:r w:rsidRPr="0059794E">
      <w:rPr>
        <w:rFonts w:ascii="Calibri" w:hAnsi="Calibri" w:cs="Calibri"/>
        <w:b/>
        <w:szCs w:val="18"/>
      </w:rPr>
      <w:t>Enero</w:t>
    </w:r>
    <w:proofErr w:type="gramEnd"/>
    <w:r w:rsidRPr="0059794E">
      <w:rPr>
        <w:rFonts w:ascii="Calibri" w:hAnsi="Calibri" w:cs="Calibri"/>
        <w:b/>
        <w:szCs w:val="18"/>
      </w:rPr>
      <w:t xml:space="preserve"> – Junio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3FA57" w14:textId="77777777" w:rsidR="00816B88" w:rsidRDefault="00816B88" w:rsidP="00331137">
      <w:pPr>
        <w:spacing w:line="240" w:lineRule="auto"/>
      </w:pPr>
      <w:r>
        <w:separator/>
      </w:r>
    </w:p>
  </w:footnote>
  <w:footnote w:type="continuationSeparator" w:id="0">
    <w:p w14:paraId="438B012D" w14:textId="77777777" w:rsidR="00816B88" w:rsidRDefault="00816B88" w:rsidP="00331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0B32D" w14:textId="09ECB5C3" w:rsidR="00331137" w:rsidRDefault="00331137" w:rsidP="00331137">
    <w:pPr>
      <w:pStyle w:val="Encabezado"/>
      <w:jc w:val="center"/>
    </w:pPr>
    <w:r w:rsidRPr="00666AC6">
      <w:rPr>
        <w:noProof/>
      </w:rPr>
      <w:drawing>
        <wp:inline distT="0" distB="0" distL="0" distR="0" wp14:anchorId="5905ABE4" wp14:editId="49A0308E">
          <wp:extent cx="5200650" cy="704850"/>
          <wp:effectExtent l="0" t="0" r="0" b="0"/>
          <wp:docPr id="1788784175" name="Imagen 178878417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E7F74"/>
    <w:multiLevelType w:val="hybridMultilevel"/>
    <w:tmpl w:val="C05E625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15:restartNumberingAfterBreak="0">
    <w:nsid w:val="399544CD"/>
    <w:multiLevelType w:val="multilevel"/>
    <w:tmpl w:val="E46EDF62"/>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16422B9"/>
    <w:multiLevelType w:val="hybridMultilevel"/>
    <w:tmpl w:val="15EC571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6D0229B4"/>
    <w:multiLevelType w:val="multilevel"/>
    <w:tmpl w:val="152A6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0031452">
    <w:abstractNumId w:val="1"/>
  </w:num>
  <w:num w:numId="2" w16cid:durableId="1632858582">
    <w:abstractNumId w:val="3"/>
  </w:num>
  <w:num w:numId="3" w16cid:durableId="1493982342">
    <w:abstractNumId w:val="2"/>
  </w:num>
  <w:num w:numId="4" w16cid:durableId="22322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BF"/>
    <w:rsid w:val="00006995"/>
    <w:rsid w:val="00021F57"/>
    <w:rsid w:val="0003788A"/>
    <w:rsid w:val="00057FA2"/>
    <w:rsid w:val="000814B9"/>
    <w:rsid w:val="000C2AA2"/>
    <w:rsid w:val="0013593E"/>
    <w:rsid w:val="0013595E"/>
    <w:rsid w:val="00135C81"/>
    <w:rsid w:val="00163083"/>
    <w:rsid w:val="001671F5"/>
    <w:rsid w:val="00167233"/>
    <w:rsid w:val="00190034"/>
    <w:rsid w:val="001D1BA2"/>
    <w:rsid w:val="001F3D16"/>
    <w:rsid w:val="00201CC3"/>
    <w:rsid w:val="002155CB"/>
    <w:rsid w:val="00222655"/>
    <w:rsid w:val="00236437"/>
    <w:rsid w:val="002613B9"/>
    <w:rsid w:val="0028013F"/>
    <w:rsid w:val="002A2556"/>
    <w:rsid w:val="002B3F47"/>
    <w:rsid w:val="002F0E1B"/>
    <w:rsid w:val="00304F5D"/>
    <w:rsid w:val="00326314"/>
    <w:rsid w:val="00326893"/>
    <w:rsid w:val="00331137"/>
    <w:rsid w:val="00360DF8"/>
    <w:rsid w:val="00362F59"/>
    <w:rsid w:val="003844B2"/>
    <w:rsid w:val="00386644"/>
    <w:rsid w:val="003A72FF"/>
    <w:rsid w:val="003F5C85"/>
    <w:rsid w:val="00413326"/>
    <w:rsid w:val="0043046D"/>
    <w:rsid w:val="0047001C"/>
    <w:rsid w:val="004A2A51"/>
    <w:rsid w:val="004A4273"/>
    <w:rsid w:val="004B0A63"/>
    <w:rsid w:val="004B0E50"/>
    <w:rsid w:val="004B7C38"/>
    <w:rsid w:val="004D1B20"/>
    <w:rsid w:val="00543D73"/>
    <w:rsid w:val="0056178F"/>
    <w:rsid w:val="00562B78"/>
    <w:rsid w:val="00586424"/>
    <w:rsid w:val="005B4144"/>
    <w:rsid w:val="005C7CB9"/>
    <w:rsid w:val="005E28D6"/>
    <w:rsid w:val="00625036"/>
    <w:rsid w:val="00636E74"/>
    <w:rsid w:val="00654DA5"/>
    <w:rsid w:val="00656914"/>
    <w:rsid w:val="0066105B"/>
    <w:rsid w:val="00661996"/>
    <w:rsid w:val="00690A0A"/>
    <w:rsid w:val="006A5C23"/>
    <w:rsid w:val="006A62A4"/>
    <w:rsid w:val="006B0775"/>
    <w:rsid w:val="006B23B9"/>
    <w:rsid w:val="006F10A7"/>
    <w:rsid w:val="007412CA"/>
    <w:rsid w:val="00761D6B"/>
    <w:rsid w:val="00765896"/>
    <w:rsid w:val="007728B8"/>
    <w:rsid w:val="00782A4C"/>
    <w:rsid w:val="007B1AB6"/>
    <w:rsid w:val="007D6938"/>
    <w:rsid w:val="007D7ABF"/>
    <w:rsid w:val="007E0895"/>
    <w:rsid w:val="007E5186"/>
    <w:rsid w:val="00806B18"/>
    <w:rsid w:val="00816B88"/>
    <w:rsid w:val="008258DC"/>
    <w:rsid w:val="0083257B"/>
    <w:rsid w:val="0085116E"/>
    <w:rsid w:val="0086649E"/>
    <w:rsid w:val="008C2C7D"/>
    <w:rsid w:val="00916E9B"/>
    <w:rsid w:val="00921E65"/>
    <w:rsid w:val="00931FE2"/>
    <w:rsid w:val="009355E8"/>
    <w:rsid w:val="009466BB"/>
    <w:rsid w:val="00971026"/>
    <w:rsid w:val="009C3773"/>
    <w:rsid w:val="009D2309"/>
    <w:rsid w:val="009D3431"/>
    <w:rsid w:val="009E52D7"/>
    <w:rsid w:val="009F2F0B"/>
    <w:rsid w:val="00A17478"/>
    <w:rsid w:val="00A361D3"/>
    <w:rsid w:val="00A417EF"/>
    <w:rsid w:val="00A450D7"/>
    <w:rsid w:val="00AC2286"/>
    <w:rsid w:val="00AC63F7"/>
    <w:rsid w:val="00AD4ED9"/>
    <w:rsid w:val="00B220B5"/>
    <w:rsid w:val="00B44BBB"/>
    <w:rsid w:val="00B76B87"/>
    <w:rsid w:val="00B84246"/>
    <w:rsid w:val="00BB295E"/>
    <w:rsid w:val="00C1440A"/>
    <w:rsid w:val="00C348F5"/>
    <w:rsid w:val="00C63DB9"/>
    <w:rsid w:val="00C6656B"/>
    <w:rsid w:val="00C75E38"/>
    <w:rsid w:val="00C824FE"/>
    <w:rsid w:val="00C874A6"/>
    <w:rsid w:val="00C91373"/>
    <w:rsid w:val="00CB3362"/>
    <w:rsid w:val="00CD67C9"/>
    <w:rsid w:val="00CE16BF"/>
    <w:rsid w:val="00CE6929"/>
    <w:rsid w:val="00D146EF"/>
    <w:rsid w:val="00D14DA5"/>
    <w:rsid w:val="00D60815"/>
    <w:rsid w:val="00D73DE2"/>
    <w:rsid w:val="00DA7B91"/>
    <w:rsid w:val="00DB076A"/>
    <w:rsid w:val="00DC0BDE"/>
    <w:rsid w:val="00E03201"/>
    <w:rsid w:val="00E139EB"/>
    <w:rsid w:val="00E3663F"/>
    <w:rsid w:val="00E42BF1"/>
    <w:rsid w:val="00E605F8"/>
    <w:rsid w:val="00E62A52"/>
    <w:rsid w:val="00E62F93"/>
    <w:rsid w:val="00EB61EA"/>
    <w:rsid w:val="00EC58CC"/>
    <w:rsid w:val="00EE1C1E"/>
    <w:rsid w:val="00F02BDC"/>
    <w:rsid w:val="00F22CA6"/>
    <w:rsid w:val="00F31CEC"/>
    <w:rsid w:val="00F61A1E"/>
    <w:rsid w:val="00F66E76"/>
    <w:rsid w:val="00FB2DC3"/>
    <w:rsid w:val="00FE4669"/>
    <w:rsid w:val="00FE65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6ACF"/>
  <w15:docId w15:val="{2319AE96-A6A1-4585-A3D0-0E973E77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DE"/>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13593E"/>
    <w:rPr>
      <w:color w:val="0000FF" w:themeColor="hyperlink"/>
      <w:u w:val="single"/>
    </w:rPr>
  </w:style>
  <w:style w:type="character" w:styleId="Mencinsinresolver">
    <w:name w:val="Unresolved Mention"/>
    <w:basedOn w:val="Fuentedeprrafopredeter"/>
    <w:uiPriority w:val="99"/>
    <w:semiHidden/>
    <w:unhideWhenUsed/>
    <w:rsid w:val="0013593E"/>
    <w:rPr>
      <w:color w:val="605E5C"/>
      <w:shd w:val="clear" w:color="auto" w:fill="E1DFDD"/>
    </w:rPr>
  </w:style>
  <w:style w:type="paragraph" w:styleId="Prrafodelista">
    <w:name w:val="List Paragraph"/>
    <w:basedOn w:val="Normal"/>
    <w:uiPriority w:val="34"/>
    <w:qFormat/>
    <w:rsid w:val="0013593E"/>
    <w:pPr>
      <w:ind w:left="720"/>
      <w:contextualSpacing/>
    </w:pPr>
  </w:style>
  <w:style w:type="paragraph" w:styleId="Encabezado">
    <w:name w:val="header"/>
    <w:basedOn w:val="Normal"/>
    <w:link w:val="EncabezadoCar"/>
    <w:uiPriority w:val="99"/>
    <w:unhideWhenUsed/>
    <w:rsid w:val="0033113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31137"/>
  </w:style>
  <w:style w:type="paragraph" w:styleId="Piedepgina">
    <w:name w:val="footer"/>
    <w:basedOn w:val="Normal"/>
    <w:link w:val="PiedepginaCar"/>
    <w:uiPriority w:val="99"/>
    <w:unhideWhenUsed/>
    <w:rsid w:val="0033113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31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946294">
      <w:bodyDiv w:val="1"/>
      <w:marLeft w:val="0"/>
      <w:marRight w:val="0"/>
      <w:marTop w:val="0"/>
      <w:marBottom w:val="0"/>
      <w:divBdr>
        <w:top w:val="none" w:sz="0" w:space="0" w:color="auto"/>
        <w:left w:val="none" w:sz="0" w:space="0" w:color="auto"/>
        <w:bottom w:val="none" w:sz="0" w:space="0" w:color="auto"/>
        <w:right w:val="none" w:sz="0" w:space="0" w:color="auto"/>
      </w:divBdr>
      <w:divsChild>
        <w:div w:id="830099450">
          <w:marLeft w:val="0"/>
          <w:marRight w:val="0"/>
          <w:marTop w:val="0"/>
          <w:marBottom w:val="0"/>
          <w:divBdr>
            <w:top w:val="none" w:sz="0" w:space="0" w:color="auto"/>
            <w:left w:val="none" w:sz="0" w:space="0" w:color="auto"/>
            <w:bottom w:val="none" w:sz="0" w:space="0" w:color="auto"/>
            <w:right w:val="none" w:sz="0" w:space="0" w:color="auto"/>
          </w:divBdr>
        </w:div>
        <w:div w:id="1551771648">
          <w:marLeft w:val="0"/>
          <w:marRight w:val="0"/>
          <w:marTop w:val="0"/>
          <w:marBottom w:val="0"/>
          <w:divBdr>
            <w:top w:val="none" w:sz="0" w:space="0" w:color="auto"/>
            <w:left w:val="none" w:sz="0" w:space="0" w:color="auto"/>
            <w:bottom w:val="none" w:sz="0" w:space="0" w:color="auto"/>
            <w:right w:val="none" w:sz="0" w:space="0" w:color="auto"/>
          </w:divBdr>
        </w:div>
      </w:divsChild>
    </w:div>
    <w:div w:id="212600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ogs.iadb.org/ciudades-sostenibles/en/music-cities-2/" TargetMode="External"/><Relationship Id="rId13" Type="http://schemas.openxmlformats.org/officeDocument/2006/relationships/hyperlink" Target="https://borgenproject.org/music-and-poverty-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nbc.com/2015/03/27/starving-artists-no-more-meet-the-kickstarter-for-music-arts.html" TargetMode="External"/><Relationship Id="rId12" Type="http://schemas.openxmlformats.org/officeDocument/2006/relationships/hyperlink" Target="https://www.un.org/sustainabledevelopment/es/objetivos-de-desarrollo-sostenible/" TargetMode="External"/><Relationship Id="rId17" Type="http://schemas.openxmlformats.org/officeDocument/2006/relationships/hyperlink" Target="https://www.wipo.int/export/sites/www/about-ip/en/studies/pdf/study_r_wallis.pdf" TargetMode="External"/><Relationship Id="rId2" Type="http://schemas.openxmlformats.org/officeDocument/2006/relationships/styles" Target="styles.xml"/><Relationship Id="rId16" Type="http://schemas.openxmlformats.org/officeDocument/2006/relationships/hyperlink" Target="https://repository.urosario.edu.co/handle/10336/272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cultura.gov.co/areas/artes/musica/Paginas/default.aspx" TargetMode="External"/><Relationship Id="rId5" Type="http://schemas.openxmlformats.org/officeDocument/2006/relationships/footnotes" Target="footnotes.xml"/><Relationship Id="rId15" Type="http://schemas.openxmlformats.org/officeDocument/2006/relationships/hyperlink" Target="https://hir.harvard.edu/a-symphony-in-the-sea/" TargetMode="External"/><Relationship Id="rId10" Type="http://schemas.openxmlformats.org/officeDocument/2006/relationships/hyperlink" Target="https://www.imperial.ac.uk/news/134646/solar-panels-perform-better-when-listen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applanim.2022.105641" TargetMode="External"/><Relationship Id="rId14" Type="http://schemas.openxmlformats.org/officeDocument/2006/relationships/hyperlink" Target="https://doi.org/10.1177/205920432210757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9615</Words>
  <Characters>52883</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Gustavo Toledo</cp:lastModifiedBy>
  <cp:revision>2</cp:revision>
  <dcterms:created xsi:type="dcterms:W3CDTF">2024-05-27T02:52:00Z</dcterms:created>
  <dcterms:modified xsi:type="dcterms:W3CDTF">2024-05-27T02:52:00Z</dcterms:modified>
</cp:coreProperties>
</file>